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D7C" w:rsidRDefault="00A0488D" w:rsidP="00A0488D">
      <w:pPr>
        <w:autoSpaceDE w:val="0"/>
        <w:autoSpaceDN w:val="0"/>
        <w:adjustRightInd w:val="0"/>
        <w:spacing w:after="0" w:line="360" w:lineRule="auto"/>
        <w:jc w:val="center"/>
        <w:rPr>
          <w:rFonts w:ascii="Times New Roman" w:hAnsi="Times New Roman" w:cs="Times New Roman"/>
          <w:b/>
          <w:bCs/>
          <w:sz w:val="28"/>
          <w:szCs w:val="28"/>
        </w:rPr>
      </w:pPr>
      <w:r w:rsidRPr="00A0488D">
        <w:rPr>
          <w:rFonts w:ascii="Times New Roman" w:hAnsi="Times New Roman" w:cs="Times New Roman"/>
          <w:b/>
          <w:bCs/>
          <w:sz w:val="28"/>
          <w:szCs w:val="28"/>
        </w:rPr>
        <w:t>SYNTHESIS AND PHARMACOLOG</w:t>
      </w:r>
      <w:r w:rsidR="00FC4D7C">
        <w:rPr>
          <w:rFonts w:ascii="Times New Roman" w:hAnsi="Times New Roman" w:cs="Times New Roman"/>
          <w:b/>
          <w:bCs/>
          <w:sz w:val="28"/>
          <w:szCs w:val="28"/>
        </w:rPr>
        <w:t xml:space="preserve">ICAL EVALUATION OF </w:t>
      </w:r>
    </w:p>
    <w:p w:rsidR="00A0488D" w:rsidRPr="00A0488D" w:rsidRDefault="00A0488D" w:rsidP="00A0488D">
      <w:pPr>
        <w:autoSpaceDE w:val="0"/>
        <w:autoSpaceDN w:val="0"/>
        <w:adjustRightInd w:val="0"/>
        <w:spacing w:after="0" w:line="360" w:lineRule="auto"/>
        <w:jc w:val="center"/>
        <w:rPr>
          <w:rFonts w:ascii="Times New Roman" w:hAnsi="Times New Roman" w:cs="Times New Roman"/>
          <w:b/>
          <w:bCs/>
          <w:sz w:val="28"/>
          <w:szCs w:val="28"/>
        </w:rPr>
      </w:pPr>
      <w:r w:rsidRPr="00A0488D">
        <w:rPr>
          <w:rFonts w:ascii="Times New Roman" w:hAnsi="Times New Roman" w:cs="Times New Roman"/>
          <w:b/>
          <w:bCs/>
          <w:sz w:val="28"/>
          <w:szCs w:val="28"/>
          <w:lang w:bidi="hi-IN"/>
        </w:rPr>
        <w:t>4-</w:t>
      </w:r>
      <w:proofErr w:type="spellStart"/>
      <w:r w:rsidRPr="00A0488D">
        <w:rPr>
          <w:rFonts w:ascii="Times New Roman" w:hAnsi="Times New Roman" w:cs="Times New Roman"/>
          <w:b/>
          <w:bCs/>
          <w:sz w:val="28"/>
          <w:szCs w:val="28"/>
          <w:lang w:bidi="hi-IN"/>
        </w:rPr>
        <w:t>ARYLOXY</w:t>
      </w:r>
      <w:r w:rsidRPr="00A0488D">
        <w:rPr>
          <w:rFonts w:ascii="Times New Roman" w:hAnsi="Times New Roman" w:cs="Times New Roman"/>
          <w:b/>
          <w:bCs/>
          <w:sz w:val="28"/>
          <w:szCs w:val="28"/>
        </w:rPr>
        <w:t>QUINAZOLINE</w:t>
      </w:r>
      <w:proofErr w:type="spellEnd"/>
      <w:r w:rsidRPr="00A0488D">
        <w:rPr>
          <w:rFonts w:ascii="Times New Roman" w:hAnsi="Times New Roman" w:cs="Times New Roman"/>
          <w:b/>
          <w:bCs/>
          <w:sz w:val="28"/>
          <w:szCs w:val="28"/>
        </w:rPr>
        <w:t xml:space="preserve"> DERIVATIVES TARGETING EGFR TYROSINE KINASE AS </w:t>
      </w:r>
      <w:r w:rsidR="00E6601D">
        <w:rPr>
          <w:rFonts w:ascii="Times New Roman" w:hAnsi="Times New Roman" w:cs="Times New Roman"/>
          <w:b/>
          <w:bCs/>
          <w:sz w:val="28"/>
          <w:szCs w:val="28"/>
        </w:rPr>
        <w:t>CYTOTOXIC</w:t>
      </w:r>
      <w:r w:rsidRPr="00A0488D">
        <w:rPr>
          <w:rFonts w:ascii="Times New Roman" w:hAnsi="Times New Roman" w:cs="Times New Roman"/>
          <w:b/>
          <w:bCs/>
          <w:sz w:val="28"/>
          <w:szCs w:val="28"/>
        </w:rPr>
        <w:t xml:space="preserve"> AGENTS</w:t>
      </w:r>
    </w:p>
    <w:p w:rsidR="00C92834" w:rsidRPr="00C92834" w:rsidRDefault="00C92834" w:rsidP="00C92834">
      <w:pPr>
        <w:autoSpaceDE w:val="0"/>
        <w:autoSpaceDN w:val="0"/>
        <w:adjustRightInd w:val="0"/>
        <w:spacing w:after="0" w:line="240" w:lineRule="auto"/>
        <w:jc w:val="center"/>
        <w:rPr>
          <w:rFonts w:ascii="Times New Roman" w:hAnsi="Times New Roman" w:cs="Times New Roman"/>
          <w:b/>
          <w:sz w:val="24"/>
          <w:szCs w:val="24"/>
          <w:lang w:bidi="hi-IN"/>
        </w:rPr>
      </w:pPr>
      <w:r w:rsidRPr="00C92834">
        <w:rPr>
          <w:rFonts w:ascii="Times New Roman" w:hAnsi="Times New Roman" w:cs="Times New Roman"/>
          <w:b/>
          <w:sz w:val="24"/>
          <w:szCs w:val="24"/>
          <w:u w:val="single"/>
          <w:lang w:bidi="hi-IN"/>
        </w:rPr>
        <w:t>Anjleena</w:t>
      </w:r>
      <w:bookmarkStart w:id="0" w:name="_GoBack"/>
      <w:bookmarkEnd w:id="0"/>
      <w:r w:rsidRPr="00C92834">
        <w:rPr>
          <w:rFonts w:ascii="Times New Roman" w:hAnsi="Times New Roman" w:cs="Times New Roman"/>
          <w:b/>
          <w:sz w:val="24"/>
          <w:szCs w:val="24"/>
          <w:lang w:bidi="hi-IN"/>
        </w:rPr>
        <w:t xml:space="preserve">, </w:t>
      </w:r>
      <w:proofErr w:type="spellStart"/>
      <w:r w:rsidRPr="00C92834">
        <w:rPr>
          <w:rFonts w:ascii="Times New Roman" w:hAnsi="Times New Roman" w:cs="Times New Roman"/>
          <w:b/>
          <w:sz w:val="24"/>
          <w:szCs w:val="24"/>
          <w:lang w:bidi="hi-IN"/>
        </w:rPr>
        <w:t>Ranju</w:t>
      </w:r>
      <w:proofErr w:type="spellEnd"/>
      <w:r w:rsidRPr="00C92834">
        <w:rPr>
          <w:rFonts w:ascii="Times New Roman" w:hAnsi="Times New Roman" w:cs="Times New Roman"/>
          <w:b/>
          <w:sz w:val="24"/>
          <w:szCs w:val="24"/>
          <w:lang w:bidi="hi-IN"/>
        </w:rPr>
        <w:t xml:space="preserve"> Bansal</w:t>
      </w:r>
    </w:p>
    <w:p w:rsidR="00C92834" w:rsidRPr="00C92834" w:rsidRDefault="00C92834" w:rsidP="00C92834">
      <w:pPr>
        <w:autoSpaceDE w:val="0"/>
        <w:autoSpaceDN w:val="0"/>
        <w:adjustRightInd w:val="0"/>
        <w:spacing w:after="0" w:line="240" w:lineRule="auto"/>
        <w:jc w:val="center"/>
        <w:rPr>
          <w:rFonts w:ascii="Times New Roman" w:hAnsi="Times New Roman" w:cs="Times New Roman"/>
          <w:sz w:val="24"/>
          <w:szCs w:val="24"/>
          <w:lang w:bidi="hi-IN"/>
        </w:rPr>
      </w:pPr>
      <w:r w:rsidRPr="00C92834">
        <w:rPr>
          <w:rFonts w:ascii="Times New Roman" w:hAnsi="Times New Roman" w:cs="Times New Roman"/>
          <w:sz w:val="24"/>
          <w:szCs w:val="24"/>
          <w:lang w:bidi="hi-IN"/>
        </w:rPr>
        <w:t xml:space="preserve">University Institute of Pharmaceutical Sciences, </w:t>
      </w:r>
      <w:proofErr w:type="spellStart"/>
      <w:r w:rsidRPr="00C92834">
        <w:rPr>
          <w:rFonts w:ascii="Times New Roman" w:hAnsi="Times New Roman" w:cs="Times New Roman"/>
          <w:sz w:val="24"/>
          <w:szCs w:val="24"/>
          <w:lang w:bidi="hi-IN"/>
        </w:rPr>
        <w:t>Panjab</w:t>
      </w:r>
      <w:proofErr w:type="spellEnd"/>
      <w:r w:rsidRPr="00C92834">
        <w:rPr>
          <w:rFonts w:ascii="Times New Roman" w:hAnsi="Times New Roman" w:cs="Times New Roman"/>
          <w:sz w:val="24"/>
          <w:szCs w:val="24"/>
          <w:lang w:bidi="hi-IN"/>
        </w:rPr>
        <w:t xml:space="preserve"> University, Chandigarh-160014</w:t>
      </w:r>
    </w:p>
    <w:p w:rsidR="00C92834" w:rsidRPr="00C92834" w:rsidRDefault="00C92834" w:rsidP="00C92834">
      <w:pPr>
        <w:autoSpaceDE w:val="0"/>
        <w:autoSpaceDN w:val="0"/>
        <w:adjustRightInd w:val="0"/>
        <w:spacing w:after="0" w:line="240" w:lineRule="auto"/>
        <w:jc w:val="center"/>
        <w:rPr>
          <w:rFonts w:ascii="Times New Roman" w:hAnsi="Times New Roman" w:cs="Times New Roman"/>
          <w:sz w:val="24"/>
          <w:szCs w:val="24"/>
          <w:lang w:bidi="hi-IN"/>
        </w:rPr>
      </w:pPr>
      <w:proofErr w:type="spellStart"/>
      <w:r w:rsidRPr="00C92834">
        <w:rPr>
          <w:rFonts w:ascii="Times New Roman" w:hAnsi="Times New Roman" w:cs="Times New Roman"/>
          <w:sz w:val="24"/>
          <w:szCs w:val="24"/>
          <w:lang w:bidi="hi-IN"/>
        </w:rPr>
        <w:t>Email-anjleena1987@gmail.com</w:t>
      </w:r>
      <w:proofErr w:type="spellEnd"/>
    </w:p>
    <w:p w:rsidR="00A0488D" w:rsidRDefault="00A0488D">
      <w:pPr>
        <w:rPr>
          <w:rFonts w:ascii="Times New Roman" w:hAnsi="Times New Roman" w:cs="Times New Roman"/>
          <w:sz w:val="24"/>
          <w:szCs w:val="24"/>
        </w:rPr>
      </w:pPr>
    </w:p>
    <w:p w:rsidR="00C92834" w:rsidRPr="00E17AE1" w:rsidRDefault="00C92834" w:rsidP="00C92834">
      <w:pPr>
        <w:autoSpaceDE w:val="0"/>
        <w:autoSpaceDN w:val="0"/>
        <w:adjustRightInd w:val="0"/>
        <w:spacing w:after="0" w:line="360" w:lineRule="auto"/>
        <w:jc w:val="both"/>
        <w:rPr>
          <w:rFonts w:ascii="Times New Roman" w:hAnsi="Times New Roman" w:cs="Times New Roman"/>
          <w:b/>
          <w:sz w:val="24"/>
          <w:szCs w:val="24"/>
          <w:lang w:bidi="hi-IN"/>
        </w:rPr>
      </w:pPr>
      <w:r w:rsidRPr="00E17AE1">
        <w:rPr>
          <w:rFonts w:ascii="Times New Roman" w:hAnsi="Times New Roman" w:cs="Times New Roman"/>
          <w:b/>
          <w:sz w:val="24"/>
          <w:szCs w:val="24"/>
          <w:lang w:bidi="hi-IN"/>
        </w:rPr>
        <w:t>Abstract</w:t>
      </w:r>
    </w:p>
    <w:p w:rsidR="00C92834" w:rsidRDefault="00C92834" w:rsidP="00C92834">
      <w:pPr>
        <w:autoSpaceDE w:val="0"/>
        <w:autoSpaceDN w:val="0"/>
        <w:adjustRightInd w:val="0"/>
        <w:spacing w:after="0" w:line="360" w:lineRule="auto"/>
        <w:jc w:val="both"/>
        <w:rPr>
          <w:rFonts w:ascii="Times New Roman" w:hAnsi="Times New Roman" w:cs="Times New Roman"/>
          <w:color w:val="000000"/>
          <w:sz w:val="24"/>
          <w:szCs w:val="24"/>
        </w:rPr>
      </w:pPr>
      <w:r w:rsidRPr="00E17AE1">
        <w:rPr>
          <w:rFonts w:ascii="Times New Roman" w:hAnsi="Times New Roman" w:cs="Times New Roman"/>
          <w:sz w:val="24"/>
          <w:szCs w:val="24"/>
          <w:lang w:bidi="hi-IN"/>
        </w:rPr>
        <w:t xml:space="preserve">Epidermal growth factor receptor (EGFR) plays a critical role in the signal transduction pathways that regulate numerous cellular functions, such as proliferation, differentiation, migration, angiogenesis and apoptosis. Thus overexpression of this receptor </w:t>
      </w:r>
      <w:r>
        <w:rPr>
          <w:rFonts w:ascii="Times New Roman" w:hAnsi="Times New Roman" w:cs="Times New Roman"/>
          <w:sz w:val="24"/>
          <w:szCs w:val="24"/>
          <w:lang w:bidi="hi-IN"/>
        </w:rPr>
        <w:t>is</w:t>
      </w:r>
      <w:r w:rsidRPr="00E17AE1">
        <w:rPr>
          <w:rFonts w:ascii="Times New Roman" w:hAnsi="Times New Roman" w:cs="Times New Roman"/>
          <w:sz w:val="24"/>
          <w:szCs w:val="24"/>
          <w:lang w:bidi="hi-IN"/>
        </w:rPr>
        <w:t xml:space="preserve"> found to be responsible for progression of cancer.</w:t>
      </w:r>
      <w:r>
        <w:rPr>
          <w:rFonts w:ascii="Times New Roman" w:hAnsi="Times New Roman" w:cs="Times New Roman"/>
          <w:sz w:val="24"/>
          <w:szCs w:val="24"/>
          <w:lang w:bidi="hi-IN"/>
        </w:rPr>
        <w:t xml:space="preserve"> P</w:t>
      </w:r>
      <w:r w:rsidRPr="00E17AE1">
        <w:rPr>
          <w:rFonts w:ascii="Times New Roman" w:hAnsi="Times New Roman" w:cs="Times New Roman"/>
          <w:sz w:val="24"/>
          <w:szCs w:val="24"/>
          <w:lang w:bidi="hi-IN"/>
        </w:rPr>
        <w:t xml:space="preserve">reviously reported EGFR inhibitors has suggested that 4-anilinoquinazoline moiety is an important </w:t>
      </w:r>
      <w:proofErr w:type="spellStart"/>
      <w:r w:rsidRPr="00E17AE1">
        <w:rPr>
          <w:rFonts w:ascii="Times New Roman" w:hAnsi="Times New Roman" w:cs="Times New Roman"/>
          <w:sz w:val="24"/>
          <w:szCs w:val="24"/>
          <w:lang w:bidi="hi-IN"/>
        </w:rPr>
        <w:t>pharmacophoric</w:t>
      </w:r>
      <w:proofErr w:type="spellEnd"/>
      <w:r w:rsidRPr="00E17AE1">
        <w:rPr>
          <w:rFonts w:ascii="Times New Roman" w:hAnsi="Times New Roman" w:cs="Times New Roman"/>
          <w:sz w:val="24"/>
          <w:szCs w:val="24"/>
          <w:lang w:bidi="hi-IN"/>
        </w:rPr>
        <w:t xml:space="preserve"> feature for a compound that binds competitively to the ATP binding pocket of intracellular kinase domain and blocks the induction of downstream </w:t>
      </w:r>
      <w:proofErr w:type="spellStart"/>
      <w:r w:rsidRPr="00E17AE1">
        <w:rPr>
          <w:rFonts w:ascii="Times New Roman" w:hAnsi="Times New Roman" w:cs="Times New Roman"/>
          <w:sz w:val="24"/>
          <w:szCs w:val="24"/>
          <w:lang w:bidi="hi-IN"/>
        </w:rPr>
        <w:t>signaling</w:t>
      </w:r>
      <w:proofErr w:type="spellEnd"/>
      <w:r w:rsidRPr="00E17AE1">
        <w:rPr>
          <w:rFonts w:ascii="Times New Roman" w:hAnsi="Times New Roman" w:cs="Times New Roman"/>
          <w:sz w:val="24"/>
          <w:szCs w:val="24"/>
          <w:lang w:bidi="hi-IN"/>
        </w:rPr>
        <w:t xml:space="preserve"> networks mediated by tyrosine kinase.</w:t>
      </w:r>
      <w:r>
        <w:rPr>
          <w:rFonts w:ascii="Times New Roman" w:hAnsi="Times New Roman" w:cs="Times New Roman"/>
          <w:sz w:val="24"/>
          <w:szCs w:val="24"/>
          <w:lang w:bidi="hi-IN"/>
        </w:rPr>
        <w:t xml:space="preserve"> Thus </w:t>
      </w:r>
      <w:r w:rsidRPr="00E17AE1">
        <w:rPr>
          <w:rFonts w:ascii="Times New Roman" w:hAnsi="Times New Roman" w:cs="Times New Roman"/>
          <w:sz w:val="24"/>
          <w:szCs w:val="24"/>
          <w:lang w:bidi="hi-IN"/>
        </w:rPr>
        <w:t xml:space="preserve">in order to </w:t>
      </w:r>
      <w:proofErr w:type="gramStart"/>
      <w:r w:rsidRPr="00E17AE1">
        <w:rPr>
          <w:rFonts w:ascii="Times New Roman" w:hAnsi="Times New Roman" w:cs="Times New Roman"/>
          <w:sz w:val="24"/>
          <w:szCs w:val="24"/>
          <w:lang w:bidi="hi-IN"/>
        </w:rPr>
        <w:t>enhance</w:t>
      </w:r>
      <w:proofErr w:type="gramEnd"/>
      <w:r w:rsidRPr="00E17AE1">
        <w:rPr>
          <w:rFonts w:ascii="Times New Roman" w:hAnsi="Times New Roman" w:cs="Times New Roman"/>
          <w:sz w:val="24"/>
          <w:szCs w:val="24"/>
          <w:lang w:bidi="hi-IN"/>
        </w:rPr>
        <w:t xml:space="preserve"> the potency an</w:t>
      </w:r>
      <w:r>
        <w:rPr>
          <w:rFonts w:ascii="Times New Roman" w:hAnsi="Times New Roman" w:cs="Times New Roman"/>
          <w:sz w:val="24"/>
          <w:szCs w:val="24"/>
          <w:lang w:bidi="hi-IN"/>
        </w:rPr>
        <w:t xml:space="preserve">d selectivity of EGFR inhibitors, </w:t>
      </w:r>
      <w:r w:rsidRPr="00E17AE1">
        <w:rPr>
          <w:rFonts w:ascii="Times New Roman" w:hAnsi="Times New Roman" w:cs="Times New Roman"/>
          <w:sz w:val="24"/>
          <w:szCs w:val="24"/>
          <w:lang w:bidi="hi-IN"/>
        </w:rPr>
        <w:t xml:space="preserve">some </w:t>
      </w:r>
      <w:r>
        <w:rPr>
          <w:rFonts w:ascii="Times New Roman" w:hAnsi="Times New Roman" w:cs="Times New Roman"/>
          <w:sz w:val="24"/>
          <w:szCs w:val="24"/>
          <w:lang w:bidi="hi-IN"/>
        </w:rPr>
        <w:t>new</w:t>
      </w:r>
      <w:r w:rsidRPr="00E17AE1">
        <w:rPr>
          <w:rFonts w:ascii="Times New Roman" w:hAnsi="Times New Roman" w:cs="Times New Roman"/>
          <w:sz w:val="24"/>
          <w:szCs w:val="24"/>
          <w:lang w:bidi="hi-IN"/>
        </w:rPr>
        <w:t xml:space="preserve"> compounds with </w:t>
      </w:r>
      <w:proofErr w:type="spellStart"/>
      <w:r w:rsidRPr="00E17AE1">
        <w:rPr>
          <w:rFonts w:ascii="Times New Roman" w:hAnsi="Times New Roman" w:cs="Times New Roman"/>
          <w:sz w:val="24"/>
          <w:szCs w:val="24"/>
          <w:lang w:bidi="hi-IN"/>
        </w:rPr>
        <w:t>bioisosteric</w:t>
      </w:r>
      <w:proofErr w:type="spellEnd"/>
      <w:r w:rsidRPr="00E17AE1">
        <w:rPr>
          <w:rFonts w:ascii="Times New Roman" w:hAnsi="Times New Roman" w:cs="Times New Roman"/>
          <w:sz w:val="24"/>
          <w:szCs w:val="24"/>
          <w:lang w:bidi="hi-IN"/>
        </w:rPr>
        <w:t xml:space="preserve"> r</w:t>
      </w:r>
      <w:r>
        <w:rPr>
          <w:rFonts w:ascii="Times New Roman" w:hAnsi="Times New Roman" w:cs="Times New Roman"/>
          <w:sz w:val="24"/>
          <w:szCs w:val="24"/>
          <w:lang w:bidi="hi-IN"/>
        </w:rPr>
        <w:t>eplacement of –NH with –O- at 4</w:t>
      </w:r>
      <w:r w:rsidRPr="00E17AE1">
        <w:rPr>
          <w:rFonts w:ascii="Times New Roman" w:hAnsi="Times New Roman" w:cs="Times New Roman"/>
          <w:sz w:val="24"/>
          <w:szCs w:val="24"/>
          <w:lang w:bidi="hi-IN"/>
        </w:rPr>
        <w:t xml:space="preserve"> position of quinazoline scaffold</w:t>
      </w:r>
      <w:r>
        <w:rPr>
          <w:rFonts w:ascii="Times New Roman" w:hAnsi="Times New Roman" w:cs="Times New Roman"/>
          <w:sz w:val="24"/>
          <w:szCs w:val="24"/>
          <w:lang w:bidi="hi-IN"/>
        </w:rPr>
        <w:t xml:space="preserve"> have been designed and synthesized</w:t>
      </w:r>
      <w:r w:rsidRPr="00E17AE1">
        <w:rPr>
          <w:rFonts w:ascii="Times New Roman" w:hAnsi="Times New Roman" w:cs="Times New Roman"/>
          <w:sz w:val="24"/>
          <w:szCs w:val="24"/>
          <w:lang w:bidi="hi-IN"/>
        </w:rPr>
        <w:t>.</w:t>
      </w:r>
      <w:r>
        <w:rPr>
          <w:rFonts w:ascii="Times New Roman" w:hAnsi="Times New Roman" w:cs="Times New Roman"/>
          <w:sz w:val="24"/>
          <w:szCs w:val="24"/>
          <w:lang w:bidi="hi-IN"/>
        </w:rPr>
        <w:t xml:space="preserve"> </w:t>
      </w:r>
      <w:r w:rsidR="00E6601D">
        <w:rPr>
          <w:rFonts w:ascii="Times New Roman" w:hAnsi="Times New Roman" w:cs="Times New Roman"/>
          <w:sz w:val="24"/>
          <w:szCs w:val="24"/>
          <w:lang w:bidi="hi-IN"/>
        </w:rPr>
        <w:t xml:space="preserve">The synthesized analogues were </w:t>
      </w:r>
      <w:r w:rsidR="00E6601D" w:rsidRPr="00DD6D2E">
        <w:rPr>
          <w:rFonts w:ascii="Times New Roman" w:hAnsi="Times New Roman" w:cs="Times New Roman"/>
          <w:sz w:val="24"/>
          <w:szCs w:val="24"/>
        </w:rPr>
        <w:t xml:space="preserve">screened for </w:t>
      </w:r>
      <w:r w:rsidR="00E6601D" w:rsidRPr="00DD6D2E">
        <w:rPr>
          <w:rFonts w:ascii="Times New Roman" w:hAnsi="Times New Roman" w:cs="Times New Roman"/>
          <w:i/>
          <w:sz w:val="24"/>
          <w:szCs w:val="24"/>
        </w:rPr>
        <w:t>in vitro</w:t>
      </w:r>
      <w:r w:rsidR="00E6601D" w:rsidRPr="00DD6D2E">
        <w:rPr>
          <w:rFonts w:ascii="Times New Roman" w:hAnsi="Times New Roman" w:cs="Times New Roman"/>
          <w:sz w:val="24"/>
          <w:szCs w:val="24"/>
        </w:rPr>
        <w:t xml:space="preserve"> cytotoxicity </w:t>
      </w:r>
      <w:r w:rsidR="00E6601D">
        <w:rPr>
          <w:rFonts w:ascii="Times New Roman" w:hAnsi="Times New Roman" w:cs="Times New Roman"/>
          <w:sz w:val="24"/>
          <w:szCs w:val="24"/>
        </w:rPr>
        <w:t xml:space="preserve">against a panel of human cancer cell lines at </w:t>
      </w:r>
      <w:r w:rsidR="00E6601D" w:rsidRPr="00DD6D2E">
        <w:rPr>
          <w:rFonts w:ascii="Times New Roman" w:hAnsi="Times New Roman"/>
          <w:sz w:val="24"/>
          <w:szCs w:val="24"/>
        </w:rPr>
        <w:t>National Cancer Institute, USA</w:t>
      </w:r>
      <w:r w:rsidR="00E6601D" w:rsidRPr="00DD6D2E">
        <w:rPr>
          <w:rFonts w:ascii="Times New Roman" w:hAnsi="Times New Roman" w:cs="Times New Roman"/>
          <w:sz w:val="24"/>
          <w:szCs w:val="24"/>
        </w:rPr>
        <w:t xml:space="preserve">. Some of the synthesized compounds displayed </w:t>
      </w:r>
      <w:bookmarkStart w:id="1" w:name="_Hlk526624454"/>
      <w:r w:rsidR="00E6601D" w:rsidRPr="00DD6D2E">
        <w:rPr>
          <w:rFonts w:ascii="Times New Roman" w:hAnsi="Times New Roman" w:cs="Times New Roman"/>
          <w:sz w:val="24"/>
          <w:szCs w:val="24"/>
        </w:rPr>
        <w:t xml:space="preserve">moderate </w:t>
      </w:r>
      <w:r w:rsidR="00014A30">
        <w:rPr>
          <w:rFonts w:ascii="Times New Roman" w:hAnsi="Times New Roman" w:cs="Times New Roman"/>
          <w:sz w:val="24"/>
          <w:szCs w:val="24"/>
        </w:rPr>
        <w:t>but</w:t>
      </w:r>
      <w:r w:rsidR="00E6601D" w:rsidRPr="00DD6D2E">
        <w:rPr>
          <w:rFonts w:ascii="Times New Roman" w:hAnsi="Times New Roman" w:cs="Times New Roman"/>
          <w:sz w:val="24"/>
          <w:szCs w:val="24"/>
        </w:rPr>
        <w:t xml:space="preserve"> selecti</w:t>
      </w:r>
      <w:r w:rsidR="00014A30">
        <w:rPr>
          <w:rFonts w:ascii="Times New Roman" w:hAnsi="Times New Roman" w:cs="Times New Roman"/>
          <w:sz w:val="24"/>
          <w:szCs w:val="24"/>
        </w:rPr>
        <w:t>ve cytotoxici</w:t>
      </w:r>
      <w:r w:rsidR="00E6601D" w:rsidRPr="00DD6D2E">
        <w:rPr>
          <w:rFonts w:ascii="Times New Roman" w:hAnsi="Times New Roman" w:cs="Times New Roman"/>
          <w:sz w:val="24"/>
          <w:szCs w:val="24"/>
        </w:rPr>
        <w:t xml:space="preserve">ty </w:t>
      </w:r>
      <w:bookmarkEnd w:id="1"/>
      <w:r w:rsidR="00E6601D" w:rsidRPr="00DD6D2E">
        <w:rPr>
          <w:rFonts w:ascii="Times New Roman" w:hAnsi="Times New Roman" w:cs="Times New Roman"/>
          <w:sz w:val="24"/>
          <w:szCs w:val="24"/>
        </w:rPr>
        <w:t xml:space="preserve">against various </w:t>
      </w:r>
      <w:r w:rsidR="00014A30">
        <w:rPr>
          <w:rFonts w:ascii="Times New Roman" w:hAnsi="Times New Roman" w:cs="Times New Roman"/>
          <w:sz w:val="24"/>
          <w:szCs w:val="24"/>
        </w:rPr>
        <w:t>cell lines</w:t>
      </w:r>
      <w:r w:rsidR="00014A30" w:rsidRPr="00DD6D2E">
        <w:rPr>
          <w:rFonts w:ascii="Times New Roman" w:hAnsi="Times New Roman" w:cs="Times New Roman"/>
          <w:sz w:val="24"/>
          <w:szCs w:val="24"/>
        </w:rPr>
        <w:t xml:space="preserve"> </w:t>
      </w:r>
      <w:r w:rsidR="00014A30">
        <w:rPr>
          <w:rFonts w:ascii="Times New Roman" w:hAnsi="Times New Roman" w:cs="Times New Roman"/>
          <w:sz w:val="24"/>
          <w:szCs w:val="24"/>
        </w:rPr>
        <w:t xml:space="preserve">of </w:t>
      </w:r>
      <w:proofErr w:type="spellStart"/>
      <w:r w:rsidR="00E6601D" w:rsidRPr="00DD6D2E">
        <w:rPr>
          <w:rFonts w:ascii="Times New Roman" w:hAnsi="Times New Roman" w:cs="Times New Roman"/>
          <w:sz w:val="24"/>
          <w:szCs w:val="24"/>
        </w:rPr>
        <w:t>leukemia</w:t>
      </w:r>
      <w:proofErr w:type="spellEnd"/>
      <w:r w:rsidR="00014A30">
        <w:rPr>
          <w:rFonts w:ascii="Times New Roman" w:hAnsi="Times New Roman" w:cs="Times New Roman"/>
          <w:sz w:val="24"/>
          <w:szCs w:val="24"/>
        </w:rPr>
        <w:t xml:space="preserve">. </w:t>
      </w:r>
      <w:r w:rsidR="00014A30" w:rsidRPr="00DD6D2E">
        <w:rPr>
          <w:rFonts w:ascii="Times New Roman" w:hAnsi="Times New Roman" w:cs="Times New Roman"/>
          <w:sz w:val="24"/>
          <w:szCs w:val="24"/>
        </w:rPr>
        <w:t xml:space="preserve">At </w:t>
      </w:r>
      <w:r w:rsidR="00014A30" w:rsidRPr="00DD6D2E">
        <w:rPr>
          <w:rFonts w:ascii="Times New Roman" w:hAnsi="Times New Roman"/>
          <w:sz w:val="24"/>
          <w:szCs w:val="24"/>
        </w:rPr>
        <w:t xml:space="preserve">10 </w:t>
      </w:r>
      <w:r w:rsidR="00014A30" w:rsidRPr="00DD6D2E">
        <w:rPr>
          <w:rFonts w:ascii="Times New Roman" w:hAnsi="Times New Roman" w:cs="Times New Roman"/>
          <w:sz w:val="24"/>
          <w:szCs w:val="24"/>
        </w:rPr>
        <w:t>µ</w:t>
      </w:r>
      <w:r w:rsidR="00014A30" w:rsidRPr="00DD6D2E">
        <w:rPr>
          <w:rFonts w:ascii="Times New Roman" w:hAnsi="Times New Roman"/>
          <w:sz w:val="24"/>
          <w:szCs w:val="24"/>
        </w:rPr>
        <w:t>M</w:t>
      </w:r>
      <w:r w:rsidR="007E30DD">
        <w:rPr>
          <w:rFonts w:ascii="Times New Roman" w:hAnsi="Times New Roman"/>
          <w:sz w:val="24"/>
          <w:szCs w:val="24"/>
        </w:rPr>
        <w:t>,</w:t>
      </w:r>
      <w:r w:rsidR="00014A30" w:rsidRPr="00DD6D2E">
        <w:rPr>
          <w:rFonts w:ascii="Times New Roman" w:hAnsi="Times New Roman"/>
          <w:sz w:val="24"/>
          <w:szCs w:val="24"/>
        </w:rPr>
        <w:t xml:space="preserve"> the compound </w:t>
      </w:r>
      <w:r w:rsidR="00014A30" w:rsidRPr="00014A30">
        <w:rPr>
          <w:rFonts w:ascii="Times New Roman" w:hAnsi="Times New Roman"/>
          <w:sz w:val="24"/>
          <w:szCs w:val="24"/>
        </w:rPr>
        <w:t xml:space="preserve">with </w:t>
      </w:r>
      <w:r w:rsidR="00014A30" w:rsidRPr="00014A30">
        <w:rPr>
          <w:rFonts w:ascii="Times New Roman" w:hAnsi="Times New Roman"/>
          <w:i/>
          <w:sz w:val="24"/>
          <w:szCs w:val="24"/>
        </w:rPr>
        <w:t>p</w:t>
      </w:r>
      <w:r w:rsidR="00014A30">
        <w:rPr>
          <w:rFonts w:ascii="Times New Roman" w:hAnsi="Times New Roman"/>
          <w:sz w:val="24"/>
          <w:szCs w:val="24"/>
        </w:rPr>
        <w:t xml:space="preserve">-hydroxyl </w:t>
      </w:r>
      <w:r w:rsidR="00014A30" w:rsidRPr="00014A30">
        <w:rPr>
          <w:rFonts w:ascii="Times New Roman" w:hAnsi="Times New Roman"/>
          <w:sz w:val="24"/>
          <w:szCs w:val="24"/>
        </w:rPr>
        <w:t>substitution</w:t>
      </w:r>
      <w:r w:rsidR="00014A30">
        <w:rPr>
          <w:rFonts w:ascii="Times New Roman" w:hAnsi="Times New Roman"/>
          <w:b/>
          <w:sz w:val="24"/>
          <w:szCs w:val="24"/>
        </w:rPr>
        <w:t xml:space="preserve"> </w:t>
      </w:r>
      <w:r w:rsidR="00D04D95">
        <w:rPr>
          <w:rFonts w:ascii="Times New Roman" w:hAnsi="Times New Roman"/>
          <w:sz w:val="24"/>
          <w:szCs w:val="24"/>
        </w:rPr>
        <w:t xml:space="preserve">produced ~ </w:t>
      </w:r>
      <w:r w:rsidR="00014A30" w:rsidRPr="00DD6D2E">
        <w:rPr>
          <w:rFonts w:ascii="Times New Roman" w:hAnsi="Times New Roman"/>
          <w:sz w:val="24"/>
          <w:szCs w:val="24"/>
        </w:rPr>
        <w:t xml:space="preserve">70% inhibition of </w:t>
      </w:r>
      <w:proofErr w:type="spellStart"/>
      <w:r w:rsidR="00014A30" w:rsidRPr="00DD6D2E">
        <w:rPr>
          <w:rFonts w:ascii="Times New Roman" w:hAnsi="Times New Roman"/>
          <w:sz w:val="24"/>
          <w:szCs w:val="24"/>
        </w:rPr>
        <w:t>CCRF-CEM</w:t>
      </w:r>
      <w:proofErr w:type="spellEnd"/>
      <w:r w:rsidR="00014A30" w:rsidRPr="00DD6D2E">
        <w:rPr>
          <w:rFonts w:ascii="Times New Roman" w:hAnsi="Times New Roman"/>
          <w:sz w:val="24"/>
          <w:szCs w:val="24"/>
        </w:rPr>
        <w:t xml:space="preserve"> and HL-60 (TB) </w:t>
      </w:r>
      <w:proofErr w:type="spellStart"/>
      <w:r w:rsidR="00014A30" w:rsidRPr="00DD6D2E">
        <w:rPr>
          <w:rFonts w:ascii="Times New Roman" w:hAnsi="Times New Roman"/>
          <w:sz w:val="24"/>
          <w:szCs w:val="24"/>
        </w:rPr>
        <w:t>leukemia</w:t>
      </w:r>
      <w:proofErr w:type="spellEnd"/>
      <w:r w:rsidR="00014A30" w:rsidRPr="00DD6D2E">
        <w:rPr>
          <w:rFonts w:ascii="Times New Roman" w:hAnsi="Times New Roman"/>
          <w:sz w:val="24"/>
          <w:szCs w:val="24"/>
        </w:rPr>
        <w:t xml:space="preserve"> cell lines with a mean percent growth inhibition of 47.16 % against six </w:t>
      </w:r>
      <w:proofErr w:type="spellStart"/>
      <w:r w:rsidR="00014A30" w:rsidRPr="00DD6D2E">
        <w:rPr>
          <w:rFonts w:ascii="Times New Roman" w:hAnsi="Times New Roman"/>
          <w:sz w:val="24"/>
          <w:szCs w:val="24"/>
        </w:rPr>
        <w:t>leukemia</w:t>
      </w:r>
      <w:proofErr w:type="spellEnd"/>
      <w:r w:rsidR="00014A30" w:rsidRPr="00DD6D2E">
        <w:rPr>
          <w:rFonts w:ascii="Times New Roman" w:hAnsi="Times New Roman"/>
          <w:sz w:val="24"/>
          <w:szCs w:val="24"/>
        </w:rPr>
        <w:t xml:space="preserve"> cell lines.</w:t>
      </w:r>
      <w:r w:rsidR="00014A30">
        <w:rPr>
          <w:rFonts w:ascii="Times New Roman" w:hAnsi="Times New Roman"/>
          <w:sz w:val="24"/>
          <w:szCs w:val="24"/>
        </w:rPr>
        <w:t xml:space="preserve"> </w:t>
      </w:r>
      <w:r>
        <w:rPr>
          <w:rFonts w:ascii="Times New Roman" w:hAnsi="Times New Roman" w:cs="Times New Roman"/>
          <w:sz w:val="24"/>
          <w:szCs w:val="24"/>
          <w:lang w:bidi="hi-IN"/>
        </w:rPr>
        <w:t xml:space="preserve">All the designed compounds </w:t>
      </w:r>
      <w:r w:rsidR="00E6601D">
        <w:rPr>
          <w:rFonts w:ascii="Times New Roman" w:hAnsi="Times New Roman" w:cs="Times New Roman"/>
          <w:sz w:val="24"/>
          <w:szCs w:val="24"/>
          <w:lang w:bidi="hi-IN"/>
        </w:rPr>
        <w:t>with</w:t>
      </w:r>
      <w:r>
        <w:rPr>
          <w:rFonts w:ascii="Times New Roman" w:hAnsi="Times New Roman" w:cs="Times New Roman"/>
          <w:sz w:val="24"/>
          <w:szCs w:val="24"/>
          <w:lang w:bidi="hi-IN"/>
        </w:rPr>
        <w:t xml:space="preserve"> general structure </w:t>
      </w:r>
      <w:r w:rsidRPr="00C92834">
        <w:rPr>
          <w:rFonts w:ascii="Times New Roman" w:hAnsi="Times New Roman" w:cs="Times New Roman"/>
          <w:sz w:val="24"/>
          <w:szCs w:val="24"/>
          <w:lang w:bidi="hi-IN"/>
        </w:rPr>
        <w:t>represented in fig. 1</w:t>
      </w:r>
      <w:r>
        <w:rPr>
          <w:rFonts w:ascii="Times New Roman" w:hAnsi="Times New Roman" w:cs="Times New Roman"/>
          <w:sz w:val="24"/>
          <w:szCs w:val="24"/>
          <w:lang w:bidi="hi-IN"/>
        </w:rPr>
        <w:t xml:space="preserve"> were</w:t>
      </w:r>
      <w:r w:rsidR="00E6601D">
        <w:rPr>
          <w:rFonts w:ascii="Times New Roman" w:hAnsi="Times New Roman" w:cs="Times New Roman"/>
          <w:sz w:val="24"/>
          <w:szCs w:val="24"/>
          <w:lang w:bidi="hi-IN"/>
        </w:rPr>
        <w:t xml:space="preserve"> also</w:t>
      </w:r>
      <w:r>
        <w:rPr>
          <w:rFonts w:ascii="Times New Roman" w:hAnsi="Times New Roman" w:cs="Times New Roman"/>
          <w:sz w:val="24"/>
          <w:szCs w:val="24"/>
          <w:lang w:bidi="hi-IN"/>
        </w:rPr>
        <w:t xml:space="preserve"> docked with EGFR kinase domain </w:t>
      </w:r>
      <w:proofErr w:type="spellStart"/>
      <w:r w:rsidRPr="007E2038">
        <w:rPr>
          <w:rFonts w:ascii="Times New Roman" w:hAnsi="Times New Roman" w:cs="Times New Roman"/>
          <w:sz w:val="24"/>
          <w:szCs w:val="24"/>
          <w:lang w:bidi="hi-IN"/>
        </w:rPr>
        <w:t>complexed</w:t>
      </w:r>
      <w:proofErr w:type="spellEnd"/>
      <w:r w:rsidRPr="007E2038">
        <w:rPr>
          <w:rFonts w:ascii="Times New Roman" w:hAnsi="Times New Roman" w:cs="Times New Roman"/>
          <w:sz w:val="24"/>
          <w:szCs w:val="24"/>
          <w:lang w:bidi="hi-IN"/>
        </w:rPr>
        <w:t xml:space="preserve"> with a quinazoline inhibitor- </w:t>
      </w:r>
      <w:proofErr w:type="spellStart"/>
      <w:r>
        <w:rPr>
          <w:rFonts w:ascii="Times New Roman" w:hAnsi="Times New Roman" w:cs="Times New Roman"/>
          <w:sz w:val="24"/>
          <w:szCs w:val="24"/>
          <w:lang w:bidi="hi-IN"/>
        </w:rPr>
        <w:t>lapatinib</w:t>
      </w:r>
      <w:proofErr w:type="spellEnd"/>
      <w:r>
        <w:rPr>
          <w:rFonts w:ascii="Times New Roman" w:hAnsi="Times New Roman" w:cs="Times New Roman"/>
          <w:sz w:val="24"/>
          <w:szCs w:val="24"/>
          <w:lang w:bidi="hi-IN"/>
        </w:rPr>
        <w:t xml:space="preserve"> (</w:t>
      </w:r>
      <w:proofErr w:type="spellStart"/>
      <w:r>
        <w:rPr>
          <w:rFonts w:ascii="Times New Roman" w:hAnsi="Times New Roman" w:cs="Times New Roman"/>
          <w:sz w:val="24"/>
          <w:szCs w:val="24"/>
          <w:lang w:bidi="hi-IN"/>
        </w:rPr>
        <w:t>PDB</w:t>
      </w:r>
      <w:proofErr w:type="spellEnd"/>
      <w:r>
        <w:rPr>
          <w:rFonts w:ascii="Times New Roman" w:hAnsi="Times New Roman" w:cs="Times New Roman"/>
          <w:sz w:val="24"/>
          <w:szCs w:val="24"/>
          <w:lang w:bidi="hi-IN"/>
        </w:rPr>
        <w:t xml:space="preserve"> ID</w:t>
      </w:r>
      <w:r w:rsidR="00FC4D7C">
        <w:rPr>
          <w:rFonts w:ascii="Times New Roman" w:hAnsi="Times New Roman" w:cs="Times New Roman"/>
          <w:sz w:val="24"/>
          <w:szCs w:val="24"/>
          <w:lang w:bidi="hi-IN"/>
        </w:rPr>
        <w:t>:</w:t>
      </w:r>
      <w:r>
        <w:rPr>
          <w:rFonts w:ascii="Times New Roman" w:hAnsi="Times New Roman" w:cs="Times New Roman"/>
          <w:sz w:val="24"/>
          <w:szCs w:val="24"/>
          <w:lang w:bidi="hi-IN"/>
        </w:rPr>
        <w:t xml:space="preserve"> </w:t>
      </w:r>
      <w:proofErr w:type="spellStart"/>
      <w:r>
        <w:rPr>
          <w:rFonts w:ascii="Times New Roman" w:hAnsi="Times New Roman" w:cs="Times New Roman"/>
          <w:sz w:val="24"/>
          <w:szCs w:val="24"/>
          <w:lang w:bidi="hi-IN"/>
        </w:rPr>
        <w:t>1KXX</w:t>
      </w:r>
      <w:proofErr w:type="spellEnd"/>
      <w:r>
        <w:rPr>
          <w:rFonts w:ascii="Times New Roman" w:hAnsi="Times New Roman" w:cs="Times New Roman"/>
          <w:sz w:val="24"/>
          <w:szCs w:val="24"/>
          <w:lang w:bidi="hi-IN"/>
        </w:rPr>
        <w:t xml:space="preserve">). These molecules showed good interactions with important </w:t>
      </w:r>
      <w:proofErr w:type="spellStart"/>
      <w:r>
        <w:rPr>
          <w:rFonts w:ascii="Times New Roman" w:hAnsi="Times New Roman" w:cs="Times New Roman"/>
          <w:sz w:val="24"/>
          <w:szCs w:val="24"/>
          <w:lang w:bidi="hi-IN"/>
        </w:rPr>
        <w:t>aminoacids</w:t>
      </w:r>
      <w:proofErr w:type="spellEnd"/>
      <w:r>
        <w:rPr>
          <w:rFonts w:ascii="Times New Roman" w:hAnsi="Times New Roman" w:cs="Times New Roman"/>
          <w:sz w:val="24"/>
          <w:szCs w:val="24"/>
          <w:lang w:bidi="hi-IN"/>
        </w:rPr>
        <w:t xml:space="preserve"> </w:t>
      </w:r>
      <w:proofErr w:type="spellStart"/>
      <w:r w:rsidR="00E6601D">
        <w:rPr>
          <w:rFonts w:ascii="Times New Roman" w:hAnsi="Times New Roman"/>
          <w:bCs/>
          <w:sz w:val="24"/>
          <w:szCs w:val="24"/>
        </w:rPr>
        <w:t>Met793</w:t>
      </w:r>
      <w:proofErr w:type="spellEnd"/>
      <w:r w:rsidR="00E6601D">
        <w:rPr>
          <w:rFonts w:ascii="Times New Roman" w:hAnsi="Times New Roman"/>
          <w:bCs/>
          <w:sz w:val="24"/>
          <w:szCs w:val="24"/>
        </w:rPr>
        <w:t xml:space="preserve"> and </w:t>
      </w:r>
      <w:proofErr w:type="spellStart"/>
      <w:r w:rsidR="00E6601D">
        <w:rPr>
          <w:rFonts w:ascii="Times New Roman" w:hAnsi="Times New Roman"/>
          <w:bCs/>
          <w:sz w:val="24"/>
          <w:szCs w:val="24"/>
        </w:rPr>
        <w:t>Phe</w:t>
      </w:r>
      <w:r>
        <w:rPr>
          <w:rFonts w:ascii="Times New Roman" w:hAnsi="Times New Roman"/>
          <w:bCs/>
          <w:sz w:val="24"/>
          <w:szCs w:val="24"/>
        </w:rPr>
        <w:t>856</w:t>
      </w:r>
      <w:proofErr w:type="spellEnd"/>
      <w:r>
        <w:rPr>
          <w:rFonts w:ascii="Times New Roman" w:hAnsi="Times New Roman"/>
          <w:bCs/>
          <w:sz w:val="24"/>
          <w:szCs w:val="24"/>
        </w:rPr>
        <w:t xml:space="preserve"> by hydrogen bonding and </w:t>
      </w:r>
      <w:r>
        <w:rPr>
          <w:rFonts w:ascii="Times New Roman" w:hAnsi="Times New Roman" w:cs="Times New Roman"/>
          <w:bCs/>
          <w:sz w:val="24"/>
          <w:szCs w:val="24"/>
        </w:rPr>
        <w:t>π-π</w:t>
      </w:r>
      <w:r>
        <w:rPr>
          <w:rFonts w:ascii="Times New Roman" w:hAnsi="Times New Roman"/>
          <w:bCs/>
          <w:sz w:val="24"/>
          <w:szCs w:val="24"/>
        </w:rPr>
        <w:t xml:space="preserve"> stacking, respectively.</w:t>
      </w:r>
      <w:r>
        <w:rPr>
          <w:rFonts w:ascii="Times New Roman" w:hAnsi="Times New Roman"/>
          <w:b/>
          <w:sz w:val="24"/>
          <w:szCs w:val="24"/>
        </w:rPr>
        <w:t xml:space="preserve"> </w:t>
      </w:r>
      <w:r>
        <w:rPr>
          <w:rFonts w:ascii="Times New Roman" w:hAnsi="Times New Roman" w:cs="Times New Roman"/>
          <w:sz w:val="24"/>
          <w:szCs w:val="24"/>
          <w:lang w:bidi="hi-IN"/>
        </w:rPr>
        <w:t>The designed molecules were</w:t>
      </w:r>
      <w:r w:rsidRPr="00E67E39">
        <w:rPr>
          <w:rFonts w:ascii="Times New Roman" w:hAnsi="Times New Roman" w:cs="Times New Roman"/>
          <w:sz w:val="24"/>
          <w:szCs w:val="24"/>
          <w:lang w:bidi="hi-IN"/>
        </w:rPr>
        <w:t xml:space="preserve"> </w:t>
      </w:r>
      <w:r w:rsidRPr="00E67E39">
        <w:rPr>
          <w:rFonts w:ascii="Times New Roman" w:hAnsi="Times New Roman" w:cs="Times New Roman"/>
          <w:color w:val="000000"/>
          <w:sz w:val="24"/>
          <w:szCs w:val="24"/>
        </w:rPr>
        <w:t xml:space="preserve">synthesized </w:t>
      </w:r>
      <w:r>
        <w:rPr>
          <w:rFonts w:ascii="Times New Roman" w:hAnsi="Times New Roman" w:cs="Times New Roman"/>
          <w:color w:val="000000"/>
          <w:sz w:val="24"/>
          <w:szCs w:val="24"/>
        </w:rPr>
        <w:t>and</w:t>
      </w:r>
      <w:r w:rsidRPr="00E67E39">
        <w:rPr>
          <w:rFonts w:ascii="Times New Roman" w:hAnsi="Times New Roman" w:cs="Times New Roman"/>
          <w:color w:val="000000"/>
          <w:sz w:val="24"/>
          <w:szCs w:val="24"/>
        </w:rPr>
        <w:t xml:space="preserve"> characterized by various analytical techniques like </w:t>
      </w:r>
      <w:proofErr w:type="spellStart"/>
      <w:r w:rsidRPr="00E67E39">
        <w:rPr>
          <w:rFonts w:ascii="Times New Roman" w:hAnsi="Times New Roman" w:cs="Times New Roman"/>
          <w:color w:val="000000"/>
          <w:sz w:val="24"/>
          <w:szCs w:val="24"/>
        </w:rPr>
        <w:t>IR</w:t>
      </w:r>
      <w:proofErr w:type="spellEnd"/>
      <w:r w:rsidRPr="00E67E39">
        <w:rPr>
          <w:rFonts w:ascii="Times New Roman" w:hAnsi="Times New Roman" w:cs="Times New Roman"/>
          <w:color w:val="000000"/>
          <w:sz w:val="24"/>
          <w:szCs w:val="24"/>
        </w:rPr>
        <w:t>, NMR</w:t>
      </w:r>
      <w:r w:rsidR="007E30DD">
        <w:rPr>
          <w:rFonts w:ascii="Times New Roman" w:hAnsi="Times New Roman" w:cs="Times New Roman"/>
          <w:color w:val="000000"/>
          <w:sz w:val="24"/>
          <w:szCs w:val="24"/>
        </w:rPr>
        <w:t xml:space="preserve"> and mass </w:t>
      </w:r>
      <w:r w:rsidR="00FC4D7C">
        <w:rPr>
          <w:rFonts w:ascii="Times New Roman" w:hAnsi="Times New Roman" w:cs="Times New Roman"/>
          <w:color w:val="000000"/>
          <w:sz w:val="24"/>
          <w:szCs w:val="24"/>
        </w:rPr>
        <w:t>spectrometry</w:t>
      </w:r>
      <w:r w:rsidRPr="00E67E39">
        <w:rPr>
          <w:rFonts w:ascii="Times New Roman" w:hAnsi="Times New Roman" w:cs="Times New Roman"/>
          <w:color w:val="000000"/>
          <w:sz w:val="24"/>
          <w:szCs w:val="24"/>
        </w:rPr>
        <w:t xml:space="preserve"> etc.</w:t>
      </w:r>
    </w:p>
    <w:p w:rsidR="00A0488D" w:rsidRDefault="00C92834" w:rsidP="00C92834">
      <w:pPr>
        <w:autoSpaceDE w:val="0"/>
        <w:autoSpaceDN w:val="0"/>
        <w:adjustRightInd w:val="0"/>
        <w:spacing w:after="0" w:line="360" w:lineRule="auto"/>
        <w:jc w:val="center"/>
        <w:rPr>
          <w:rFonts w:ascii="Times New Roman" w:hAnsi="Times New Roman" w:cs="Times New Roman"/>
          <w:sz w:val="24"/>
          <w:szCs w:val="24"/>
          <w:lang w:bidi="hi-IN"/>
        </w:rPr>
      </w:pPr>
      <w:r>
        <w:object w:dxaOrig="3298" w:dyaOrig="1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85.5pt" o:ole="">
            <v:imagedata r:id="rId5" o:title=""/>
          </v:shape>
          <o:OLEObject Type="Embed" ProgID="ChemDraw.Document.6.0" ShapeID="_x0000_i1025" DrawAspect="Content" ObjectID="_1625661066" r:id="rId6"/>
        </w:object>
      </w:r>
    </w:p>
    <w:p w:rsidR="00C92834" w:rsidRDefault="00C92834" w:rsidP="00C92834">
      <w:pPr>
        <w:autoSpaceDE w:val="0"/>
        <w:autoSpaceDN w:val="0"/>
        <w:adjustRightInd w:val="0"/>
        <w:spacing w:after="0" w:line="360" w:lineRule="auto"/>
        <w:jc w:val="center"/>
        <w:rPr>
          <w:rFonts w:ascii="Times New Roman" w:hAnsi="Times New Roman" w:cs="Times New Roman"/>
          <w:sz w:val="24"/>
          <w:szCs w:val="24"/>
          <w:lang w:bidi="hi-IN"/>
        </w:rPr>
      </w:pPr>
      <w:r>
        <w:rPr>
          <w:rFonts w:ascii="Times New Roman" w:hAnsi="Times New Roman" w:cs="Times New Roman"/>
          <w:sz w:val="24"/>
          <w:szCs w:val="24"/>
          <w:lang w:bidi="hi-IN"/>
        </w:rPr>
        <w:t>Fig. 1 General structure of 4-</w:t>
      </w:r>
      <w:proofErr w:type="spellStart"/>
      <w:r>
        <w:rPr>
          <w:rFonts w:ascii="Times New Roman" w:hAnsi="Times New Roman" w:cs="Times New Roman"/>
          <w:sz w:val="24"/>
          <w:szCs w:val="24"/>
          <w:lang w:bidi="hi-IN"/>
        </w:rPr>
        <w:t>aryloxyquinazolines</w:t>
      </w:r>
      <w:proofErr w:type="spellEnd"/>
    </w:p>
    <w:p w:rsidR="00C92834" w:rsidRDefault="00C92834" w:rsidP="00C92834">
      <w:pPr>
        <w:autoSpaceDE w:val="0"/>
        <w:autoSpaceDN w:val="0"/>
        <w:adjustRightInd w:val="0"/>
        <w:spacing w:after="0" w:line="360" w:lineRule="auto"/>
        <w:rPr>
          <w:rFonts w:ascii="Times New Roman" w:hAnsi="Times New Roman" w:cs="Times New Roman"/>
          <w:sz w:val="24"/>
          <w:szCs w:val="24"/>
        </w:rPr>
      </w:pPr>
      <w:r w:rsidRPr="00C92834">
        <w:rPr>
          <w:rFonts w:ascii="Times New Roman" w:hAnsi="Times New Roman" w:cs="Times New Roman"/>
          <w:b/>
          <w:sz w:val="24"/>
          <w:szCs w:val="24"/>
        </w:rPr>
        <w:lastRenderedPageBreak/>
        <w:t>Keywords:</w:t>
      </w:r>
      <w:r>
        <w:rPr>
          <w:rFonts w:ascii="Times New Roman" w:hAnsi="Times New Roman" w:cs="Times New Roman"/>
          <w:b/>
          <w:sz w:val="24"/>
          <w:szCs w:val="24"/>
        </w:rPr>
        <w:t xml:space="preserve"> </w:t>
      </w:r>
      <w:r w:rsidR="008F016D">
        <w:rPr>
          <w:rFonts w:ascii="Times New Roman" w:hAnsi="Times New Roman" w:cs="Times New Roman"/>
          <w:sz w:val="24"/>
          <w:szCs w:val="24"/>
        </w:rPr>
        <w:t>4-</w:t>
      </w:r>
      <w:proofErr w:type="spellStart"/>
      <w:r w:rsidR="008F016D">
        <w:rPr>
          <w:rFonts w:ascii="Times New Roman" w:hAnsi="Times New Roman" w:cs="Times New Roman"/>
          <w:sz w:val="24"/>
          <w:szCs w:val="24"/>
        </w:rPr>
        <w:t>A</w:t>
      </w:r>
      <w:r w:rsidRPr="00C92834">
        <w:rPr>
          <w:rFonts w:ascii="Times New Roman" w:hAnsi="Times New Roman" w:cs="Times New Roman"/>
          <w:sz w:val="24"/>
          <w:szCs w:val="24"/>
        </w:rPr>
        <w:t>ryloxyquinazolines</w:t>
      </w:r>
      <w:proofErr w:type="spellEnd"/>
      <w:r w:rsidRPr="00C92834">
        <w:rPr>
          <w:rFonts w:ascii="Times New Roman" w:hAnsi="Times New Roman" w:cs="Times New Roman"/>
          <w:sz w:val="24"/>
          <w:szCs w:val="24"/>
        </w:rPr>
        <w:t xml:space="preserve">, </w:t>
      </w:r>
      <w:r>
        <w:rPr>
          <w:rFonts w:ascii="Times New Roman" w:hAnsi="Times New Roman" w:cs="Times New Roman"/>
          <w:sz w:val="24"/>
          <w:szCs w:val="24"/>
        </w:rPr>
        <w:t xml:space="preserve">Epidermal Growth Factor Receptor (EGFR), </w:t>
      </w:r>
      <w:proofErr w:type="gramStart"/>
      <w:r w:rsidR="00FC4D7C">
        <w:rPr>
          <w:rFonts w:ascii="Times New Roman" w:hAnsi="Times New Roman" w:cs="Times New Roman"/>
          <w:sz w:val="24"/>
          <w:szCs w:val="24"/>
        </w:rPr>
        <w:t>Cytotoxic</w:t>
      </w:r>
      <w:proofErr w:type="gramEnd"/>
      <w:r w:rsidR="00FC4D7C">
        <w:rPr>
          <w:rFonts w:ascii="Times New Roman" w:hAnsi="Times New Roman" w:cs="Times New Roman"/>
          <w:sz w:val="24"/>
          <w:szCs w:val="24"/>
        </w:rPr>
        <w:t xml:space="preserve"> </w:t>
      </w:r>
      <w:r>
        <w:rPr>
          <w:rFonts w:ascii="Times New Roman" w:hAnsi="Times New Roman" w:cs="Times New Roman"/>
          <w:sz w:val="24"/>
          <w:szCs w:val="24"/>
        </w:rPr>
        <w:t>agents</w:t>
      </w:r>
    </w:p>
    <w:p w:rsidR="00C92834" w:rsidRDefault="00C92834" w:rsidP="00C92834">
      <w:pPr>
        <w:autoSpaceDE w:val="0"/>
        <w:autoSpaceDN w:val="0"/>
        <w:adjustRightInd w:val="0"/>
        <w:spacing w:after="0" w:line="360" w:lineRule="auto"/>
        <w:rPr>
          <w:rFonts w:ascii="Times New Roman" w:hAnsi="Times New Roman" w:cs="Times New Roman"/>
          <w:b/>
          <w:sz w:val="24"/>
          <w:szCs w:val="24"/>
        </w:rPr>
      </w:pPr>
      <w:r w:rsidRPr="00AB2E5E">
        <w:rPr>
          <w:rFonts w:ascii="Times New Roman" w:hAnsi="Times New Roman" w:cs="Times New Roman"/>
          <w:b/>
          <w:sz w:val="24"/>
          <w:szCs w:val="24"/>
        </w:rPr>
        <w:t>Recent Publications</w:t>
      </w:r>
    </w:p>
    <w:p w:rsidR="008F016D" w:rsidRDefault="008F016D" w:rsidP="007E30DD">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 </w:t>
      </w:r>
      <w:r w:rsidR="007E30DD" w:rsidRPr="007E30DD">
        <w:rPr>
          <w:rFonts w:ascii="Times New Roman" w:hAnsi="Times New Roman" w:cs="Times New Roman"/>
          <w:bCs/>
          <w:sz w:val="24"/>
          <w:szCs w:val="24"/>
        </w:rPr>
        <w:t>Anjlee</w:t>
      </w:r>
      <w:r w:rsidR="007E30DD">
        <w:rPr>
          <w:rFonts w:ascii="Times New Roman" w:hAnsi="Times New Roman" w:cs="Times New Roman"/>
          <w:bCs/>
          <w:sz w:val="24"/>
          <w:szCs w:val="24"/>
        </w:rPr>
        <w:t xml:space="preserve">na, </w:t>
      </w:r>
      <w:proofErr w:type="spellStart"/>
      <w:r w:rsidR="007E30DD">
        <w:rPr>
          <w:rFonts w:ascii="Times New Roman" w:hAnsi="Times New Roman" w:cs="Times New Roman"/>
          <w:bCs/>
          <w:sz w:val="24"/>
          <w:szCs w:val="24"/>
        </w:rPr>
        <w:t>Gurleen</w:t>
      </w:r>
      <w:proofErr w:type="spellEnd"/>
      <w:r w:rsidR="007E30DD">
        <w:rPr>
          <w:rFonts w:ascii="Times New Roman" w:hAnsi="Times New Roman" w:cs="Times New Roman"/>
          <w:bCs/>
          <w:sz w:val="24"/>
          <w:szCs w:val="24"/>
        </w:rPr>
        <w:t xml:space="preserve"> Kaur, </w:t>
      </w:r>
      <w:proofErr w:type="spellStart"/>
      <w:r w:rsidR="007E30DD" w:rsidRPr="007E30DD">
        <w:rPr>
          <w:rFonts w:ascii="Times New Roman" w:hAnsi="Times New Roman" w:cs="Times New Roman"/>
          <w:bCs/>
          <w:sz w:val="24"/>
          <w:szCs w:val="24"/>
        </w:rPr>
        <w:t>Ranju</w:t>
      </w:r>
      <w:proofErr w:type="spellEnd"/>
      <w:r w:rsidR="007E30DD" w:rsidRPr="007E30DD">
        <w:rPr>
          <w:rFonts w:ascii="Times New Roman" w:hAnsi="Times New Roman" w:cs="Times New Roman"/>
          <w:bCs/>
          <w:sz w:val="24"/>
          <w:szCs w:val="24"/>
        </w:rPr>
        <w:t xml:space="preserve"> Bansal</w:t>
      </w:r>
      <w:r w:rsidR="007E30DD">
        <w:rPr>
          <w:rFonts w:ascii="Times New Roman" w:hAnsi="Times New Roman" w:cs="Times New Roman"/>
          <w:bCs/>
          <w:sz w:val="24"/>
          <w:szCs w:val="24"/>
        </w:rPr>
        <w:t xml:space="preserve">. </w:t>
      </w:r>
      <w:r w:rsidR="007E30DD" w:rsidRPr="007E30DD">
        <w:rPr>
          <w:rFonts w:ascii="Times New Roman" w:hAnsi="Times New Roman" w:cs="Times New Roman"/>
          <w:bCs/>
          <w:sz w:val="24"/>
          <w:szCs w:val="24"/>
        </w:rPr>
        <w:t>Design, synthesis and biological evaluation of some new 4-substit</w:t>
      </w:r>
      <w:r w:rsidR="007E30DD">
        <w:rPr>
          <w:rFonts w:ascii="Times New Roman" w:hAnsi="Times New Roman" w:cs="Times New Roman"/>
          <w:bCs/>
          <w:sz w:val="24"/>
          <w:szCs w:val="24"/>
        </w:rPr>
        <w:t xml:space="preserve">uted quinazoline derivatives as </w:t>
      </w:r>
      <w:r w:rsidR="007E30DD" w:rsidRPr="007E30DD">
        <w:rPr>
          <w:rFonts w:ascii="Times New Roman" w:hAnsi="Times New Roman" w:cs="Times New Roman"/>
          <w:bCs/>
          <w:sz w:val="24"/>
          <w:szCs w:val="24"/>
        </w:rPr>
        <w:t>anti-inflammatory agents</w:t>
      </w:r>
      <w:r w:rsidR="007E30DD">
        <w:rPr>
          <w:rFonts w:ascii="Times New Roman" w:hAnsi="Times New Roman" w:cs="Times New Roman"/>
          <w:bCs/>
          <w:sz w:val="24"/>
          <w:szCs w:val="24"/>
        </w:rPr>
        <w:t>.</w:t>
      </w:r>
      <w:r w:rsidR="007E30DD" w:rsidRPr="007E30DD">
        <w:t xml:space="preserve"> </w:t>
      </w:r>
      <w:r w:rsidR="007E30DD" w:rsidRPr="007E30DD">
        <w:rPr>
          <w:rFonts w:ascii="Times New Roman" w:hAnsi="Times New Roman" w:cs="Times New Roman"/>
          <w:bCs/>
          <w:i/>
          <w:sz w:val="24"/>
          <w:szCs w:val="24"/>
        </w:rPr>
        <w:t>Med</w:t>
      </w:r>
      <w:r w:rsidR="007E30DD">
        <w:rPr>
          <w:rFonts w:ascii="Times New Roman" w:hAnsi="Times New Roman" w:cs="Times New Roman"/>
          <w:bCs/>
          <w:i/>
          <w:sz w:val="24"/>
          <w:szCs w:val="24"/>
        </w:rPr>
        <w:t>.</w:t>
      </w:r>
      <w:r w:rsidR="007E30DD" w:rsidRPr="007E30DD">
        <w:rPr>
          <w:rFonts w:ascii="Times New Roman" w:hAnsi="Times New Roman" w:cs="Times New Roman"/>
          <w:bCs/>
          <w:i/>
          <w:sz w:val="24"/>
          <w:szCs w:val="24"/>
        </w:rPr>
        <w:t xml:space="preserve"> chem</w:t>
      </w:r>
      <w:r w:rsidR="007E30DD">
        <w:rPr>
          <w:rFonts w:ascii="Times New Roman" w:hAnsi="Times New Roman" w:cs="Times New Roman"/>
          <w:bCs/>
          <w:i/>
          <w:sz w:val="24"/>
          <w:szCs w:val="24"/>
        </w:rPr>
        <w:t>.</w:t>
      </w:r>
      <w:r w:rsidR="007E30DD" w:rsidRPr="007E30DD">
        <w:rPr>
          <w:rFonts w:ascii="Times New Roman" w:hAnsi="Times New Roman" w:cs="Times New Roman"/>
          <w:bCs/>
          <w:sz w:val="24"/>
          <w:szCs w:val="24"/>
        </w:rPr>
        <w:t xml:space="preserve"> </w:t>
      </w:r>
      <w:r w:rsidR="007E30DD" w:rsidRPr="007E30DD">
        <w:rPr>
          <w:rFonts w:ascii="Times New Roman" w:hAnsi="Times New Roman" w:cs="Times New Roman"/>
          <w:b/>
          <w:bCs/>
          <w:sz w:val="24"/>
          <w:szCs w:val="24"/>
        </w:rPr>
        <w:t>2016</w:t>
      </w:r>
      <w:r w:rsidR="007E30DD" w:rsidRPr="007E30DD">
        <w:rPr>
          <w:rFonts w:ascii="Times New Roman" w:hAnsi="Times New Roman" w:cs="Times New Roman"/>
          <w:bCs/>
          <w:sz w:val="24"/>
          <w:szCs w:val="24"/>
        </w:rPr>
        <w:t xml:space="preserve">, </w:t>
      </w:r>
      <w:r w:rsidR="007E30DD" w:rsidRPr="007E30DD">
        <w:rPr>
          <w:rFonts w:ascii="Times New Roman" w:hAnsi="Times New Roman" w:cs="Times New Roman"/>
          <w:bCs/>
          <w:i/>
          <w:sz w:val="24"/>
          <w:szCs w:val="24"/>
        </w:rPr>
        <w:t>6</w:t>
      </w:r>
      <w:r w:rsidR="007E30DD">
        <w:rPr>
          <w:rFonts w:ascii="Times New Roman" w:hAnsi="Times New Roman" w:cs="Times New Roman"/>
          <w:bCs/>
          <w:sz w:val="24"/>
          <w:szCs w:val="24"/>
        </w:rPr>
        <w:t>(</w:t>
      </w:r>
      <w:r w:rsidR="007E30DD" w:rsidRPr="007E30DD">
        <w:rPr>
          <w:rFonts w:ascii="Times New Roman" w:hAnsi="Times New Roman" w:cs="Times New Roman"/>
          <w:bCs/>
          <w:sz w:val="24"/>
          <w:szCs w:val="24"/>
        </w:rPr>
        <w:t>8</w:t>
      </w:r>
      <w:r w:rsidR="007E30DD">
        <w:rPr>
          <w:rFonts w:ascii="Times New Roman" w:hAnsi="Times New Roman" w:cs="Times New Roman"/>
          <w:bCs/>
          <w:sz w:val="24"/>
          <w:szCs w:val="24"/>
        </w:rPr>
        <w:t>), 86.</w:t>
      </w:r>
    </w:p>
    <w:p w:rsidR="008F016D" w:rsidRDefault="008F016D" w:rsidP="00D04D95">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2) </w:t>
      </w:r>
      <w:proofErr w:type="spellStart"/>
      <w:r w:rsidR="00D04D95">
        <w:rPr>
          <w:rFonts w:ascii="Times New Roman" w:hAnsi="Times New Roman" w:cs="Times New Roman"/>
          <w:bCs/>
          <w:sz w:val="24"/>
          <w:szCs w:val="24"/>
        </w:rPr>
        <w:t>Deepika</w:t>
      </w:r>
      <w:proofErr w:type="spellEnd"/>
      <w:r w:rsidR="00D04D95">
        <w:rPr>
          <w:rFonts w:ascii="Times New Roman" w:hAnsi="Times New Roman" w:cs="Times New Roman"/>
          <w:bCs/>
          <w:sz w:val="24"/>
          <w:szCs w:val="24"/>
        </w:rPr>
        <w:t xml:space="preserve"> Sharma, Anjleena Malhotra, </w:t>
      </w:r>
      <w:r w:rsidR="00D04D95" w:rsidRPr="00D04D95">
        <w:rPr>
          <w:rFonts w:ascii="Times New Roman" w:hAnsi="Times New Roman" w:cs="Times New Roman"/>
          <w:bCs/>
          <w:sz w:val="24"/>
          <w:szCs w:val="24"/>
        </w:rPr>
        <w:t xml:space="preserve">and </w:t>
      </w:r>
      <w:proofErr w:type="spellStart"/>
      <w:r w:rsidR="00D04D95" w:rsidRPr="00D04D95">
        <w:rPr>
          <w:rFonts w:ascii="Times New Roman" w:hAnsi="Times New Roman" w:cs="Times New Roman"/>
          <w:bCs/>
          <w:sz w:val="24"/>
          <w:szCs w:val="24"/>
        </w:rPr>
        <w:t>Ranju</w:t>
      </w:r>
      <w:proofErr w:type="spellEnd"/>
      <w:r w:rsidR="00D04D95" w:rsidRPr="00D04D95">
        <w:rPr>
          <w:rFonts w:ascii="Times New Roman" w:hAnsi="Times New Roman" w:cs="Times New Roman"/>
          <w:bCs/>
          <w:sz w:val="24"/>
          <w:szCs w:val="24"/>
        </w:rPr>
        <w:t xml:space="preserve"> Bansal</w:t>
      </w:r>
      <w:r w:rsidR="00D04D95">
        <w:rPr>
          <w:rFonts w:ascii="Times New Roman" w:hAnsi="Times New Roman" w:cs="Times New Roman"/>
          <w:bCs/>
          <w:sz w:val="24"/>
          <w:szCs w:val="24"/>
        </w:rPr>
        <w:t xml:space="preserve">. </w:t>
      </w:r>
      <w:r w:rsidRPr="008F016D">
        <w:rPr>
          <w:rFonts w:ascii="Times New Roman" w:hAnsi="Times New Roman" w:cs="Times New Roman"/>
          <w:bCs/>
          <w:sz w:val="24"/>
          <w:szCs w:val="24"/>
        </w:rPr>
        <w:t xml:space="preserve">An </w:t>
      </w:r>
      <w:r w:rsidR="00D04D95">
        <w:rPr>
          <w:rFonts w:ascii="Times New Roman" w:hAnsi="Times New Roman" w:cs="Times New Roman"/>
          <w:bCs/>
          <w:sz w:val="24"/>
          <w:szCs w:val="24"/>
        </w:rPr>
        <w:t>o</w:t>
      </w:r>
      <w:r w:rsidRPr="008F016D">
        <w:rPr>
          <w:rFonts w:ascii="Times New Roman" w:hAnsi="Times New Roman" w:cs="Times New Roman"/>
          <w:bCs/>
          <w:sz w:val="24"/>
          <w:szCs w:val="24"/>
        </w:rPr>
        <w:t xml:space="preserve">verview of </w:t>
      </w:r>
      <w:r w:rsidR="00D04D95">
        <w:rPr>
          <w:rFonts w:ascii="Times New Roman" w:hAnsi="Times New Roman" w:cs="Times New Roman"/>
          <w:bCs/>
          <w:sz w:val="24"/>
          <w:szCs w:val="24"/>
        </w:rPr>
        <w:t xml:space="preserve">discovery of </w:t>
      </w:r>
      <w:proofErr w:type="spellStart"/>
      <w:r w:rsidR="00D04D95">
        <w:rPr>
          <w:rFonts w:ascii="Times New Roman" w:hAnsi="Times New Roman" w:cs="Times New Roman"/>
          <w:bCs/>
          <w:sz w:val="24"/>
          <w:szCs w:val="24"/>
        </w:rPr>
        <w:t>t</w:t>
      </w:r>
      <w:r w:rsidRPr="008F016D">
        <w:rPr>
          <w:rFonts w:ascii="Times New Roman" w:hAnsi="Times New Roman" w:cs="Times New Roman"/>
          <w:bCs/>
          <w:sz w:val="24"/>
          <w:szCs w:val="24"/>
        </w:rPr>
        <w:t>hia</w:t>
      </w:r>
      <w:r>
        <w:rPr>
          <w:rFonts w:ascii="Times New Roman" w:hAnsi="Times New Roman" w:cs="Times New Roman"/>
          <w:bCs/>
          <w:sz w:val="24"/>
          <w:szCs w:val="24"/>
        </w:rPr>
        <w:t>zole</w:t>
      </w:r>
      <w:proofErr w:type="spellEnd"/>
      <w:r>
        <w:rPr>
          <w:rFonts w:ascii="Times New Roman" w:hAnsi="Times New Roman" w:cs="Times New Roman"/>
          <w:bCs/>
          <w:sz w:val="24"/>
          <w:szCs w:val="24"/>
        </w:rPr>
        <w:t xml:space="preserve"> containing </w:t>
      </w:r>
      <w:proofErr w:type="spellStart"/>
      <w:r>
        <w:rPr>
          <w:rFonts w:ascii="Times New Roman" w:hAnsi="Times New Roman" w:cs="Times New Roman"/>
          <w:bCs/>
          <w:sz w:val="24"/>
          <w:szCs w:val="24"/>
        </w:rPr>
        <w:t>heterocycles</w:t>
      </w:r>
      <w:proofErr w:type="spellEnd"/>
      <w:r>
        <w:rPr>
          <w:rFonts w:ascii="Times New Roman" w:hAnsi="Times New Roman" w:cs="Times New Roman"/>
          <w:bCs/>
          <w:sz w:val="24"/>
          <w:szCs w:val="24"/>
        </w:rPr>
        <w:t xml:space="preserve"> as p</w:t>
      </w:r>
      <w:r w:rsidRPr="008F016D">
        <w:rPr>
          <w:rFonts w:ascii="Times New Roman" w:hAnsi="Times New Roman" w:cs="Times New Roman"/>
          <w:bCs/>
          <w:sz w:val="24"/>
          <w:szCs w:val="24"/>
        </w:rPr>
        <w:t xml:space="preserve">otent </w:t>
      </w:r>
      <w:proofErr w:type="spellStart"/>
      <w:r w:rsidRPr="008F016D">
        <w:rPr>
          <w:rFonts w:ascii="Times New Roman" w:hAnsi="Times New Roman" w:cs="Times New Roman"/>
          <w:bCs/>
          <w:sz w:val="24"/>
          <w:szCs w:val="24"/>
        </w:rPr>
        <w:t>GSK</w:t>
      </w:r>
      <w:proofErr w:type="spellEnd"/>
      <w:r w:rsidRPr="008F016D">
        <w:rPr>
          <w:rFonts w:ascii="Times New Roman" w:hAnsi="Times New Roman" w:cs="Times New Roman"/>
          <w:bCs/>
          <w:sz w:val="24"/>
          <w:szCs w:val="24"/>
        </w:rPr>
        <w:t xml:space="preserve">-3β </w:t>
      </w:r>
      <w:r>
        <w:rPr>
          <w:rFonts w:ascii="Times New Roman" w:hAnsi="Times New Roman" w:cs="Times New Roman"/>
          <w:bCs/>
          <w:sz w:val="24"/>
          <w:szCs w:val="24"/>
        </w:rPr>
        <w:t>i</w:t>
      </w:r>
      <w:r w:rsidRPr="008F016D">
        <w:rPr>
          <w:rFonts w:ascii="Times New Roman" w:hAnsi="Times New Roman" w:cs="Times New Roman"/>
          <w:bCs/>
          <w:sz w:val="24"/>
          <w:szCs w:val="24"/>
        </w:rPr>
        <w:t>nhibitors</w:t>
      </w:r>
      <w:r>
        <w:rPr>
          <w:rFonts w:ascii="Times New Roman" w:hAnsi="Times New Roman" w:cs="Times New Roman"/>
          <w:bCs/>
          <w:sz w:val="24"/>
          <w:szCs w:val="24"/>
        </w:rPr>
        <w:t xml:space="preserve">. </w:t>
      </w:r>
      <w:proofErr w:type="spellStart"/>
      <w:r w:rsidR="007E30DD" w:rsidRPr="007E30DD">
        <w:rPr>
          <w:rFonts w:ascii="Times New Roman" w:hAnsi="Times New Roman" w:cs="Times New Roman"/>
          <w:bCs/>
          <w:i/>
          <w:sz w:val="24"/>
          <w:szCs w:val="24"/>
        </w:rPr>
        <w:t>Curr</w:t>
      </w:r>
      <w:proofErr w:type="spellEnd"/>
      <w:r w:rsidR="007E30DD">
        <w:rPr>
          <w:rFonts w:ascii="Times New Roman" w:hAnsi="Times New Roman" w:cs="Times New Roman"/>
          <w:bCs/>
          <w:i/>
          <w:sz w:val="24"/>
          <w:szCs w:val="24"/>
        </w:rPr>
        <w:t>.</w:t>
      </w:r>
      <w:r w:rsidR="007E30DD" w:rsidRPr="007E30DD">
        <w:rPr>
          <w:rFonts w:ascii="Times New Roman" w:hAnsi="Times New Roman" w:cs="Times New Roman"/>
          <w:bCs/>
          <w:i/>
          <w:sz w:val="24"/>
          <w:szCs w:val="24"/>
        </w:rPr>
        <w:t xml:space="preserve"> Drug </w:t>
      </w:r>
      <w:proofErr w:type="spellStart"/>
      <w:r w:rsidR="007E30DD" w:rsidRPr="007E30DD">
        <w:rPr>
          <w:rFonts w:ascii="Times New Roman" w:hAnsi="Times New Roman" w:cs="Times New Roman"/>
          <w:bCs/>
          <w:i/>
          <w:sz w:val="24"/>
          <w:szCs w:val="24"/>
        </w:rPr>
        <w:t>Discov</w:t>
      </w:r>
      <w:proofErr w:type="spellEnd"/>
      <w:r w:rsidR="007E30DD">
        <w:rPr>
          <w:rFonts w:ascii="Times New Roman" w:hAnsi="Times New Roman" w:cs="Times New Roman"/>
          <w:bCs/>
          <w:i/>
          <w:sz w:val="24"/>
          <w:szCs w:val="24"/>
        </w:rPr>
        <w:t>.</w:t>
      </w:r>
      <w:r w:rsidR="007E30DD" w:rsidRPr="007E30DD">
        <w:rPr>
          <w:rFonts w:ascii="Times New Roman" w:hAnsi="Times New Roman" w:cs="Times New Roman"/>
          <w:bCs/>
          <w:i/>
          <w:sz w:val="24"/>
          <w:szCs w:val="24"/>
        </w:rPr>
        <w:t xml:space="preserve"> Technol</w:t>
      </w:r>
      <w:r w:rsidR="007E30DD">
        <w:rPr>
          <w:rFonts w:ascii="Times New Roman" w:hAnsi="Times New Roman" w:cs="Times New Roman"/>
          <w:bCs/>
          <w:i/>
          <w:sz w:val="24"/>
          <w:szCs w:val="24"/>
        </w:rPr>
        <w:t>.</w:t>
      </w:r>
      <w:r w:rsidR="007E30DD" w:rsidRPr="007E30DD">
        <w:rPr>
          <w:rFonts w:ascii="Times New Roman" w:hAnsi="Times New Roman" w:cs="Times New Roman"/>
          <w:bCs/>
          <w:i/>
          <w:sz w:val="24"/>
          <w:szCs w:val="24"/>
        </w:rPr>
        <w:t xml:space="preserve"> </w:t>
      </w:r>
      <w:r w:rsidRPr="007E30DD">
        <w:rPr>
          <w:rFonts w:ascii="Times New Roman" w:hAnsi="Times New Roman" w:cs="Times New Roman"/>
          <w:b/>
          <w:bCs/>
          <w:sz w:val="24"/>
          <w:szCs w:val="24"/>
        </w:rPr>
        <w:t>2018</w:t>
      </w:r>
      <w:r w:rsidRPr="008F016D">
        <w:rPr>
          <w:rFonts w:ascii="Times New Roman" w:hAnsi="Times New Roman" w:cs="Times New Roman"/>
          <w:bCs/>
          <w:sz w:val="24"/>
          <w:szCs w:val="24"/>
        </w:rPr>
        <w:t xml:space="preserve">, </w:t>
      </w:r>
      <w:r w:rsidRPr="007E30DD">
        <w:rPr>
          <w:rFonts w:ascii="Times New Roman" w:hAnsi="Times New Roman" w:cs="Times New Roman"/>
          <w:bCs/>
          <w:i/>
          <w:sz w:val="24"/>
          <w:szCs w:val="24"/>
        </w:rPr>
        <w:t>15</w:t>
      </w:r>
      <w:r w:rsidRPr="008F016D">
        <w:rPr>
          <w:rFonts w:ascii="Times New Roman" w:hAnsi="Times New Roman" w:cs="Times New Roman"/>
          <w:bCs/>
          <w:sz w:val="24"/>
          <w:szCs w:val="24"/>
        </w:rPr>
        <w:t>, 229-235</w:t>
      </w:r>
      <w:r>
        <w:rPr>
          <w:rFonts w:ascii="Times New Roman" w:hAnsi="Times New Roman" w:cs="Times New Roman"/>
          <w:bCs/>
          <w:sz w:val="24"/>
          <w:szCs w:val="24"/>
        </w:rPr>
        <w:t>.</w:t>
      </w:r>
    </w:p>
    <w:p w:rsidR="008F016D" w:rsidRPr="00FC4D7C" w:rsidRDefault="008F016D" w:rsidP="008F016D">
      <w:pPr>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3) Anjleena Malhotra, </w:t>
      </w:r>
      <w:proofErr w:type="spellStart"/>
      <w:r>
        <w:rPr>
          <w:rFonts w:ascii="Times New Roman" w:hAnsi="Times New Roman" w:cs="Times New Roman"/>
          <w:bCs/>
          <w:sz w:val="24"/>
          <w:szCs w:val="24"/>
        </w:rPr>
        <w:t>Tejinder</w:t>
      </w:r>
      <w:proofErr w:type="spellEnd"/>
      <w:r>
        <w:rPr>
          <w:rFonts w:ascii="Times New Roman" w:hAnsi="Times New Roman" w:cs="Times New Roman"/>
          <w:bCs/>
          <w:sz w:val="24"/>
          <w:szCs w:val="24"/>
        </w:rPr>
        <w:t xml:space="preserve"> Kaur, </w:t>
      </w:r>
      <w:proofErr w:type="spellStart"/>
      <w:r>
        <w:rPr>
          <w:rFonts w:ascii="Times New Roman" w:hAnsi="Times New Roman" w:cs="Times New Roman"/>
          <w:bCs/>
          <w:sz w:val="24"/>
          <w:szCs w:val="24"/>
        </w:rPr>
        <w:t>Ranju</w:t>
      </w:r>
      <w:proofErr w:type="spellEnd"/>
      <w:r>
        <w:rPr>
          <w:rFonts w:ascii="Times New Roman" w:hAnsi="Times New Roman" w:cs="Times New Roman"/>
          <w:bCs/>
          <w:sz w:val="24"/>
          <w:szCs w:val="24"/>
        </w:rPr>
        <w:t xml:space="preserve"> Bansal</w:t>
      </w:r>
      <w:r w:rsidR="007E30DD">
        <w:rPr>
          <w:rFonts w:ascii="Times New Roman" w:hAnsi="Times New Roman" w:cs="Times New Roman"/>
          <w:bCs/>
          <w:sz w:val="24"/>
          <w:szCs w:val="24"/>
        </w:rPr>
        <w:t>.</w:t>
      </w:r>
      <w:r>
        <w:rPr>
          <w:rFonts w:ascii="Times New Roman" w:hAnsi="Times New Roman" w:cs="Times New Roman"/>
          <w:bCs/>
          <w:sz w:val="24"/>
          <w:szCs w:val="24"/>
        </w:rPr>
        <w:t xml:space="preserve"> </w:t>
      </w:r>
      <w:r w:rsidRPr="00AB5564">
        <w:rPr>
          <w:rFonts w:ascii="Times New Roman" w:hAnsi="Times New Roman" w:cs="Times New Roman"/>
          <w:bCs/>
          <w:sz w:val="24"/>
          <w:szCs w:val="24"/>
        </w:rPr>
        <w:t>Synthesis and pharmacological evaluation of 4-</w:t>
      </w:r>
      <w:proofErr w:type="spellStart"/>
      <w:r w:rsidRPr="00AB5564">
        <w:rPr>
          <w:rFonts w:ascii="Times New Roman" w:hAnsi="Times New Roman" w:cs="Times New Roman"/>
          <w:bCs/>
          <w:sz w:val="24"/>
          <w:szCs w:val="24"/>
        </w:rPr>
        <w:t>aryloxyquinazoline</w:t>
      </w:r>
      <w:proofErr w:type="spellEnd"/>
      <w:r w:rsidRPr="00AB5564">
        <w:rPr>
          <w:rFonts w:ascii="Times New Roman" w:hAnsi="Times New Roman" w:cs="Times New Roman"/>
          <w:bCs/>
          <w:sz w:val="24"/>
          <w:szCs w:val="24"/>
        </w:rPr>
        <w:t xml:space="preserve"> derivatives as potential cytotoxic agents</w:t>
      </w:r>
      <w:r>
        <w:rPr>
          <w:rFonts w:ascii="Times New Roman" w:hAnsi="Times New Roman" w:cs="Times New Roman"/>
          <w:bCs/>
          <w:sz w:val="24"/>
          <w:szCs w:val="24"/>
        </w:rPr>
        <w:t xml:space="preserve">, </w:t>
      </w:r>
      <w:r w:rsidR="00FC4D7C" w:rsidRPr="00FC4D7C">
        <w:rPr>
          <w:rFonts w:ascii="Times New Roman" w:hAnsi="Times New Roman" w:cs="Times New Roman" w:hint="cs"/>
          <w:bCs/>
          <w:i/>
          <w:sz w:val="24"/>
          <w:szCs w:val="24"/>
        </w:rPr>
        <w:t>‎</w:t>
      </w:r>
      <w:r w:rsidR="00FC4D7C" w:rsidRPr="00FC4D7C">
        <w:rPr>
          <w:rFonts w:ascii="Times New Roman" w:hAnsi="Times New Roman" w:cs="Times New Roman"/>
          <w:bCs/>
          <w:i/>
          <w:sz w:val="24"/>
          <w:szCs w:val="24"/>
        </w:rPr>
        <w:t xml:space="preserve">J. </w:t>
      </w:r>
      <w:proofErr w:type="spellStart"/>
      <w:r w:rsidR="00FC4D7C" w:rsidRPr="00FC4D7C">
        <w:rPr>
          <w:rFonts w:ascii="Times New Roman" w:hAnsi="Times New Roman" w:cs="Times New Roman"/>
          <w:bCs/>
          <w:i/>
          <w:sz w:val="24"/>
          <w:szCs w:val="24"/>
        </w:rPr>
        <w:t>Heterocycl</w:t>
      </w:r>
      <w:proofErr w:type="spellEnd"/>
      <w:r w:rsidR="00FC4D7C" w:rsidRPr="00FC4D7C">
        <w:rPr>
          <w:rFonts w:ascii="Times New Roman" w:hAnsi="Times New Roman" w:cs="Times New Roman"/>
          <w:bCs/>
          <w:i/>
          <w:sz w:val="24"/>
          <w:szCs w:val="24"/>
        </w:rPr>
        <w:t>. Chem</w:t>
      </w:r>
      <w:r w:rsidR="00FC4D7C">
        <w:rPr>
          <w:rFonts w:ascii="Times New Roman" w:hAnsi="Times New Roman" w:cs="Times New Roman"/>
          <w:bCs/>
          <w:i/>
          <w:sz w:val="24"/>
          <w:szCs w:val="24"/>
        </w:rPr>
        <w:t>.</w:t>
      </w:r>
      <w:r w:rsidR="00FC4D7C" w:rsidRPr="00FC4D7C">
        <w:rPr>
          <w:rFonts w:ascii="Times New Roman" w:hAnsi="Times New Roman" w:cs="Times New Roman"/>
          <w:bCs/>
          <w:i/>
          <w:sz w:val="24"/>
          <w:szCs w:val="24"/>
        </w:rPr>
        <w:t xml:space="preserve"> </w:t>
      </w:r>
      <w:r>
        <w:rPr>
          <w:rFonts w:ascii="Times New Roman" w:hAnsi="Times New Roman" w:cs="Times New Roman"/>
          <w:bCs/>
          <w:sz w:val="24"/>
          <w:szCs w:val="24"/>
        </w:rPr>
        <w:t>(</w:t>
      </w:r>
      <w:r w:rsidRPr="00FC4D7C">
        <w:rPr>
          <w:rFonts w:ascii="Times New Roman" w:hAnsi="Times New Roman" w:cs="Times New Roman"/>
          <w:bCs/>
          <w:sz w:val="24"/>
          <w:szCs w:val="24"/>
        </w:rPr>
        <w:t>Under minor revision)</w:t>
      </w:r>
    </w:p>
    <w:p w:rsidR="00C92834" w:rsidRPr="007E30DD" w:rsidRDefault="008F016D" w:rsidP="008F016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Cs/>
          <w:sz w:val="24"/>
          <w:szCs w:val="24"/>
        </w:rPr>
        <w:t>4</w:t>
      </w:r>
      <w:r w:rsidRPr="008F016D">
        <w:rPr>
          <w:rFonts w:ascii="Times New Roman" w:hAnsi="Times New Roman" w:cs="Times New Roman"/>
          <w:bCs/>
          <w:sz w:val="24"/>
          <w:szCs w:val="24"/>
        </w:rPr>
        <w:t xml:space="preserve">) Anjleena Malhotra, </w:t>
      </w:r>
      <w:proofErr w:type="spellStart"/>
      <w:r w:rsidRPr="008F016D">
        <w:rPr>
          <w:rFonts w:ascii="Times New Roman" w:hAnsi="Times New Roman" w:cs="Times New Roman"/>
          <w:bCs/>
          <w:sz w:val="24"/>
          <w:szCs w:val="24"/>
        </w:rPr>
        <w:t>Ranju</w:t>
      </w:r>
      <w:proofErr w:type="spellEnd"/>
      <w:r w:rsidRPr="008F016D">
        <w:rPr>
          <w:rFonts w:ascii="Times New Roman" w:hAnsi="Times New Roman" w:cs="Times New Roman"/>
          <w:bCs/>
          <w:sz w:val="24"/>
          <w:szCs w:val="24"/>
        </w:rPr>
        <w:t xml:space="preserve"> Bansal, </w:t>
      </w:r>
      <w:r w:rsidRPr="008F016D">
        <w:rPr>
          <w:rFonts w:ascii="Times New Roman" w:hAnsi="Times New Roman" w:cs="Times New Roman"/>
          <w:sz w:val="24"/>
          <w:szCs w:val="24"/>
        </w:rPr>
        <w:t xml:space="preserve">Clarissa Esmeralda </w:t>
      </w:r>
      <w:r w:rsidR="00D04D95">
        <w:rPr>
          <w:rFonts w:ascii="Times New Roman" w:hAnsi="Times New Roman" w:cs="Times New Roman"/>
          <w:sz w:val="24"/>
          <w:szCs w:val="24"/>
        </w:rPr>
        <w:t xml:space="preserve">Halim, Celestial T. Yap, </w:t>
      </w:r>
      <w:proofErr w:type="spellStart"/>
      <w:r w:rsidR="00D04D95">
        <w:rPr>
          <w:rFonts w:ascii="Times New Roman" w:hAnsi="Times New Roman" w:cs="Times New Roman"/>
          <w:sz w:val="24"/>
          <w:szCs w:val="24"/>
        </w:rPr>
        <w:t>Gautam</w:t>
      </w:r>
      <w:proofErr w:type="spellEnd"/>
      <w:r w:rsidR="00D04D95">
        <w:rPr>
          <w:rFonts w:ascii="Times New Roman" w:hAnsi="Times New Roman" w:cs="Times New Roman"/>
          <w:sz w:val="24"/>
          <w:szCs w:val="24"/>
        </w:rPr>
        <w:t xml:space="preserve"> </w:t>
      </w:r>
      <w:proofErr w:type="spellStart"/>
      <w:r w:rsidRPr="008F016D">
        <w:rPr>
          <w:rFonts w:ascii="Times New Roman" w:hAnsi="Times New Roman" w:cs="Times New Roman"/>
          <w:sz w:val="24"/>
          <w:szCs w:val="24"/>
        </w:rPr>
        <w:t>Sethi</w:t>
      </w:r>
      <w:proofErr w:type="spellEnd"/>
      <w:r w:rsidRPr="008F016D">
        <w:rPr>
          <w:rFonts w:ascii="Times New Roman" w:hAnsi="Times New Roman" w:cs="Times New Roman"/>
          <w:sz w:val="24"/>
          <w:szCs w:val="24"/>
        </w:rPr>
        <w:t xml:space="preserve">, Alan </w:t>
      </w:r>
      <w:proofErr w:type="spellStart"/>
      <w:r w:rsidRPr="008F016D">
        <w:rPr>
          <w:rFonts w:ascii="Times New Roman" w:hAnsi="Times New Roman" w:cs="Times New Roman"/>
          <w:sz w:val="24"/>
          <w:szCs w:val="24"/>
        </w:rPr>
        <w:t>Prem</w:t>
      </w:r>
      <w:proofErr w:type="spellEnd"/>
      <w:r w:rsidRPr="008F016D">
        <w:rPr>
          <w:rFonts w:ascii="Times New Roman" w:hAnsi="Times New Roman" w:cs="Times New Roman"/>
          <w:sz w:val="24"/>
          <w:szCs w:val="24"/>
        </w:rPr>
        <w:t xml:space="preserve"> Kumar, </w:t>
      </w:r>
      <w:proofErr w:type="spellStart"/>
      <w:r>
        <w:rPr>
          <w:rFonts w:ascii="Times New Roman" w:hAnsi="Times New Roman" w:cs="Times New Roman"/>
          <w:sz w:val="24"/>
          <w:szCs w:val="24"/>
        </w:rPr>
        <w:t>Mahendra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Bishnoi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Kamalendra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Yadav</w:t>
      </w:r>
      <w:proofErr w:type="spellEnd"/>
      <w:r>
        <w:rPr>
          <w:rFonts w:ascii="Times New Roman" w:hAnsi="Times New Roman" w:cs="Times New Roman"/>
          <w:sz w:val="24"/>
          <w:szCs w:val="24"/>
        </w:rPr>
        <w:t xml:space="preserve">. </w:t>
      </w:r>
      <w:r w:rsidRPr="008F016D">
        <w:rPr>
          <w:rFonts w:ascii="Times New Roman" w:hAnsi="Times New Roman" w:cs="Times New Roman"/>
          <w:bCs/>
          <w:sz w:val="24"/>
          <w:szCs w:val="24"/>
        </w:rPr>
        <w:t>Novel gefitinib based quinazoline derivatives as highly potent EGFR inhibitors with enhanced and selective antiproliferative activity against several solid tumour cell lines.</w:t>
      </w:r>
      <w:r>
        <w:rPr>
          <w:rFonts w:ascii="Times New Roman" w:hAnsi="Times New Roman" w:cs="Times New Roman"/>
          <w:bCs/>
          <w:sz w:val="24"/>
          <w:szCs w:val="24"/>
        </w:rPr>
        <w:t xml:space="preserve"> (</w:t>
      </w:r>
      <w:r w:rsidR="007E30DD" w:rsidRPr="007E30DD">
        <w:rPr>
          <w:rFonts w:ascii="Times New Roman" w:hAnsi="Times New Roman" w:cs="Times New Roman"/>
          <w:bCs/>
          <w:sz w:val="24"/>
          <w:szCs w:val="24"/>
        </w:rPr>
        <w:t>Communicated</w:t>
      </w:r>
      <w:r w:rsidRPr="007E30DD">
        <w:rPr>
          <w:rFonts w:ascii="Times New Roman" w:hAnsi="Times New Roman" w:cs="Times New Roman"/>
          <w:bCs/>
          <w:sz w:val="24"/>
          <w:szCs w:val="24"/>
        </w:rPr>
        <w:t xml:space="preserve"> in European Journal of Medicinal Chemistry)</w:t>
      </w:r>
    </w:p>
    <w:p w:rsidR="008F016D" w:rsidRPr="007E30DD" w:rsidRDefault="008F016D" w:rsidP="008F016D">
      <w:pPr>
        <w:rPr>
          <w:rFonts w:ascii="Times New Roman" w:hAnsi="Times New Roman" w:cs="Times New Roman"/>
          <w:b/>
          <w:sz w:val="24"/>
          <w:szCs w:val="24"/>
        </w:rPr>
      </w:pPr>
      <w:r w:rsidRPr="007E30DD">
        <w:rPr>
          <w:rFonts w:ascii="Times New Roman" w:hAnsi="Times New Roman" w:cs="Times New Roman"/>
          <w:b/>
          <w:sz w:val="24"/>
          <w:szCs w:val="24"/>
        </w:rPr>
        <w:t>Recent Photograph: Passport Size</w:t>
      </w:r>
    </w:p>
    <w:p w:rsidR="008F016D" w:rsidRPr="00AB2E5E" w:rsidRDefault="008F016D" w:rsidP="008F016D">
      <w:pPr>
        <w:rPr>
          <w:rFonts w:ascii="Times New Roman" w:hAnsi="Times New Roman" w:cs="Times New Roman"/>
          <w:sz w:val="24"/>
          <w:szCs w:val="24"/>
        </w:rPr>
      </w:pPr>
      <w:r w:rsidRPr="00AB2E5E">
        <w:rPr>
          <w:rFonts w:ascii="Times New Roman" w:hAnsi="Times New Roman" w:cs="Times New Roman"/>
          <w:noProof/>
          <w:sz w:val="24"/>
          <w:szCs w:val="24"/>
          <w:lang w:val="en-US"/>
        </w:rPr>
        <mc:AlternateContent>
          <mc:Choice Requires="wps">
            <w:drawing>
              <wp:anchor distT="0" distB="0" distL="114300" distR="114300" simplePos="0" relativeHeight="251660288" behindDoc="0" locked="0" layoutInCell="1" allowOverlap="1" wp14:anchorId="0901BD79" wp14:editId="22CE7C30">
                <wp:simplePos x="0" y="0"/>
                <wp:positionH relativeFrom="column">
                  <wp:posOffset>95251</wp:posOffset>
                </wp:positionH>
                <wp:positionV relativeFrom="paragraph">
                  <wp:posOffset>15240</wp:posOffset>
                </wp:positionV>
                <wp:extent cx="1695450" cy="1628775"/>
                <wp:effectExtent l="0" t="0" r="19050"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0" cy="1628775"/>
                        </a:xfrm>
                        <a:prstGeom prst="rect">
                          <a:avLst/>
                        </a:prstGeom>
                        <a:solidFill>
                          <a:srgbClr val="FFFFFF"/>
                        </a:solidFill>
                        <a:ln w="9525">
                          <a:solidFill>
                            <a:srgbClr val="000000"/>
                          </a:solidFill>
                          <a:miter lim="800000"/>
                          <a:headEnd/>
                          <a:tailEnd/>
                        </a:ln>
                      </wps:spPr>
                      <wps:txbx>
                        <w:txbxContent>
                          <w:p w:rsidR="008F016D" w:rsidRDefault="008F016D" w:rsidP="008F016D">
                            <w:r>
                              <w:rPr>
                                <w:noProof/>
                                <w:lang w:val="en-US"/>
                              </w:rPr>
                              <w:drawing>
                                <wp:inline distT="0" distB="0" distL="0" distR="0" wp14:anchorId="7B5E607B" wp14:editId="6EA843CB">
                                  <wp:extent cx="1552575" cy="1571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2575" cy="1571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01BD79" id="_x0000_t202" coordsize="21600,21600" o:spt="202" path="m,l,21600r21600,l21600,xe">
                <v:stroke joinstyle="miter"/>
                <v:path gradientshapeok="t" o:connecttype="rect"/>
              </v:shapetype>
              <v:shape id="Text Box 4" o:spid="_x0000_s1026" type="#_x0000_t202" style="position:absolute;margin-left:7.5pt;margin-top:1.2pt;width:133.5pt;height:12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">
                <v:textbox>
                  <w:txbxContent>
                    <w:p w:rsidR="008F016D" w:rsidRDefault="008F016D" w:rsidP="008F016D">
                      <w:r>
                        <w:rPr>
                          <w:noProof/>
                          <w:lang w:val="en-US"/>
                        </w:rPr>
                        <w:drawing>
                          <wp:inline distT="0" distB="0" distL="0" distR="0" wp14:anchorId="7B5E607B" wp14:editId="6EA843CB">
                            <wp:extent cx="1552575" cy="1571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2575" cy="1571625"/>
                                    </a:xfrm>
                                    <a:prstGeom prst="rect">
                                      <a:avLst/>
                                    </a:prstGeom>
                                    <a:noFill/>
                                    <a:ln>
                                      <a:noFill/>
                                    </a:ln>
                                  </pic:spPr>
                                </pic:pic>
                              </a:graphicData>
                            </a:graphic>
                          </wp:inline>
                        </w:drawing>
                      </w:r>
                    </w:p>
                  </w:txbxContent>
                </v:textbox>
              </v:shape>
            </w:pict>
          </mc:Fallback>
        </mc:AlternateContent>
      </w:r>
    </w:p>
    <w:p w:rsidR="008F016D" w:rsidRPr="00AB2E5E" w:rsidRDefault="008F016D" w:rsidP="008F016D">
      <w:pPr>
        <w:rPr>
          <w:rFonts w:ascii="Times New Roman" w:hAnsi="Times New Roman" w:cs="Times New Roman"/>
          <w:sz w:val="24"/>
          <w:szCs w:val="24"/>
        </w:rPr>
      </w:pPr>
    </w:p>
    <w:p w:rsidR="008F016D" w:rsidRPr="00AB2E5E" w:rsidRDefault="008F016D" w:rsidP="008F016D">
      <w:pPr>
        <w:rPr>
          <w:rFonts w:ascii="Times New Roman" w:hAnsi="Times New Roman" w:cs="Times New Roman"/>
          <w:sz w:val="24"/>
          <w:szCs w:val="24"/>
        </w:rPr>
      </w:pPr>
    </w:p>
    <w:p w:rsidR="008F016D" w:rsidRPr="00AB2E5E" w:rsidRDefault="008F016D" w:rsidP="008F016D">
      <w:pPr>
        <w:rPr>
          <w:rFonts w:ascii="Times New Roman" w:hAnsi="Times New Roman" w:cs="Times New Roman"/>
          <w:sz w:val="24"/>
          <w:szCs w:val="24"/>
        </w:rPr>
      </w:pPr>
    </w:p>
    <w:p w:rsidR="008F016D" w:rsidRPr="00AB2E5E" w:rsidRDefault="008F016D" w:rsidP="008F016D">
      <w:pPr>
        <w:rPr>
          <w:rFonts w:ascii="Times New Roman" w:hAnsi="Times New Roman" w:cs="Times New Roman"/>
          <w:sz w:val="24"/>
          <w:szCs w:val="24"/>
        </w:rPr>
      </w:pPr>
    </w:p>
    <w:p w:rsidR="00C92834" w:rsidRDefault="00C92834" w:rsidP="00C92834">
      <w:pPr>
        <w:autoSpaceDE w:val="0"/>
        <w:autoSpaceDN w:val="0"/>
        <w:adjustRightInd w:val="0"/>
        <w:spacing w:after="0" w:line="360" w:lineRule="auto"/>
        <w:jc w:val="both"/>
        <w:rPr>
          <w:rFonts w:ascii="Times New Roman" w:hAnsi="Times New Roman" w:cs="Times New Roman"/>
          <w:sz w:val="24"/>
          <w:szCs w:val="24"/>
          <w:lang w:bidi="hi-IN"/>
        </w:rPr>
      </w:pPr>
    </w:p>
    <w:p w:rsidR="00C92834" w:rsidRDefault="00C92834" w:rsidP="00C92834">
      <w:pPr>
        <w:autoSpaceDE w:val="0"/>
        <w:autoSpaceDN w:val="0"/>
        <w:adjustRightInd w:val="0"/>
        <w:spacing w:after="0" w:line="360" w:lineRule="auto"/>
        <w:jc w:val="both"/>
        <w:rPr>
          <w:rFonts w:ascii="Times New Roman" w:hAnsi="Times New Roman" w:cs="Times New Roman"/>
          <w:sz w:val="24"/>
          <w:szCs w:val="24"/>
          <w:lang w:bidi="hi-IN"/>
        </w:rPr>
      </w:pPr>
      <w:r w:rsidRPr="00AB2E5E">
        <w:rPr>
          <w:rFonts w:ascii="Times New Roman" w:hAnsi="Times New Roman" w:cs="Times New Roman"/>
          <w:b/>
          <w:sz w:val="24"/>
          <w:szCs w:val="24"/>
        </w:rPr>
        <w:t>Biography:</w:t>
      </w:r>
    </w:p>
    <w:p w:rsidR="00C92834" w:rsidRDefault="00C92834" w:rsidP="00C92834">
      <w:pPr>
        <w:autoSpaceDE w:val="0"/>
        <w:autoSpaceDN w:val="0"/>
        <w:adjustRightInd w:val="0"/>
        <w:spacing w:after="0" w:line="360" w:lineRule="auto"/>
        <w:jc w:val="both"/>
        <w:rPr>
          <w:rFonts w:ascii="Times New Roman" w:hAnsi="Times New Roman" w:cs="Times New Roman"/>
          <w:sz w:val="24"/>
          <w:szCs w:val="24"/>
          <w:lang w:bidi="hi-IN"/>
        </w:rPr>
      </w:pPr>
      <w:r w:rsidRPr="00C92834">
        <w:rPr>
          <w:rFonts w:ascii="Times New Roman" w:hAnsi="Times New Roman" w:cs="Times New Roman"/>
          <w:sz w:val="24"/>
          <w:szCs w:val="24"/>
          <w:lang w:bidi="hi-IN"/>
        </w:rPr>
        <w:t xml:space="preserve">Anjleena is pursuing PhD at </w:t>
      </w:r>
      <w:proofErr w:type="spellStart"/>
      <w:r w:rsidRPr="00C92834">
        <w:rPr>
          <w:rFonts w:ascii="Times New Roman" w:hAnsi="Times New Roman" w:cs="Times New Roman"/>
          <w:sz w:val="24"/>
          <w:szCs w:val="24"/>
          <w:lang w:bidi="hi-IN"/>
        </w:rPr>
        <w:t>Panjab</w:t>
      </w:r>
      <w:proofErr w:type="spellEnd"/>
      <w:r w:rsidRPr="00C92834">
        <w:rPr>
          <w:rFonts w:ascii="Times New Roman" w:hAnsi="Times New Roman" w:cs="Times New Roman"/>
          <w:sz w:val="24"/>
          <w:szCs w:val="24"/>
          <w:lang w:bidi="hi-IN"/>
        </w:rPr>
        <w:t xml:space="preserve"> University, Chandigarh</w:t>
      </w:r>
      <w:r w:rsidR="007E30DD">
        <w:rPr>
          <w:rFonts w:ascii="Times New Roman" w:hAnsi="Times New Roman" w:cs="Times New Roman"/>
          <w:sz w:val="24"/>
          <w:szCs w:val="24"/>
          <w:lang w:bidi="hi-IN"/>
        </w:rPr>
        <w:t>, India</w:t>
      </w:r>
      <w:r w:rsidRPr="00C92834">
        <w:rPr>
          <w:rFonts w:ascii="Times New Roman" w:hAnsi="Times New Roman" w:cs="Times New Roman"/>
          <w:sz w:val="24"/>
          <w:szCs w:val="24"/>
          <w:lang w:bidi="hi-IN"/>
        </w:rPr>
        <w:t xml:space="preserve">. She has completed her </w:t>
      </w:r>
      <w:proofErr w:type="spellStart"/>
      <w:r w:rsidRPr="00C92834">
        <w:rPr>
          <w:rFonts w:ascii="Times New Roman" w:hAnsi="Times New Roman" w:cs="Times New Roman"/>
          <w:sz w:val="24"/>
          <w:szCs w:val="24"/>
          <w:lang w:bidi="hi-IN"/>
        </w:rPr>
        <w:t>M</w:t>
      </w:r>
      <w:r>
        <w:rPr>
          <w:rFonts w:ascii="Times New Roman" w:hAnsi="Times New Roman" w:cs="Times New Roman"/>
          <w:sz w:val="24"/>
          <w:szCs w:val="24"/>
          <w:lang w:bidi="hi-IN"/>
        </w:rPr>
        <w:t>.</w:t>
      </w:r>
      <w:r w:rsidRPr="00C92834">
        <w:rPr>
          <w:rFonts w:ascii="Times New Roman" w:hAnsi="Times New Roman" w:cs="Times New Roman"/>
          <w:sz w:val="24"/>
          <w:szCs w:val="24"/>
          <w:lang w:bidi="hi-IN"/>
        </w:rPr>
        <w:t>Pharmacy</w:t>
      </w:r>
      <w:proofErr w:type="spellEnd"/>
      <w:r w:rsidRPr="00C92834">
        <w:rPr>
          <w:rFonts w:ascii="Times New Roman" w:hAnsi="Times New Roman" w:cs="Times New Roman"/>
          <w:sz w:val="24"/>
          <w:szCs w:val="24"/>
          <w:lang w:bidi="hi-IN"/>
        </w:rPr>
        <w:t xml:space="preserve"> with first rank in University and awarded gold medal for that. She has been awarded with Inspire fellowship from Department of Science and Technology, Delhi for her PhD course. Her area of research interest includes development of quinazoline based new chemical entities </w:t>
      </w:r>
      <w:r w:rsidR="007E30DD">
        <w:rPr>
          <w:rFonts w:ascii="Times New Roman" w:hAnsi="Times New Roman" w:cs="Times New Roman"/>
          <w:sz w:val="24"/>
          <w:szCs w:val="24"/>
          <w:lang w:bidi="hi-IN"/>
        </w:rPr>
        <w:t>of</w:t>
      </w:r>
      <w:r w:rsidRPr="00C92834">
        <w:rPr>
          <w:rFonts w:ascii="Times New Roman" w:hAnsi="Times New Roman" w:cs="Times New Roman"/>
          <w:sz w:val="24"/>
          <w:szCs w:val="24"/>
          <w:lang w:bidi="hi-IN"/>
        </w:rPr>
        <w:t xml:space="preserve"> medicinal significance.</w:t>
      </w:r>
      <w:r w:rsidR="007E30DD">
        <w:rPr>
          <w:rFonts w:ascii="Times New Roman" w:hAnsi="Times New Roman" w:cs="Times New Roman"/>
          <w:sz w:val="24"/>
          <w:szCs w:val="24"/>
          <w:lang w:bidi="hi-IN"/>
        </w:rPr>
        <w:t xml:space="preserve"> She has presented her research work at various National and International Conferences.</w:t>
      </w:r>
    </w:p>
    <w:p w:rsidR="009E0FFD" w:rsidRPr="00AB2E5E" w:rsidRDefault="00C92834">
      <w:pPr>
        <w:rPr>
          <w:rFonts w:ascii="Times New Roman" w:hAnsi="Times New Roman" w:cs="Times New Roman"/>
          <w:b/>
          <w:sz w:val="24"/>
          <w:szCs w:val="24"/>
        </w:rPr>
      </w:pPr>
      <w:r w:rsidRPr="00AB2E5E">
        <w:rPr>
          <w:rFonts w:ascii="Times New Roman" w:hAnsi="Times New Roman" w:cs="Times New Roman"/>
          <w:b/>
          <w:sz w:val="24"/>
          <w:szCs w:val="24"/>
        </w:rPr>
        <w:t>E-mail:</w:t>
      </w:r>
      <w:r>
        <w:rPr>
          <w:rFonts w:ascii="Times New Roman" w:hAnsi="Times New Roman" w:cs="Times New Roman"/>
          <w:b/>
          <w:sz w:val="24"/>
          <w:szCs w:val="24"/>
        </w:rPr>
        <w:t xml:space="preserve"> </w:t>
      </w:r>
      <w:proofErr w:type="spellStart"/>
      <w:r w:rsidRPr="00C92834">
        <w:rPr>
          <w:rFonts w:ascii="Times New Roman" w:hAnsi="Times New Roman" w:cs="Times New Roman"/>
          <w:sz w:val="24"/>
          <w:szCs w:val="24"/>
          <w:lang w:bidi="hi-IN"/>
        </w:rPr>
        <w:t>anjleena1987@gmail.com</w:t>
      </w:r>
      <w:proofErr w:type="spellEnd"/>
    </w:p>
    <w:sectPr w:rsidR="009E0FFD" w:rsidRPr="00AB2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813921"/>
    <w:multiLevelType w:val="hybridMultilevel"/>
    <w:tmpl w:val="E78EE9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43FD0F58"/>
    <w:multiLevelType w:val="hybridMultilevel"/>
    <w:tmpl w:val="32568470"/>
    <w:lvl w:ilvl="0" w:tplc="0CF687C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871B6F"/>
    <w:multiLevelType w:val="hybridMultilevel"/>
    <w:tmpl w:val="440E25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731659C5"/>
    <w:multiLevelType w:val="hybridMultilevel"/>
    <w:tmpl w:val="FB6AAEC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FFD"/>
    <w:rsid w:val="00014A30"/>
    <w:rsid w:val="00022A5A"/>
    <w:rsid w:val="00187C13"/>
    <w:rsid w:val="0034401C"/>
    <w:rsid w:val="0073172B"/>
    <w:rsid w:val="007E30DD"/>
    <w:rsid w:val="00842506"/>
    <w:rsid w:val="008F016D"/>
    <w:rsid w:val="009E0FFD"/>
    <w:rsid w:val="00A0488D"/>
    <w:rsid w:val="00AB2E5E"/>
    <w:rsid w:val="00B53735"/>
    <w:rsid w:val="00BD200C"/>
    <w:rsid w:val="00C92834"/>
    <w:rsid w:val="00CF7A53"/>
    <w:rsid w:val="00D04D95"/>
    <w:rsid w:val="00DF5778"/>
    <w:rsid w:val="00E6601D"/>
    <w:rsid w:val="00F1712F"/>
    <w:rsid w:val="00FC4D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77F9C2-4320-4F0A-B9CA-5628453E7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F7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7A53"/>
    <w:rPr>
      <w:rFonts w:ascii="Tahoma" w:hAnsi="Tahoma" w:cs="Tahoma"/>
      <w:sz w:val="16"/>
      <w:szCs w:val="16"/>
    </w:rPr>
  </w:style>
  <w:style w:type="paragraph" w:styleId="ListParagraph">
    <w:name w:val="List Paragraph"/>
    <w:basedOn w:val="Normal"/>
    <w:uiPriority w:val="34"/>
    <w:qFormat/>
    <w:rsid w:val="00AB2E5E"/>
    <w:pPr>
      <w:ind w:left="720"/>
      <w:contextualSpacing/>
    </w:pPr>
  </w:style>
  <w:style w:type="paragraph" w:styleId="Title">
    <w:name w:val="Title"/>
    <w:basedOn w:val="Normal"/>
    <w:next w:val="Normal"/>
    <w:link w:val="TitleChar"/>
    <w:uiPriority w:val="10"/>
    <w:qFormat/>
    <w:rsid w:val="008F016D"/>
    <w:pPr>
      <w:pBdr>
        <w:bottom w:val="single" w:sz="4" w:space="1" w:color="auto"/>
      </w:pBdr>
      <w:spacing w:line="240" w:lineRule="auto"/>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10"/>
    <w:rsid w:val="008F016D"/>
    <w:rPr>
      <w:rFonts w:asciiTheme="majorHAnsi" w:eastAsiaTheme="majorEastAsia" w:hAnsiTheme="majorHAnsi" w:cstheme="majorBidi"/>
      <w:spacing w:val="5"/>
      <w:sz w:val="52"/>
      <w:szCs w:val="5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002120">
      <w:bodyDiv w:val="1"/>
      <w:marLeft w:val="0"/>
      <w:marRight w:val="0"/>
      <w:marTop w:val="0"/>
      <w:marBottom w:val="0"/>
      <w:divBdr>
        <w:top w:val="none" w:sz="0" w:space="0" w:color="auto"/>
        <w:left w:val="none" w:sz="0" w:space="0" w:color="auto"/>
        <w:bottom w:val="none" w:sz="0" w:space="0" w:color="auto"/>
        <w:right w:val="none" w:sz="0" w:space="0" w:color="auto"/>
      </w:divBdr>
      <w:divsChild>
        <w:div w:id="2131822950">
          <w:marLeft w:val="0"/>
          <w:marRight w:val="0"/>
          <w:marTop w:val="0"/>
          <w:marBottom w:val="0"/>
          <w:divBdr>
            <w:top w:val="none" w:sz="0" w:space="0" w:color="auto"/>
            <w:left w:val="none" w:sz="0" w:space="0" w:color="auto"/>
            <w:bottom w:val="none" w:sz="0" w:space="0" w:color="auto"/>
            <w:right w:val="none" w:sz="0" w:space="0" w:color="auto"/>
          </w:divBdr>
        </w:div>
        <w:div w:id="618150148">
          <w:marLeft w:val="0"/>
          <w:marRight w:val="0"/>
          <w:marTop w:val="0"/>
          <w:marBottom w:val="0"/>
          <w:divBdr>
            <w:top w:val="none" w:sz="0" w:space="0" w:color="auto"/>
            <w:left w:val="none" w:sz="0" w:space="0" w:color="auto"/>
            <w:bottom w:val="none" w:sz="0" w:space="0" w:color="auto"/>
            <w:right w:val="none" w:sz="0" w:space="0" w:color="auto"/>
          </w:divBdr>
        </w:div>
        <w:div w:id="1587835422">
          <w:marLeft w:val="0"/>
          <w:marRight w:val="0"/>
          <w:marTop w:val="0"/>
          <w:marBottom w:val="0"/>
          <w:divBdr>
            <w:top w:val="none" w:sz="0" w:space="0" w:color="auto"/>
            <w:left w:val="none" w:sz="0" w:space="0" w:color="auto"/>
            <w:bottom w:val="none" w:sz="0" w:space="0" w:color="auto"/>
            <w:right w:val="none" w:sz="0" w:space="0" w:color="auto"/>
          </w:divBdr>
        </w:div>
      </w:divsChild>
    </w:div>
    <w:div w:id="621960125">
      <w:bodyDiv w:val="1"/>
      <w:marLeft w:val="0"/>
      <w:marRight w:val="0"/>
      <w:marTop w:val="0"/>
      <w:marBottom w:val="0"/>
      <w:divBdr>
        <w:top w:val="none" w:sz="0" w:space="0" w:color="auto"/>
        <w:left w:val="none" w:sz="0" w:space="0" w:color="auto"/>
        <w:bottom w:val="none" w:sz="0" w:space="0" w:color="auto"/>
        <w:right w:val="none" w:sz="0" w:space="0" w:color="auto"/>
      </w:divBdr>
    </w:div>
    <w:div w:id="723258495">
      <w:bodyDiv w:val="1"/>
      <w:marLeft w:val="0"/>
      <w:marRight w:val="0"/>
      <w:marTop w:val="0"/>
      <w:marBottom w:val="0"/>
      <w:divBdr>
        <w:top w:val="none" w:sz="0" w:space="0" w:color="auto"/>
        <w:left w:val="none" w:sz="0" w:space="0" w:color="auto"/>
        <w:bottom w:val="none" w:sz="0" w:space="0" w:color="auto"/>
        <w:right w:val="none" w:sz="0" w:space="0" w:color="auto"/>
      </w:divBdr>
    </w:div>
    <w:div w:id="1576813534">
      <w:bodyDiv w:val="1"/>
      <w:marLeft w:val="0"/>
      <w:marRight w:val="0"/>
      <w:marTop w:val="0"/>
      <w:marBottom w:val="0"/>
      <w:divBdr>
        <w:top w:val="none" w:sz="0" w:space="0" w:color="auto"/>
        <w:left w:val="none" w:sz="0" w:space="0" w:color="auto"/>
        <w:bottom w:val="none" w:sz="0" w:space="0" w:color="auto"/>
        <w:right w:val="none" w:sz="0" w:space="0" w:color="auto"/>
      </w:divBdr>
      <w:divsChild>
        <w:div w:id="1444299418">
          <w:marLeft w:val="0"/>
          <w:marRight w:val="0"/>
          <w:marTop w:val="0"/>
          <w:marBottom w:val="0"/>
          <w:divBdr>
            <w:top w:val="none" w:sz="0" w:space="0" w:color="auto"/>
            <w:left w:val="none" w:sz="0" w:space="0" w:color="auto"/>
            <w:bottom w:val="none" w:sz="0" w:space="0" w:color="auto"/>
            <w:right w:val="none" w:sz="0" w:space="0" w:color="auto"/>
          </w:divBdr>
        </w:div>
        <w:div w:id="870072577">
          <w:marLeft w:val="0"/>
          <w:marRight w:val="0"/>
          <w:marTop w:val="0"/>
          <w:marBottom w:val="0"/>
          <w:divBdr>
            <w:top w:val="none" w:sz="0" w:space="0" w:color="auto"/>
            <w:left w:val="none" w:sz="0" w:space="0" w:color="auto"/>
            <w:bottom w:val="none" w:sz="0" w:space="0" w:color="auto"/>
            <w:right w:val="none" w:sz="0" w:space="0" w:color="auto"/>
          </w:divBdr>
        </w:div>
      </w:divsChild>
    </w:div>
    <w:div w:id="1602028749">
      <w:bodyDiv w:val="1"/>
      <w:marLeft w:val="0"/>
      <w:marRight w:val="0"/>
      <w:marTop w:val="0"/>
      <w:marBottom w:val="0"/>
      <w:divBdr>
        <w:top w:val="none" w:sz="0" w:space="0" w:color="auto"/>
        <w:left w:val="none" w:sz="0" w:space="0" w:color="auto"/>
        <w:bottom w:val="none" w:sz="0" w:space="0" w:color="auto"/>
        <w:right w:val="none" w:sz="0" w:space="0" w:color="auto"/>
      </w:divBdr>
      <w:divsChild>
        <w:div w:id="1780754635">
          <w:marLeft w:val="0"/>
          <w:marRight w:val="0"/>
          <w:marTop w:val="0"/>
          <w:marBottom w:val="0"/>
          <w:divBdr>
            <w:top w:val="none" w:sz="0" w:space="0" w:color="auto"/>
            <w:left w:val="none" w:sz="0" w:space="0" w:color="auto"/>
            <w:bottom w:val="none" w:sz="0" w:space="0" w:color="auto"/>
            <w:right w:val="none" w:sz="0" w:space="0" w:color="auto"/>
          </w:divBdr>
        </w:div>
        <w:div w:id="20293295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Industrial &amp; Pharmaceutical Microbiology</dc:creator>
  <cp:lastModifiedBy>Anjleena</cp:lastModifiedBy>
  <cp:revision>15</cp:revision>
  <dcterms:created xsi:type="dcterms:W3CDTF">2019-07-25T12:16:00Z</dcterms:created>
  <dcterms:modified xsi:type="dcterms:W3CDTF">2019-07-26T10:15:00Z</dcterms:modified>
</cp:coreProperties>
</file>