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06AC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Title: Porous carbon derived from tea waste used at cathode material for high performance super capacitor </w:t>
      </w:r>
    </w:p>
    <w:p w:rsidR="00406AC6" w:rsidRDefault="00406AC6" w:rsidP="00406A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Name: Abrar khan</w:t>
      </w:r>
    </w:p>
    <w:p w:rsidR="00406AC6" w:rsidRPr="00406AC6" w:rsidRDefault="00406AC6" w:rsidP="00406AC6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Beijing university of chemical technology Beijing 100029, China</w:t>
      </w:r>
    </w:p>
    <w:p w:rsidR="00E43427" w:rsidRDefault="002C4862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In this study, highly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micro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porous carbon (TW-Car) was successfully synthesized using a facile procedure combining acid treatment with a carbonization process that uses waste tea leaves from spent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tea bags as raw materials. The acid treatment not only promotes the efficient removal of unnecessary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inorganic impurities but also increases the product porosity to enable synthesis of hierarchically porous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carbon materials with various micro-, meso-, and </w:t>
      </w:r>
      <w:proofErr w:type="spellStart"/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macropores</w:t>
      </w:r>
      <w:proofErr w:type="spellEnd"/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 When used as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cathode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material for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Supercapacitors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, TW-Car demonstrated a much higher discharge capacity than is theoretically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possible using graphite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330 F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g-1 after the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100000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cycle at a rate of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20Ag-1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exhibited greater rate capabilities compared with those of carbonated products from tea waste without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acid treatment. It was shown that the good electrochemical properties of TW-Car can be ascribed to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large </w:t>
      </w:r>
      <w:proofErr w:type="spellStart"/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Brunauer</w:t>
      </w:r>
      <w:proofErr w:type="spellEnd"/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–Emmett–Teller (BET) surface area, well-formed hierarchical pores, and the prevention of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C4862">
        <w:rPr>
          <w:rFonts w:ascii="Times New Roman" w:hAnsi="Times New Roman" w:cs="Times New Roman"/>
          <w:bCs/>
          <w:color w:val="000000"/>
          <w:sz w:val="24"/>
          <w:szCs w:val="24"/>
        </w:rPr>
        <w:t>unexpected electrochemical reactions from the reduction of metallic atoms.</w:t>
      </w:r>
    </w:p>
    <w:p w:rsid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AC6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6AC6">
        <w:rPr>
          <w:rFonts w:ascii="Times New Roman" w:hAnsi="Times New Roman" w:cs="Times New Roman"/>
          <w:sz w:val="24"/>
          <w:szCs w:val="24"/>
        </w:rPr>
        <w:t xml:space="preserve">Abrar khan has complete his master from Pakistan at the age of 25 from Hazara university </w:t>
      </w:r>
      <w:proofErr w:type="spellStart"/>
      <w:r w:rsidRPr="00406AC6">
        <w:rPr>
          <w:rFonts w:ascii="Times New Roman" w:hAnsi="Times New Roman" w:cs="Times New Roman"/>
          <w:sz w:val="24"/>
          <w:szCs w:val="24"/>
        </w:rPr>
        <w:t>mansehra</w:t>
      </w:r>
      <w:proofErr w:type="spellEnd"/>
      <w:r w:rsidRPr="00406AC6">
        <w:rPr>
          <w:rFonts w:ascii="Times New Roman" w:hAnsi="Times New Roman" w:cs="Times New Roman"/>
          <w:sz w:val="24"/>
          <w:szCs w:val="24"/>
        </w:rPr>
        <w:t xml:space="preserve"> Pakistan and PhD student at Beijing university of chemical technology since September 2016. He has published more than 8 research articles in reputed journals.</w:t>
      </w:r>
    </w:p>
    <w:p w:rsid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b/>
          <w:lang w:val="en-NZ"/>
        </w:rPr>
      </w:pPr>
    </w:p>
    <w:p w:rsidR="00406AC6" w:rsidRP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AC6">
        <w:rPr>
          <w:rFonts w:ascii="Times New Roman" w:hAnsi="Times New Roman" w:cs="Times New Roman"/>
          <w:b/>
          <w:sz w:val="24"/>
          <w:szCs w:val="24"/>
        </w:rPr>
        <w:t>Presenting author details</w:t>
      </w:r>
    </w:p>
    <w:p w:rsidR="00406AC6" w:rsidRPr="00406AC6" w:rsidRDefault="00406AC6" w:rsidP="00406AC6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06AC6">
        <w:rPr>
          <w:rFonts w:ascii="Times New Roman" w:hAnsi="Times New Roman" w:cs="Times New Roman"/>
          <w:sz w:val="24"/>
          <w:szCs w:val="24"/>
        </w:rPr>
        <w:t xml:space="preserve">Full name: </w:t>
      </w:r>
      <w:r w:rsidRPr="00406AC6">
        <w:rPr>
          <w:rFonts w:ascii="Times New Roman" w:hAnsi="Times New Roman" w:cs="Times New Roman"/>
          <w:sz w:val="24"/>
          <w:szCs w:val="24"/>
        </w:rPr>
        <w:t>Abrar khan</w:t>
      </w:r>
      <w:bookmarkStart w:id="0" w:name="_GoBack"/>
      <w:bookmarkEnd w:id="0"/>
      <w:r w:rsidRPr="00406AC6">
        <w:rPr>
          <w:rFonts w:ascii="Times New Roman" w:hAnsi="Times New Roman" w:cs="Times New Roman"/>
          <w:sz w:val="24"/>
          <w:szCs w:val="24"/>
        </w:rPr>
        <w:br/>
        <w:t>Contact number:</w:t>
      </w:r>
      <w:r w:rsidRPr="00406AC6">
        <w:rPr>
          <w:rFonts w:ascii="Times New Roman" w:hAnsi="Times New Roman" w:cs="Times New Roman"/>
          <w:sz w:val="24"/>
          <w:szCs w:val="24"/>
        </w:rPr>
        <w:t xml:space="preserve"> 13126980500</w:t>
      </w:r>
      <w:r w:rsidRPr="00406AC6">
        <w:rPr>
          <w:rFonts w:ascii="Times New Roman" w:hAnsi="Times New Roman" w:cs="Times New Roman"/>
          <w:sz w:val="24"/>
          <w:szCs w:val="24"/>
        </w:rPr>
        <w:br/>
        <w:t>Twitter account:</w:t>
      </w:r>
      <w:r w:rsidRPr="00406AC6">
        <w:rPr>
          <w:rFonts w:ascii="Times New Roman" w:hAnsi="Times New Roman" w:cs="Times New Roman"/>
          <w:sz w:val="24"/>
          <w:szCs w:val="24"/>
        </w:rPr>
        <w:t xml:space="preserve"> abraryousafzai@gmail.com</w:t>
      </w:r>
      <w:r w:rsidRPr="00406AC6">
        <w:rPr>
          <w:rFonts w:ascii="Times New Roman" w:hAnsi="Times New Roman" w:cs="Times New Roman"/>
          <w:sz w:val="24"/>
          <w:szCs w:val="24"/>
        </w:rPr>
        <w:br/>
        <w:t>Linked In account:</w:t>
      </w:r>
      <w:r w:rsidRPr="00406AC6">
        <w:rPr>
          <w:rFonts w:ascii="Times New Roman" w:hAnsi="Times New Roman" w:cs="Times New Roman"/>
          <w:sz w:val="24"/>
          <w:szCs w:val="24"/>
        </w:rPr>
        <w:t xml:space="preserve"> </w:t>
      </w:r>
      <w:r w:rsidRPr="00406AC6">
        <w:rPr>
          <w:rFonts w:ascii="Times New Roman" w:hAnsi="Times New Roman" w:cs="Times New Roman"/>
          <w:sz w:val="24"/>
          <w:szCs w:val="24"/>
        </w:rPr>
        <w:t>abraryousafzai@gmail.com</w:t>
      </w:r>
    </w:p>
    <w:p w:rsidR="00406AC6" w:rsidRPr="00406AC6" w:rsidRDefault="00406AC6" w:rsidP="002C486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06AC6" w:rsidRPr="00406AC6" w:rsidSect="00E43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862"/>
    <w:rsid w:val="000629F4"/>
    <w:rsid w:val="001F40AF"/>
    <w:rsid w:val="00212A54"/>
    <w:rsid w:val="002311CD"/>
    <w:rsid w:val="00235821"/>
    <w:rsid w:val="002C4862"/>
    <w:rsid w:val="00310231"/>
    <w:rsid w:val="00406AC6"/>
    <w:rsid w:val="004D022E"/>
    <w:rsid w:val="00616E02"/>
    <w:rsid w:val="007826E1"/>
    <w:rsid w:val="00836FFA"/>
    <w:rsid w:val="009D1FA9"/>
    <w:rsid w:val="00AE1B2F"/>
    <w:rsid w:val="00AE7812"/>
    <w:rsid w:val="00BA02A3"/>
    <w:rsid w:val="00E23DB6"/>
    <w:rsid w:val="00E43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3257C2"/>
  <w15:docId w15:val="{B8BB062E-0D66-4855-A5D9-3A5DE0A1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02A3"/>
    <w:rPr>
      <w:rFonts w:ascii="Book Antiqua" w:hAnsi="Book Antiqu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6FFA"/>
    <w:pPr>
      <w:keepNext/>
      <w:keepLines/>
      <w:spacing w:before="480" w:after="0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9D1FA9"/>
    <w:rPr>
      <w:rFonts w:ascii="Book Antiqua" w:hAnsi="Book Antiqua"/>
      <w:iCs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6FFA"/>
    <w:rPr>
      <w:rFonts w:ascii="Book Antiqua" w:eastAsiaTheme="majorEastAsia" w:hAnsi="Book Antiqua" w:cstheme="majorBidi"/>
      <w:b/>
      <w:bCs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Abrar khan</dc:creator>
  <cp:lastModifiedBy>Abrar khan</cp:lastModifiedBy>
  <cp:revision>4</cp:revision>
  <dcterms:created xsi:type="dcterms:W3CDTF">2019-01-20T16:10:00Z</dcterms:created>
  <dcterms:modified xsi:type="dcterms:W3CDTF">2019-02-13T04:51:00Z</dcterms:modified>
</cp:coreProperties>
</file>