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385" w:rsidRDefault="00CF7385" w:rsidP="00CF7385">
      <w:pPr>
        <w:rPr>
          <w:rFonts w:ascii="Times New Roman" w:hAnsi="Times New Roman"/>
          <w:b/>
          <w:sz w:val="24"/>
          <w:szCs w:val="24"/>
          <w:lang w:eastAsia="zh-HK"/>
        </w:rPr>
      </w:pPr>
      <w:r>
        <w:rPr>
          <w:rFonts w:ascii="Times New Roman" w:hAnsi="Times New Roman"/>
          <w:b/>
          <w:sz w:val="24"/>
          <w:szCs w:val="24"/>
          <w:lang w:eastAsia="zh-HK"/>
        </w:rPr>
        <w:t xml:space="preserve">Solubility assessment of </w:t>
      </w:r>
      <w:proofErr w:type="spellStart"/>
      <w:r>
        <w:rPr>
          <w:rFonts w:ascii="Times New Roman" w:hAnsi="Times New Roman"/>
          <w:b/>
          <w:sz w:val="24"/>
          <w:szCs w:val="24"/>
          <w:lang w:eastAsia="zh-HK"/>
        </w:rPr>
        <w:t>canarium</w:t>
      </w:r>
      <w:proofErr w:type="spellEnd"/>
      <w:r>
        <w:rPr>
          <w:rFonts w:ascii="Times New Roman" w:hAnsi="Times New Roman"/>
          <w:b/>
          <w:sz w:val="24"/>
          <w:szCs w:val="24"/>
          <w:lang w:eastAsia="zh-HK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zh-HK"/>
        </w:rPr>
        <w:t>schweinfurthii</w:t>
      </w:r>
      <w:proofErr w:type="spellEnd"/>
      <w:r>
        <w:rPr>
          <w:rFonts w:ascii="Times New Roman" w:hAnsi="Times New Roman"/>
          <w:b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i/>
          <w:iCs/>
          <w:sz w:val="24"/>
          <w:szCs w:val="24"/>
          <w:lang w:eastAsia="zh-HK"/>
        </w:rPr>
        <w:t>parsley</w:t>
      </w:r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  <w:lang w:eastAsia="zh-HK"/>
        </w:rPr>
        <w:t xml:space="preserve"> oil in supercritical carbon dioxide</w:t>
      </w:r>
    </w:p>
    <w:p w:rsidR="00CF7385" w:rsidRDefault="00CF7385" w:rsidP="00CF73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zh-HK"/>
        </w:rPr>
      </w:pPr>
      <w:proofErr w:type="spellStart"/>
      <w:r>
        <w:rPr>
          <w:rFonts w:ascii="Times New Roman" w:hAnsi="Times New Roman"/>
          <w:sz w:val="24"/>
          <w:szCs w:val="24"/>
        </w:rPr>
        <w:t>Jibrin</w:t>
      </w:r>
      <w:proofErr w:type="spellEnd"/>
      <w:r>
        <w:rPr>
          <w:rFonts w:ascii="Times New Roman" w:hAnsi="Times New Roman"/>
          <w:sz w:val="24"/>
          <w:szCs w:val="24"/>
        </w:rPr>
        <w:t xml:space="preserve"> Mohammed </w:t>
      </w:r>
      <w:proofErr w:type="spellStart"/>
      <w:r>
        <w:rPr>
          <w:rFonts w:ascii="Times New Roman" w:hAnsi="Times New Roman"/>
          <w:sz w:val="24"/>
          <w:szCs w:val="24"/>
        </w:rPr>
        <w:t>Danlami</w:t>
      </w:r>
      <w:proofErr w:type="spellEnd"/>
      <w:r>
        <w:rPr>
          <w:rFonts w:ascii="Times New Roman" w:hAnsi="Times New Roman"/>
          <w:sz w:val="24"/>
          <w:szCs w:val="24"/>
          <w:vertAlign w:val="superscript"/>
          <w:lang w:eastAsia="zh-HK"/>
        </w:rPr>
        <w:t>*</w:t>
      </w:r>
      <w:r>
        <w:rPr>
          <w:rFonts w:ascii="Times New Roman" w:hAnsi="Times New Roman"/>
          <w:sz w:val="24"/>
          <w:szCs w:val="24"/>
          <w:lang w:eastAsia="zh-HK"/>
        </w:rPr>
        <w:t xml:space="preserve">, Mohammed Kabir Abdullahi, Musa Hassan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Abdulkadir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Jibrin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Waziri</w:t>
      </w:r>
      <w:proofErr w:type="spellEnd"/>
    </w:p>
    <w:p w:rsidR="00CF7385" w:rsidRDefault="00CF7385" w:rsidP="00CF73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eastAsia="zh-HK"/>
        </w:rPr>
      </w:pPr>
      <w:r>
        <w:rPr>
          <w:rFonts w:ascii="Times New Roman" w:hAnsi="Times New Roman"/>
          <w:i/>
          <w:sz w:val="24"/>
          <w:szCs w:val="24"/>
        </w:rPr>
        <w:t>Department of Chemical Engineering, Kaduna Polytechnic, Kaduna, Nigeria</w:t>
      </w:r>
    </w:p>
    <w:p w:rsidR="00CF7385" w:rsidRDefault="00CF7385" w:rsidP="00CF7385">
      <w:pPr>
        <w:spacing w:after="0" w:line="480" w:lineRule="auto"/>
        <w:jc w:val="center"/>
        <w:rPr>
          <w:rFonts w:ascii="Times New Roman" w:hAnsi="Times New Roman"/>
          <w:spacing w:val="-3"/>
          <w:sz w:val="24"/>
          <w:szCs w:val="24"/>
          <w:lang w:eastAsia="zh-HK"/>
        </w:rPr>
      </w:pPr>
      <w:r>
        <w:rPr>
          <w:rFonts w:ascii="Times New Roman" w:hAnsi="Times New Roman"/>
          <w:sz w:val="24"/>
          <w:szCs w:val="24"/>
          <w:lang w:eastAsia="zh-HK"/>
        </w:rPr>
        <w:t>{E</w:t>
      </w:r>
      <w:r>
        <w:rPr>
          <w:rFonts w:ascii="Times New Roman" w:eastAsia="DGMetaScience" w:hAnsi="Times New Roman"/>
          <w:sz w:val="24"/>
          <w:szCs w:val="24"/>
        </w:rPr>
        <w:t xml:space="preserve">mail: </w:t>
      </w:r>
      <w:hyperlink r:id="rId4" w:history="1">
        <w:r>
          <w:rPr>
            <w:rStyle w:val="Hyperlink"/>
            <w:rFonts w:ascii="Times New Roman" w:hAnsi="Times New Roman"/>
            <w:sz w:val="24"/>
            <w:szCs w:val="24"/>
            <w:lang w:eastAsia="zh-HK"/>
          </w:rPr>
          <w:t>jibrin349</w:t>
        </w:r>
        <w:r>
          <w:rPr>
            <w:rStyle w:val="Hyperlink"/>
            <w:rFonts w:ascii="Times New Roman" w:eastAsia="DGMetaScience" w:hAnsi="Times New Roman"/>
            <w:sz w:val="24"/>
            <w:szCs w:val="24"/>
          </w:rPr>
          <w:t>@</w:t>
        </w:r>
        <w:r>
          <w:rPr>
            <w:rStyle w:val="Hyperlink"/>
            <w:rFonts w:ascii="Times New Roman" w:hAnsi="Times New Roman"/>
            <w:sz w:val="24"/>
            <w:szCs w:val="24"/>
            <w:lang w:eastAsia="zh-HK"/>
          </w:rPr>
          <w:t>yahoo.com</w:t>
        </w:r>
      </w:hyperlink>
      <w:r>
        <w:rPr>
          <w:rFonts w:ascii="Times New Roman" w:hAnsi="Times New Roman"/>
          <w:color w:val="0070C0"/>
          <w:sz w:val="24"/>
          <w:szCs w:val="24"/>
          <w:lang w:eastAsia="zh-HK"/>
        </w:rPr>
        <w:t xml:space="preserve">, </w:t>
      </w:r>
      <w:r>
        <w:rPr>
          <w:rFonts w:ascii="Times New Roman" w:hAnsi="Times New Roman"/>
          <w:sz w:val="24"/>
          <w:szCs w:val="24"/>
          <w:lang w:eastAsia="zh-HK"/>
        </w:rPr>
        <w:t>+2347066004416}</w:t>
      </w:r>
    </w:p>
    <w:p w:rsidR="00CF7385" w:rsidRDefault="00CF7385" w:rsidP="00CF7385">
      <w:pPr>
        <w:rPr>
          <w:rFonts w:ascii="Times New Roman" w:hAnsi="Times New Roman"/>
          <w:b/>
          <w:sz w:val="24"/>
          <w:szCs w:val="24"/>
          <w:lang w:eastAsia="zh-HK"/>
        </w:rPr>
      </w:pPr>
      <w:r>
        <w:rPr>
          <w:rFonts w:ascii="Times New Roman" w:hAnsi="Times New Roman"/>
          <w:b/>
          <w:sz w:val="24"/>
          <w:szCs w:val="24"/>
          <w:lang w:eastAsia="zh-HK"/>
        </w:rPr>
        <w:t>Abstract</w:t>
      </w:r>
    </w:p>
    <w:p w:rsidR="00CF7385" w:rsidRDefault="00CF7385" w:rsidP="00CF73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zh-HK"/>
        </w:rPr>
      </w:pPr>
      <w:r>
        <w:rPr>
          <w:rFonts w:ascii="Times New Roman" w:hAnsi="Times New Roman"/>
          <w:sz w:val="24"/>
          <w:szCs w:val="24"/>
        </w:rPr>
        <w:t xml:space="preserve">In this paper, the </w:t>
      </w:r>
      <w:proofErr w:type="spellStart"/>
      <w:r>
        <w:rPr>
          <w:rFonts w:ascii="Times New Roman" w:hAnsi="Times New Roman"/>
          <w:sz w:val="24"/>
          <w:szCs w:val="24"/>
        </w:rPr>
        <w:t>solubilities</w:t>
      </w:r>
      <w:proofErr w:type="spellEnd"/>
      <w:r>
        <w:rPr>
          <w:rFonts w:ascii="Times New Roman" w:hAnsi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canarium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schweinfurthii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oil</w:t>
      </w:r>
      <w:r>
        <w:rPr>
          <w:rFonts w:ascii="Times New Roman" w:hAnsi="Times New Roman"/>
          <w:sz w:val="24"/>
          <w:szCs w:val="24"/>
        </w:rPr>
        <w:t xml:space="preserve"> were experimentally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determined and correlated with the semi-empirical models. In solubility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determination, the dynamic method was adopted and the </w:t>
      </w:r>
      <w:proofErr w:type="spellStart"/>
      <w:r>
        <w:rPr>
          <w:rFonts w:ascii="Times New Roman" w:hAnsi="Times New Roman"/>
          <w:sz w:val="24"/>
          <w:szCs w:val="24"/>
        </w:rPr>
        <w:t>solubilities</w:t>
      </w:r>
      <w:proofErr w:type="spellEnd"/>
      <w:r>
        <w:rPr>
          <w:rFonts w:ascii="Times New Roman" w:hAnsi="Times New Roman"/>
          <w:sz w:val="24"/>
          <w:szCs w:val="24"/>
        </w:rPr>
        <w:t xml:space="preserve"> under the pressures and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temperatures of </w:t>
      </w:r>
      <w:r>
        <w:rPr>
          <w:rFonts w:ascii="Times New Roman" w:hAnsi="Times New Roman"/>
          <w:sz w:val="24"/>
          <w:szCs w:val="24"/>
          <w:lang w:eastAsia="zh-HK"/>
        </w:rPr>
        <w:t xml:space="preserve">20.7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eastAsia="zh-HK"/>
        </w:rPr>
        <w:t xml:space="preserve">4.5 </w:t>
      </w:r>
      <w:proofErr w:type="spellStart"/>
      <w:r>
        <w:rPr>
          <w:rFonts w:ascii="Times New Roman" w:hAnsi="Times New Roman"/>
          <w:sz w:val="24"/>
          <w:szCs w:val="24"/>
        </w:rPr>
        <w:t>MPa</w:t>
      </w:r>
      <w:proofErr w:type="spellEnd"/>
      <w:r>
        <w:rPr>
          <w:rFonts w:ascii="Times New Roman" w:hAnsi="Times New Roman"/>
          <w:sz w:val="24"/>
          <w:szCs w:val="24"/>
        </w:rPr>
        <w:t xml:space="preserve"> and 31</w:t>
      </w:r>
      <w:r>
        <w:rPr>
          <w:rFonts w:ascii="Times New Roman" w:hAnsi="Times New Roman"/>
          <w:sz w:val="24"/>
          <w:szCs w:val="24"/>
          <w:lang w:eastAsia="zh-HK"/>
        </w:rPr>
        <w:t xml:space="preserve">3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eastAsia="zh-HK"/>
        </w:rPr>
        <w:t>53</w:t>
      </w:r>
      <w:r>
        <w:rPr>
          <w:rFonts w:ascii="Times New Roman" w:hAnsi="Times New Roman"/>
          <w:sz w:val="24"/>
          <w:szCs w:val="24"/>
        </w:rPr>
        <w:t xml:space="preserve"> K were measured. The semi-empirical models containing Del Valle Aguilera</w:t>
      </w:r>
      <w:r>
        <w:rPr>
          <w:rFonts w:ascii="Times New Roman" w:hAnsi="Times New Roman"/>
          <w:sz w:val="24"/>
          <w:szCs w:val="24"/>
          <w:lang w:eastAsia="zh-HK"/>
        </w:rPr>
        <w:t xml:space="preserve"> (VA)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zh-HK"/>
        </w:rPr>
        <w:t xml:space="preserve">model,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Chrastil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model, </w:t>
      </w:r>
      <w:r>
        <w:rPr>
          <w:rFonts w:ascii="Times New Roman" w:hAnsi="Times New Roman"/>
          <w:sz w:val="24"/>
          <w:szCs w:val="24"/>
        </w:rPr>
        <w:t>Kumar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Johnston </w:t>
      </w:r>
      <w:r>
        <w:rPr>
          <w:rFonts w:ascii="Times New Roman" w:hAnsi="Times New Roman"/>
          <w:sz w:val="24"/>
          <w:szCs w:val="24"/>
          <w:lang w:eastAsia="zh-HK"/>
        </w:rPr>
        <w:t xml:space="preserve">and </w:t>
      </w:r>
      <w:r>
        <w:rPr>
          <w:rFonts w:ascii="Times New Roman" w:hAnsi="Times New Roman"/>
          <w:sz w:val="24"/>
          <w:szCs w:val="24"/>
        </w:rPr>
        <w:t xml:space="preserve">Mendez-Santiago and </w:t>
      </w:r>
      <w:proofErr w:type="spellStart"/>
      <w:r>
        <w:rPr>
          <w:rFonts w:ascii="Times New Roman" w:hAnsi="Times New Roman"/>
          <w:sz w:val="24"/>
          <w:szCs w:val="24"/>
        </w:rPr>
        <w:t>Teja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MST</w:t>
      </w:r>
      <w:proofErr w:type="spellEnd"/>
      <w:r>
        <w:rPr>
          <w:rFonts w:ascii="Times New Roman" w:hAnsi="Times New Roman"/>
          <w:sz w:val="24"/>
          <w:szCs w:val="24"/>
        </w:rPr>
        <w:t>) models were used to correlate the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solubilities</w:t>
      </w:r>
      <w:proofErr w:type="spellEnd"/>
      <w:r>
        <w:rPr>
          <w:rFonts w:ascii="Times New Roman" w:hAnsi="Times New Roman"/>
          <w:sz w:val="24"/>
          <w:szCs w:val="24"/>
        </w:rPr>
        <w:t xml:space="preserve"> of these </w:t>
      </w:r>
      <w:r>
        <w:rPr>
          <w:rFonts w:ascii="Times New Roman" w:hAnsi="Times New Roman"/>
          <w:sz w:val="24"/>
          <w:szCs w:val="24"/>
          <w:lang w:eastAsia="zh-HK"/>
        </w:rPr>
        <w:t>oils</w:t>
      </w:r>
      <w:r>
        <w:rPr>
          <w:rFonts w:ascii="Times New Roman" w:hAnsi="Times New Roman"/>
          <w:sz w:val="24"/>
          <w:szCs w:val="24"/>
        </w:rPr>
        <w:t xml:space="preserve"> and the correlation results show a good consistency with the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measured </w:t>
      </w:r>
      <w:proofErr w:type="spellStart"/>
      <w:r>
        <w:rPr>
          <w:rFonts w:ascii="Times New Roman" w:hAnsi="Times New Roman"/>
          <w:sz w:val="24"/>
          <w:szCs w:val="24"/>
        </w:rPr>
        <w:t>solubilities</w:t>
      </w:r>
      <w:proofErr w:type="spellEnd"/>
      <w:r>
        <w:rPr>
          <w:rFonts w:ascii="Times New Roman" w:hAnsi="Times New Roman"/>
          <w:sz w:val="24"/>
          <w:szCs w:val="24"/>
        </w:rPr>
        <w:t>. Over the temperature and pressure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ranges studied, </w:t>
      </w:r>
      <w:proofErr w:type="spellStart"/>
      <w:r>
        <w:rPr>
          <w:rFonts w:ascii="Times New Roman" w:hAnsi="Times New Roman"/>
          <w:sz w:val="24"/>
          <w:szCs w:val="24"/>
        </w:rPr>
        <w:t>solubilities</w:t>
      </w:r>
      <w:proofErr w:type="spellEnd"/>
      <w:r>
        <w:rPr>
          <w:rFonts w:ascii="Times New Roman" w:hAnsi="Times New Roman"/>
          <w:sz w:val="24"/>
          <w:szCs w:val="24"/>
        </w:rPr>
        <w:t xml:space="preserve"> from these models had the following average absolute relative deviations from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experimental data: VA</w:t>
      </w:r>
      <w:r>
        <w:rPr>
          <w:rFonts w:ascii="Times New Roman" w:hAnsi="Times New Roman"/>
          <w:sz w:val="24"/>
          <w:szCs w:val="24"/>
          <w:lang w:eastAsia="zh-HK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Chrastil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Kj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sz w:val="24"/>
          <w:szCs w:val="24"/>
        </w:rPr>
        <w:t>MST</w:t>
      </w:r>
      <w:proofErr w:type="spellEnd"/>
      <w:r>
        <w:rPr>
          <w:rFonts w:ascii="Times New Roman" w:hAnsi="Times New Roman"/>
          <w:sz w:val="24"/>
          <w:szCs w:val="24"/>
        </w:rPr>
        <w:t xml:space="preserve"> models with an average absolute relative deviation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percent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AARD</w:t>
      </w:r>
      <w:proofErr w:type="spellEnd"/>
      <w:r>
        <w:rPr>
          <w:rFonts w:ascii="Times New Roman" w:hAnsi="Times New Roman"/>
          <w:sz w:val="24"/>
          <w:szCs w:val="24"/>
        </w:rPr>
        <w:t>%</w:t>
      </w:r>
      <w:proofErr w:type="gramEnd"/>
      <w:r>
        <w:rPr>
          <w:rFonts w:ascii="Times New Roman" w:hAnsi="Times New Roman"/>
          <w:sz w:val="24"/>
          <w:szCs w:val="24"/>
        </w:rPr>
        <w:t>) of 0.0</w:t>
      </w:r>
      <w:r>
        <w:rPr>
          <w:rFonts w:ascii="Times New Roman" w:hAnsi="Times New Roman"/>
          <w:sz w:val="24"/>
          <w:szCs w:val="24"/>
          <w:lang w:eastAsia="zh-HK"/>
        </w:rPr>
        <w:t>11</w:t>
      </w:r>
      <w:r>
        <w:rPr>
          <w:rFonts w:ascii="Times New Roman" w:hAnsi="Times New Roman"/>
          <w:sz w:val="24"/>
          <w:szCs w:val="24"/>
        </w:rPr>
        <w:t>%, 0.</w:t>
      </w:r>
      <w:r>
        <w:rPr>
          <w:rFonts w:ascii="Times New Roman" w:hAnsi="Times New Roman"/>
          <w:sz w:val="24"/>
          <w:szCs w:val="24"/>
          <w:lang w:eastAsia="zh-HK"/>
        </w:rPr>
        <w:t>014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eastAsia="zh-HK"/>
        </w:rPr>
        <w:t>, 0.04% and 9.98%</w:t>
      </w:r>
      <w:r>
        <w:rPr>
          <w:rFonts w:ascii="Times New Roman" w:hAnsi="Times New Roman"/>
          <w:sz w:val="24"/>
          <w:szCs w:val="24"/>
        </w:rPr>
        <w:t xml:space="preserve"> respectively. Thus, the VA</w:t>
      </w:r>
      <w:r>
        <w:rPr>
          <w:rFonts w:ascii="Times New Roman" w:hAnsi="Times New Roman"/>
          <w:sz w:val="24"/>
          <w:szCs w:val="24"/>
          <w:lang w:eastAsia="zh-HK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Chrastil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Kj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models correlated the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canarium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zh-HK"/>
        </w:rPr>
        <w:t>schweinfirthii</w:t>
      </w:r>
      <w:proofErr w:type="spellEnd"/>
      <w:r>
        <w:rPr>
          <w:rFonts w:ascii="Times New Roman" w:hAnsi="Times New Roman"/>
          <w:sz w:val="24"/>
          <w:szCs w:val="24"/>
        </w:rPr>
        <w:t xml:space="preserve"> oil solubility data with the lowest </w:t>
      </w:r>
      <w:proofErr w:type="spellStart"/>
      <w:r>
        <w:rPr>
          <w:rFonts w:ascii="Times New Roman" w:hAnsi="Times New Roman"/>
          <w:sz w:val="24"/>
          <w:szCs w:val="24"/>
        </w:rPr>
        <w:t>AARD</w:t>
      </w:r>
      <w:proofErr w:type="spellEnd"/>
      <w:r>
        <w:rPr>
          <w:rFonts w:ascii="Times New Roman" w:hAnsi="Times New Roman"/>
          <w:sz w:val="24"/>
          <w:szCs w:val="24"/>
        </w:rPr>
        <w:t>%.</w:t>
      </w:r>
    </w:p>
    <w:p w:rsidR="00CF7385" w:rsidRDefault="00CF7385" w:rsidP="00CF73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zh-HK"/>
        </w:rPr>
      </w:pPr>
      <w:r>
        <w:rPr>
          <w:rFonts w:ascii="Times New Roman" w:hAnsi="Times New Roman"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Solubility</w:t>
      </w:r>
      <w:r>
        <w:rPr>
          <w:rFonts w:ascii="Times New Roman" w:hAnsi="Times New Roman"/>
          <w:sz w:val="24"/>
          <w:szCs w:val="24"/>
          <w:lang w:eastAsia="zh-HK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Supercritical </w:t>
      </w:r>
      <w:r>
        <w:rPr>
          <w:rFonts w:ascii="Times New Roman" w:hAnsi="Times New Roman"/>
          <w:sz w:val="24"/>
          <w:szCs w:val="24"/>
          <w:lang w:eastAsia="zh-HK"/>
        </w:rPr>
        <w:t xml:space="preserve">carbon dioxide,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  <w:lang w:eastAsia="zh-HK"/>
        </w:rPr>
        <w:t xml:space="preserve">el Valle Aguilera, </w:t>
      </w:r>
      <w:proofErr w:type="spellStart"/>
      <w:r>
        <w:rPr>
          <w:rFonts w:ascii="Times New Roman" w:hAnsi="Times New Roman"/>
          <w:sz w:val="24"/>
          <w:szCs w:val="24"/>
        </w:rPr>
        <w:t>Chrastil</w:t>
      </w:r>
      <w:proofErr w:type="spellEnd"/>
      <w:r>
        <w:rPr>
          <w:rFonts w:ascii="Times New Roman" w:hAnsi="Times New Roman"/>
          <w:sz w:val="24"/>
          <w:szCs w:val="24"/>
          <w:lang w:eastAsia="zh-HK"/>
        </w:rPr>
        <w:t xml:space="preserve"> Model, </w:t>
      </w:r>
      <w:r>
        <w:rPr>
          <w:rFonts w:ascii="Times New Roman" w:hAnsi="Times New Roman"/>
          <w:sz w:val="24"/>
          <w:szCs w:val="24"/>
        </w:rPr>
        <w:t>Correlation</w:t>
      </w:r>
      <w:r>
        <w:rPr>
          <w:rFonts w:ascii="Times New Roman" w:hAnsi="Times New Roman"/>
          <w:sz w:val="24"/>
          <w:szCs w:val="24"/>
          <w:lang w:eastAsia="zh-HK"/>
        </w:rPr>
        <w:t xml:space="preserve">, </w:t>
      </w:r>
      <w:r>
        <w:rPr>
          <w:rFonts w:ascii="Times New Roman" w:hAnsi="Times New Roman"/>
          <w:sz w:val="24"/>
          <w:szCs w:val="24"/>
        </w:rPr>
        <w:t>Kumar</w:t>
      </w:r>
      <w:r>
        <w:rPr>
          <w:rFonts w:ascii="Times New Roman" w:hAnsi="Times New Roman"/>
          <w:sz w:val="24"/>
          <w:szCs w:val="24"/>
          <w:lang w:eastAsia="zh-HK"/>
        </w:rPr>
        <w:t xml:space="preserve"> </w:t>
      </w:r>
      <w:r>
        <w:rPr>
          <w:rFonts w:ascii="Times New Roman" w:hAnsi="Times New Roman"/>
          <w:sz w:val="24"/>
          <w:szCs w:val="24"/>
        </w:rPr>
        <w:t>and Johnston</w:t>
      </w:r>
      <w:r>
        <w:rPr>
          <w:rFonts w:ascii="Times New Roman" w:hAnsi="Times New Roman"/>
          <w:sz w:val="24"/>
          <w:szCs w:val="24"/>
          <w:lang w:eastAsia="zh-HK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Mendez-Santiago and </w:t>
      </w:r>
      <w:proofErr w:type="spellStart"/>
      <w:r>
        <w:rPr>
          <w:rFonts w:ascii="Times New Roman" w:hAnsi="Times New Roman"/>
          <w:sz w:val="24"/>
          <w:szCs w:val="24"/>
        </w:rPr>
        <w:t>Teja</w:t>
      </w:r>
      <w:proofErr w:type="spellEnd"/>
    </w:p>
    <w:p w:rsidR="00D40289" w:rsidRDefault="00D40289">
      <w:bookmarkStart w:id="0" w:name="_GoBack"/>
      <w:bookmarkEnd w:id="0"/>
    </w:p>
    <w:sectPr w:rsidR="00D40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GMetaScience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385"/>
    <w:rsid w:val="00CF7385"/>
    <w:rsid w:val="00D4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59B556-4D5F-487C-8724-76A912F3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385"/>
    <w:pPr>
      <w:spacing w:after="200" w:line="276" w:lineRule="auto"/>
    </w:pPr>
    <w:rPr>
      <w:rFonts w:ascii="Calibri" w:eastAsia="PMingLiU" w:hAnsi="Calibri" w:cs="Times New Roman"/>
      <w:lang w:val="en-GB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F73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5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ibrin349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 POLY</dc:creator>
  <cp:keywords/>
  <dc:description/>
  <cp:lastModifiedBy>KAD POLY</cp:lastModifiedBy>
  <cp:revision>1</cp:revision>
  <dcterms:created xsi:type="dcterms:W3CDTF">2018-01-19T10:13:00Z</dcterms:created>
  <dcterms:modified xsi:type="dcterms:W3CDTF">2018-01-19T10:13:00Z</dcterms:modified>
</cp:coreProperties>
</file>