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2733" w:rsidRPr="00AA2733" w:rsidRDefault="00AA2733" w:rsidP="00AA2733">
      <w:pPr>
        <w:jc w:val="left"/>
        <w:rPr>
          <w:rFonts w:ascii="Times New Roman" w:hAnsi="Times New Roman" w:cs="Times New Roman"/>
          <w:b/>
          <w:sz w:val="28"/>
        </w:rPr>
      </w:pPr>
      <w:bookmarkStart w:id="0" w:name="_Hlk13497814"/>
      <w:bookmarkEnd w:id="0"/>
      <w:r w:rsidRPr="00AA2733">
        <w:rPr>
          <w:rFonts w:ascii="Times New Roman" w:hAnsi="Times New Roman" w:cs="Times New Roman"/>
          <w:b/>
          <w:sz w:val="28"/>
        </w:rPr>
        <w:t>Draining Effects on the Quality of Processed Leafy Vegetable</w:t>
      </w:r>
    </w:p>
    <w:p w:rsidR="00AA2733" w:rsidRPr="00AA2733" w:rsidRDefault="00AA2733" w:rsidP="00AA2733">
      <w:pPr>
        <w:rPr>
          <w:rFonts w:ascii="Times New Roman" w:hAnsi="Times New Roman" w:cs="Times New Roman"/>
        </w:rPr>
      </w:pPr>
    </w:p>
    <w:p w:rsidR="00AA2733" w:rsidRDefault="00AA2733" w:rsidP="00AA2733">
      <w:pPr>
        <w:spacing w:after="0" w:line="320" w:lineRule="exact"/>
        <w:rPr>
          <w:rFonts w:ascii="Times New Roman" w:hAnsi="Times New Roman" w:cs="Times New Roman"/>
        </w:rPr>
      </w:pPr>
      <w:r w:rsidRPr="00AA2733">
        <w:rPr>
          <w:rFonts w:ascii="Times New Roman" w:hAnsi="Times New Roman" w:cs="Times New Roman"/>
        </w:rPr>
        <w:t xml:space="preserve">Shufang </w:t>
      </w:r>
      <w:proofErr w:type="gramStart"/>
      <w:r w:rsidRPr="00AA2733">
        <w:rPr>
          <w:rFonts w:ascii="Times New Roman" w:hAnsi="Times New Roman" w:cs="Times New Roman"/>
        </w:rPr>
        <w:t>Zheng</w:t>
      </w:r>
      <w:r>
        <w:rPr>
          <w:rFonts w:ascii="Times New Roman" w:hAnsi="Times New Roman" w:cs="Times New Roman"/>
        </w:rPr>
        <w:t xml:space="preserve">  </w:t>
      </w:r>
      <w:r w:rsidRPr="00AA2733">
        <w:rPr>
          <w:rFonts w:ascii="Times New Roman" w:hAnsi="Times New Roman" w:cs="Times New Roman"/>
        </w:rPr>
        <w:t>Beijing</w:t>
      </w:r>
      <w:proofErr w:type="gramEnd"/>
      <w:r w:rsidRPr="00AA2733">
        <w:rPr>
          <w:rFonts w:ascii="Times New Roman" w:hAnsi="Times New Roman" w:cs="Times New Roman"/>
        </w:rPr>
        <w:t xml:space="preserve"> Vegetable Research Center China</w:t>
      </w:r>
    </w:p>
    <w:p w:rsidR="00AA2733" w:rsidRDefault="00AA2733" w:rsidP="00AA2733">
      <w:pPr>
        <w:spacing w:after="0" w:line="320" w:lineRule="exact"/>
        <w:rPr>
          <w:rFonts w:ascii="Times New Roman" w:hAnsi="Times New Roman" w:cs="Times New Roman"/>
        </w:rPr>
      </w:pPr>
      <w:r w:rsidRPr="00AA2733">
        <w:rPr>
          <w:rFonts w:ascii="Times New Roman" w:hAnsi="Times New Roman" w:cs="Times New Roman"/>
        </w:rPr>
        <w:t xml:space="preserve">Jing Wang </w:t>
      </w:r>
      <w:r>
        <w:rPr>
          <w:rFonts w:ascii="Times New Roman" w:hAnsi="Times New Roman" w:cs="Times New Roman"/>
        </w:rPr>
        <w:t xml:space="preserve">   </w:t>
      </w:r>
      <w:r w:rsidRPr="00AA2733">
        <w:rPr>
          <w:rFonts w:ascii="Times New Roman" w:hAnsi="Times New Roman" w:cs="Times New Roman"/>
        </w:rPr>
        <w:t>Beijing Vegetable Research Center, China</w:t>
      </w:r>
    </w:p>
    <w:p w:rsidR="00AA2733" w:rsidRDefault="00AA2733" w:rsidP="00AA2733">
      <w:pPr>
        <w:spacing w:after="0" w:line="320" w:lineRule="exact"/>
        <w:rPr>
          <w:rFonts w:ascii="Times New Roman" w:hAnsi="Times New Roman" w:cs="Times New Roman"/>
        </w:rPr>
      </w:pPr>
      <w:r w:rsidRPr="00AA2733">
        <w:rPr>
          <w:rFonts w:ascii="Times New Roman" w:hAnsi="Times New Roman" w:cs="Times New Roman"/>
        </w:rPr>
        <w:t xml:space="preserve">Yuanyuan </w:t>
      </w:r>
      <w:proofErr w:type="gramStart"/>
      <w:r w:rsidRPr="00AA2733">
        <w:rPr>
          <w:rFonts w:ascii="Times New Roman" w:hAnsi="Times New Roman" w:cs="Times New Roman"/>
        </w:rPr>
        <w:t>Zhao</w:t>
      </w:r>
      <w:r>
        <w:rPr>
          <w:rFonts w:ascii="Times New Roman" w:hAnsi="Times New Roman" w:cs="Times New Roman"/>
        </w:rPr>
        <w:t xml:space="preserve">  </w:t>
      </w:r>
      <w:r w:rsidRPr="00AA2733">
        <w:rPr>
          <w:rFonts w:ascii="Times New Roman" w:hAnsi="Times New Roman" w:cs="Times New Roman"/>
        </w:rPr>
        <w:t>Beijing</w:t>
      </w:r>
      <w:proofErr w:type="gramEnd"/>
      <w:r w:rsidRPr="00AA2733">
        <w:rPr>
          <w:rFonts w:ascii="Times New Roman" w:hAnsi="Times New Roman" w:cs="Times New Roman"/>
        </w:rPr>
        <w:t xml:space="preserve"> Vegetable Research Center, China</w:t>
      </w:r>
    </w:p>
    <w:p w:rsidR="00AA2733" w:rsidRPr="00AA2733" w:rsidRDefault="00AA2733" w:rsidP="00AA2733">
      <w:pPr>
        <w:spacing w:after="0" w:line="320" w:lineRule="exact"/>
        <w:rPr>
          <w:rFonts w:ascii="Times New Roman" w:hAnsi="Times New Roman" w:cs="Times New Roman"/>
        </w:rPr>
      </w:pPr>
    </w:p>
    <w:p w:rsidR="00AA2733" w:rsidRDefault="00AA2733" w:rsidP="00AA2733">
      <w:pPr>
        <w:rPr>
          <w:rFonts w:ascii="Times New Roman" w:hAnsi="Times New Roman" w:cs="Times New Roman"/>
          <w:b/>
        </w:rPr>
        <w:sectPr w:rsidR="00AA2733" w:rsidSect="00AA2733">
          <w:pgSz w:w="11906" w:h="16838"/>
          <w:pgMar w:top="1440" w:right="1134" w:bottom="1440" w:left="1134" w:header="851" w:footer="992" w:gutter="0"/>
          <w:cols w:space="425"/>
          <w:docGrid w:linePitch="360"/>
        </w:sectPr>
      </w:pPr>
    </w:p>
    <w:p w:rsidR="00AA2733" w:rsidRPr="00AA2733" w:rsidRDefault="00AA2733" w:rsidP="00AA2733">
      <w:pPr>
        <w:rPr>
          <w:rFonts w:ascii="Times New Roman" w:hAnsi="Times New Roman" w:cs="Times New Roman"/>
          <w:b/>
        </w:rPr>
      </w:pPr>
      <w:r w:rsidRPr="00AA2733">
        <w:rPr>
          <w:rFonts w:ascii="Times New Roman" w:hAnsi="Times New Roman" w:cs="Times New Roman"/>
          <w:b/>
        </w:rPr>
        <w:t>Abstract</w:t>
      </w:r>
    </w:p>
    <w:p w:rsidR="00AA2733" w:rsidRPr="00AA2733" w:rsidRDefault="00AA2733" w:rsidP="00AA2733">
      <w:pPr>
        <w:rPr>
          <w:rFonts w:ascii="Times New Roman" w:hAnsi="Times New Roman" w:cs="Times New Roman"/>
        </w:rPr>
      </w:pPr>
      <w:r>
        <w:rPr>
          <w:rFonts w:ascii="Times New Roman" w:hAnsi="Times New Roman" w:cs="Times New Roman"/>
        </w:rPr>
        <w:t xml:space="preserve">    </w:t>
      </w:r>
      <w:r w:rsidRPr="00AA2733">
        <w:rPr>
          <w:rFonts w:ascii="Times New Roman" w:hAnsi="Times New Roman" w:cs="Times New Roman"/>
        </w:rPr>
        <w:t xml:space="preserve">Excessive water on the surface of minimally processed vegetable can cause rapid bacteria spoilage under temperature stress. In processing </w:t>
      </w:r>
      <w:proofErr w:type="gramStart"/>
      <w:r w:rsidRPr="00AA2733">
        <w:rPr>
          <w:rFonts w:ascii="Times New Roman" w:hAnsi="Times New Roman" w:cs="Times New Roman"/>
        </w:rPr>
        <w:t>industry</w:t>
      </w:r>
      <w:proofErr w:type="gramEnd"/>
      <w:r w:rsidRPr="00AA2733">
        <w:rPr>
          <w:rFonts w:ascii="Times New Roman" w:hAnsi="Times New Roman" w:cs="Times New Roman"/>
        </w:rPr>
        <w:t xml:space="preserve"> the spin dryer is technically and economically adopted to remove surface water. But drastic centrifuge always results in tissue bruising, especially for leafy vegetable which is usually much more sensitive to mechanical injury. In order to investigate the draining effects on the quality of minimally processed leafy vegetable, </w:t>
      </w:r>
      <w:proofErr w:type="spellStart"/>
      <w:r w:rsidRPr="00AA2733">
        <w:rPr>
          <w:rFonts w:ascii="Times New Roman" w:hAnsi="Times New Roman" w:cs="Times New Roman"/>
        </w:rPr>
        <w:t>pakchoi</w:t>
      </w:r>
      <w:proofErr w:type="spellEnd"/>
      <w:r w:rsidRPr="00AA2733">
        <w:rPr>
          <w:rFonts w:ascii="Times New Roman" w:hAnsi="Times New Roman" w:cs="Times New Roman"/>
        </w:rPr>
        <w:t xml:space="preserve"> was introduced in the experiment. </w:t>
      </w:r>
    </w:p>
    <w:p w:rsidR="00AA2733" w:rsidRPr="00AA2733" w:rsidRDefault="00AA2733" w:rsidP="00AA2733">
      <w:pPr>
        <w:rPr>
          <w:rFonts w:ascii="Times New Roman" w:hAnsi="Times New Roman" w:cs="Times New Roman"/>
        </w:rPr>
      </w:pPr>
      <w:r>
        <w:rPr>
          <w:rFonts w:ascii="Times New Roman" w:hAnsi="Times New Roman" w:cs="Times New Roman"/>
        </w:rPr>
        <w:t xml:space="preserve">    </w:t>
      </w:r>
      <w:r w:rsidRPr="00AA2733">
        <w:rPr>
          <w:rFonts w:ascii="Times New Roman" w:hAnsi="Times New Roman" w:cs="Times New Roman"/>
        </w:rPr>
        <w:t xml:space="preserve">Only </w:t>
      </w:r>
      <w:proofErr w:type="gramStart"/>
      <w:r w:rsidRPr="00AA2733">
        <w:rPr>
          <w:rFonts w:ascii="Times New Roman" w:hAnsi="Times New Roman" w:cs="Times New Roman"/>
        </w:rPr>
        <w:t>one time</w:t>
      </w:r>
      <w:proofErr w:type="gramEnd"/>
      <w:r w:rsidRPr="00AA2733">
        <w:rPr>
          <w:rFonts w:ascii="Times New Roman" w:hAnsi="Times New Roman" w:cs="Times New Roman"/>
        </w:rPr>
        <w:t xml:space="preserve"> cut was applied at leaf base for each </w:t>
      </w:r>
      <w:proofErr w:type="spellStart"/>
      <w:r w:rsidRPr="00AA2733">
        <w:rPr>
          <w:rFonts w:ascii="Times New Roman" w:hAnsi="Times New Roman" w:cs="Times New Roman"/>
        </w:rPr>
        <w:t>pakchoi</w:t>
      </w:r>
      <w:proofErr w:type="spellEnd"/>
      <w:r w:rsidRPr="00AA2733">
        <w:rPr>
          <w:rFonts w:ascii="Times New Roman" w:hAnsi="Times New Roman" w:cs="Times New Roman"/>
        </w:rPr>
        <w:t xml:space="preserve"> and the leaves were separated from short stem, in order to minimize the cut damage to the integrity of leaves. The leaves were rinsed with tape water and chlorinated in Sodium hypochlorite. </w:t>
      </w:r>
      <w:proofErr w:type="gramStart"/>
      <w:r w:rsidRPr="00AA2733">
        <w:rPr>
          <w:rFonts w:ascii="Times New Roman" w:hAnsi="Times New Roman" w:cs="Times New Roman"/>
        </w:rPr>
        <w:t>One part</w:t>
      </w:r>
      <w:proofErr w:type="gramEnd"/>
      <w:r w:rsidRPr="00AA2733">
        <w:rPr>
          <w:rFonts w:ascii="Times New Roman" w:hAnsi="Times New Roman" w:cs="Times New Roman"/>
        </w:rPr>
        <w:t xml:space="preserve"> </w:t>
      </w:r>
      <w:proofErr w:type="spellStart"/>
      <w:r w:rsidRPr="00AA2733">
        <w:rPr>
          <w:rFonts w:ascii="Times New Roman" w:hAnsi="Times New Roman" w:cs="Times New Roman"/>
        </w:rPr>
        <w:t>pakchoi</w:t>
      </w:r>
      <w:proofErr w:type="spellEnd"/>
      <w:r w:rsidRPr="00AA2733">
        <w:rPr>
          <w:rFonts w:ascii="Times New Roman" w:hAnsi="Times New Roman" w:cs="Times New Roman"/>
        </w:rPr>
        <w:t xml:space="preserve"> is for draining by spinning machine and the other part is by (gravitation) no-spinning. The vegetable was stored at 4 Celsius degrees, the conductivity, aerobic plate count, chlorophyll and Vitamin C were analyzed. The results showed that the conductivity and aerobic count of </w:t>
      </w:r>
      <w:proofErr w:type="spellStart"/>
      <w:r w:rsidRPr="00AA2733">
        <w:rPr>
          <w:rFonts w:ascii="Times New Roman" w:hAnsi="Times New Roman" w:cs="Times New Roman"/>
        </w:rPr>
        <w:t>pakchoi</w:t>
      </w:r>
      <w:proofErr w:type="spellEnd"/>
      <w:r w:rsidRPr="00AA2733">
        <w:rPr>
          <w:rFonts w:ascii="Times New Roman" w:hAnsi="Times New Roman" w:cs="Times New Roman"/>
        </w:rPr>
        <w:t xml:space="preserve"> by spinning are 15% and 40% higher respectively than that without spinning, but Vitamin C and chlorophyll have no much difference. </w:t>
      </w:r>
    </w:p>
    <w:p w:rsidR="00AA2733" w:rsidRDefault="00AA2733" w:rsidP="00D141B8">
      <w:pPr>
        <w:ind w:firstLine="225"/>
        <w:rPr>
          <w:rFonts w:ascii="Times New Roman" w:hAnsi="Times New Roman" w:cs="Times New Roman"/>
        </w:rPr>
      </w:pPr>
      <w:r w:rsidRPr="00AA2733">
        <w:rPr>
          <w:rFonts w:ascii="Times New Roman" w:hAnsi="Times New Roman" w:cs="Times New Roman"/>
        </w:rPr>
        <w:t xml:space="preserve">It can be concluded that the spinning can cause some tissue damage and leakage of cell juice, give the seemly medium to bacteria amplification. </w:t>
      </w:r>
      <w:proofErr w:type="gramStart"/>
      <w:r w:rsidRPr="00AA2733">
        <w:rPr>
          <w:rFonts w:ascii="Times New Roman" w:hAnsi="Times New Roman" w:cs="Times New Roman"/>
        </w:rPr>
        <w:t>So</w:t>
      </w:r>
      <w:proofErr w:type="gramEnd"/>
      <w:r w:rsidRPr="00AA2733">
        <w:rPr>
          <w:rFonts w:ascii="Times New Roman" w:hAnsi="Times New Roman" w:cs="Times New Roman"/>
        </w:rPr>
        <w:t xml:space="preserve"> it is essential to adopt less damage draining to avoid the loss of </w:t>
      </w:r>
      <w:proofErr w:type="spellStart"/>
      <w:r w:rsidRPr="00AA2733">
        <w:rPr>
          <w:rFonts w:ascii="Times New Roman" w:hAnsi="Times New Roman" w:cs="Times New Roman"/>
        </w:rPr>
        <w:t>freshcut</w:t>
      </w:r>
      <w:proofErr w:type="spellEnd"/>
      <w:r w:rsidRPr="00AA2733">
        <w:rPr>
          <w:rFonts w:ascii="Times New Roman" w:hAnsi="Times New Roman" w:cs="Times New Roman"/>
        </w:rPr>
        <w:t xml:space="preserve"> tissue integrity, especially for leafy vegetables.  </w:t>
      </w:r>
    </w:p>
    <w:p w:rsidR="00D141B8" w:rsidRDefault="001C05A6" w:rsidP="00D141B8">
      <w:pPr>
        <w:ind w:firstLine="225"/>
        <w:rPr>
          <w:rFonts w:ascii="Times New Roman" w:hAnsi="Times New Roman" w:cs="Times New Roman"/>
        </w:rPr>
      </w:pPr>
      <w:r w:rsidRPr="001C05A6">
        <w:rPr>
          <w:rFonts w:ascii="Times New Roman" w:hAnsi="Times New Roman" w:cs="Times New Roman"/>
        </w:rPr>
        <w:t>The results can be summarized as fallow:</w:t>
      </w:r>
    </w:p>
    <w:p w:rsidR="00D141B8" w:rsidRDefault="001C05A6" w:rsidP="00D141B8">
      <w:pPr>
        <w:ind w:firstLine="225"/>
        <w:rPr>
          <w:rFonts w:ascii="Times New Roman" w:hAnsi="Times New Roman" w:cs="Times New Roman" w:hint="eastAsia"/>
        </w:rPr>
      </w:pPr>
      <w:r w:rsidRPr="00AA2733">
        <w:rPr>
          <w:rFonts w:ascii="Times New Roman" w:hAnsi="Times New Roman" w:cs="Times New Roman"/>
        </w:rPr>
        <w:t>the conductivity</w:t>
      </w:r>
      <w:r>
        <w:rPr>
          <w:rFonts w:ascii="Times New Roman" w:hAnsi="Times New Roman" w:cs="Times New Roman"/>
        </w:rPr>
        <w:t xml:space="preserve"> of spinning was more than 2% and the one of </w:t>
      </w:r>
      <w:proofErr w:type="spellStart"/>
      <w:proofErr w:type="gramStart"/>
      <w:r>
        <w:rPr>
          <w:rFonts w:ascii="Times New Roman" w:hAnsi="Times New Roman" w:cs="Times New Roman"/>
        </w:rPr>
        <w:t>non spinning</w:t>
      </w:r>
      <w:proofErr w:type="spellEnd"/>
      <w:proofErr w:type="gramEnd"/>
      <w:r>
        <w:rPr>
          <w:rFonts w:ascii="Times New Roman" w:hAnsi="Times New Roman" w:cs="Times New Roman"/>
        </w:rPr>
        <w:t xml:space="preserve"> less 2%</w:t>
      </w:r>
      <w:r>
        <w:rPr>
          <w:rFonts w:ascii="Times New Roman" w:hAnsi="Times New Roman" w:cs="Times New Roman" w:hint="eastAsia"/>
        </w:rPr>
        <w:t>；</w:t>
      </w:r>
      <w:r w:rsidRPr="00AA2733">
        <w:rPr>
          <w:rFonts w:ascii="Times New Roman" w:hAnsi="Times New Roman" w:cs="Times New Roman"/>
        </w:rPr>
        <w:t>aerobic count of</w:t>
      </w:r>
      <w:r>
        <w:rPr>
          <w:rFonts w:ascii="Times New Roman" w:hAnsi="Times New Roman" w:cs="Times New Roman"/>
        </w:rPr>
        <w:t xml:space="preserve"> </w:t>
      </w:r>
      <w:r>
        <w:rPr>
          <w:rFonts w:ascii="Times New Roman" w:hAnsi="Times New Roman" w:cs="Times New Roman" w:hint="eastAsia"/>
        </w:rPr>
        <w:t>spinning</w:t>
      </w:r>
      <w:r>
        <w:rPr>
          <w:rFonts w:ascii="Times New Roman" w:hAnsi="Times New Roman" w:cs="Times New Roman"/>
        </w:rPr>
        <w:t xml:space="preserve"> was more than 365CFU/ml and </w:t>
      </w:r>
      <w:proofErr w:type="spellStart"/>
      <w:r>
        <w:rPr>
          <w:rFonts w:ascii="Times New Roman" w:hAnsi="Times New Roman" w:cs="Times New Roman"/>
        </w:rPr>
        <w:t>non spinning</w:t>
      </w:r>
      <w:proofErr w:type="spellEnd"/>
      <w:r>
        <w:rPr>
          <w:rFonts w:ascii="Times New Roman" w:hAnsi="Times New Roman" w:cs="Times New Roman"/>
        </w:rPr>
        <w:t xml:space="preserve"> was less than 260 CFU/ml; the </w:t>
      </w:r>
      <w:r w:rsidRPr="00AA2733">
        <w:rPr>
          <w:rFonts w:ascii="Times New Roman" w:hAnsi="Times New Roman" w:cs="Times New Roman"/>
        </w:rPr>
        <w:t>chlorophyll</w:t>
      </w:r>
      <w:r>
        <w:rPr>
          <w:rFonts w:ascii="Times New Roman" w:hAnsi="Times New Roman" w:cs="Times New Roman"/>
        </w:rPr>
        <w:t xml:space="preserve"> was about 0.4mg/g</w:t>
      </w:r>
      <w:r w:rsidR="001231E0">
        <w:rPr>
          <w:rFonts w:ascii="Times New Roman" w:hAnsi="Times New Roman" w:cs="Times New Roman"/>
        </w:rPr>
        <w:t xml:space="preserve">; </w:t>
      </w:r>
      <w:r w:rsidR="001231E0" w:rsidRPr="00AA2733">
        <w:rPr>
          <w:rFonts w:ascii="Times New Roman" w:hAnsi="Times New Roman" w:cs="Times New Roman"/>
        </w:rPr>
        <w:t>Vitamin C</w:t>
      </w:r>
      <w:r w:rsidR="001231E0">
        <w:rPr>
          <w:rFonts w:ascii="Times New Roman" w:hAnsi="Times New Roman" w:cs="Times New Roman"/>
        </w:rPr>
        <w:t xml:space="preserve"> was about 1.6mg/g.</w:t>
      </w:r>
    </w:p>
    <w:p w:rsidR="00D141B8" w:rsidRDefault="00D141B8" w:rsidP="00D141B8">
      <w:pPr>
        <w:ind w:firstLine="225"/>
        <w:rPr>
          <w:rFonts w:ascii="Times New Roman" w:hAnsi="Times New Roman" w:cs="Times New Roman"/>
        </w:rPr>
      </w:pPr>
    </w:p>
    <w:p w:rsidR="00E65D68" w:rsidRDefault="008855EE">
      <w:pPr>
        <w:rPr>
          <w:rFonts w:ascii="Times New Roman" w:hAnsi="Times New Roman" w:cs="Times New Roman"/>
          <w:b/>
        </w:rPr>
      </w:pPr>
      <w:r w:rsidRPr="008855EE">
        <w:rPr>
          <w:rFonts w:ascii="Times New Roman" w:hAnsi="Times New Roman" w:cs="Times New Roman"/>
          <w:b/>
        </w:rPr>
        <w:t>Image</w:t>
      </w:r>
    </w:p>
    <w:p w:rsidR="008855EE" w:rsidRDefault="008855EE">
      <w:pPr>
        <w:rPr>
          <w:rFonts w:ascii="Times New Roman" w:hAnsi="Times New Roman" w:cs="Times New Roman"/>
          <w:b/>
        </w:rPr>
      </w:pPr>
      <w:r>
        <w:rPr>
          <w:noProof/>
        </w:rPr>
        <w:drawing>
          <wp:inline distT="0" distB="0" distL="0" distR="0" wp14:anchorId="17E54B27" wp14:editId="5280D9B4">
            <wp:extent cx="2969895" cy="1991360"/>
            <wp:effectExtent l="0" t="0" r="190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69895" cy="1991360"/>
                    </a:xfrm>
                    <a:prstGeom prst="rect">
                      <a:avLst/>
                    </a:prstGeom>
                    <a:noFill/>
                    <a:ln>
                      <a:noFill/>
                    </a:ln>
                  </pic:spPr>
                </pic:pic>
              </a:graphicData>
            </a:graphic>
          </wp:inline>
        </w:drawing>
      </w:r>
    </w:p>
    <w:p w:rsidR="008855EE" w:rsidRPr="008855EE" w:rsidRDefault="008855EE" w:rsidP="008855EE">
      <w:pPr>
        <w:rPr>
          <w:rFonts w:ascii="Times New Roman" w:hAnsi="Times New Roman" w:cs="Times New Roman"/>
          <w:b/>
        </w:rPr>
      </w:pPr>
      <w:r w:rsidRPr="008855EE">
        <w:rPr>
          <w:rFonts w:ascii="Times New Roman" w:hAnsi="Times New Roman" w:cs="Times New Roman"/>
          <w:b/>
        </w:rPr>
        <w:t xml:space="preserve">Recent Publications </w:t>
      </w:r>
    </w:p>
    <w:p w:rsidR="00D84610" w:rsidRDefault="00D84610" w:rsidP="004425F2">
      <w:pPr>
        <w:jc w:val="left"/>
        <w:rPr>
          <w:rFonts w:ascii="Times New Roman" w:hAnsi="Times New Roman" w:cs="Times New Roman"/>
        </w:rPr>
      </w:pPr>
      <w:r w:rsidRPr="00D84610">
        <w:rPr>
          <w:rFonts w:ascii="Times New Roman" w:hAnsi="Times New Roman" w:cs="Times New Roman"/>
        </w:rPr>
        <w:t>1.</w:t>
      </w:r>
      <w:r w:rsidR="004425F2">
        <w:rPr>
          <w:rFonts w:ascii="Times New Roman" w:hAnsi="Times New Roman" w:cs="Times New Roman"/>
        </w:rPr>
        <w:t xml:space="preserve">S.F Zheng and C.X. Sun </w:t>
      </w:r>
      <w:r w:rsidRPr="00D84610">
        <w:rPr>
          <w:rFonts w:ascii="Times New Roman" w:hAnsi="Times New Roman" w:cs="Times New Roman"/>
        </w:rPr>
        <w:t>2007</w:t>
      </w:r>
      <w:r w:rsidR="004425F2">
        <w:rPr>
          <w:rFonts w:ascii="Times New Roman" w:hAnsi="Times New Roman" w:cs="Times New Roman"/>
        </w:rPr>
        <w:t>.</w:t>
      </w:r>
      <w:r w:rsidRPr="00D84610">
        <w:rPr>
          <w:rFonts w:ascii="Times New Roman" w:hAnsi="Times New Roman" w:cs="Times New Roman"/>
        </w:rPr>
        <w:t xml:space="preserve"> The effects of chloride oxide on browning of fresh cut potato. Modern food technology</w:t>
      </w:r>
      <w:r w:rsidR="004425F2">
        <w:rPr>
          <w:rFonts w:ascii="Times New Roman" w:hAnsi="Times New Roman" w:cs="Times New Roman"/>
        </w:rPr>
        <w:t xml:space="preserve"> </w:t>
      </w:r>
      <w:r w:rsidR="004425F2" w:rsidRPr="004425F2">
        <w:rPr>
          <w:rFonts w:ascii="Times New Roman" w:hAnsi="Times New Roman" w:cs="Times New Roman"/>
        </w:rPr>
        <w:t xml:space="preserve">Vol.23 </w:t>
      </w:r>
      <w:r w:rsidR="004425F2">
        <w:rPr>
          <w:rFonts w:ascii="Times New Roman" w:hAnsi="Times New Roman" w:cs="Times New Roman"/>
        </w:rPr>
        <w:t>(</w:t>
      </w:r>
      <w:r w:rsidR="004425F2" w:rsidRPr="004425F2">
        <w:rPr>
          <w:rFonts w:ascii="Times New Roman" w:hAnsi="Times New Roman" w:cs="Times New Roman"/>
        </w:rPr>
        <w:t>4</w:t>
      </w:r>
      <w:r w:rsidR="004425F2">
        <w:rPr>
          <w:rFonts w:ascii="Times New Roman" w:hAnsi="Times New Roman" w:cs="Times New Roman"/>
        </w:rPr>
        <w:t>), 31-33.</w:t>
      </w:r>
    </w:p>
    <w:p w:rsidR="000B3665" w:rsidRPr="00D84610" w:rsidRDefault="00BB088A" w:rsidP="004425F2">
      <w:pPr>
        <w:jc w:val="left"/>
        <w:rPr>
          <w:rFonts w:ascii="Times New Roman" w:hAnsi="Times New Roman" w:cs="Times New Roman"/>
        </w:rPr>
      </w:pPr>
      <w:r>
        <w:rPr>
          <w:rFonts w:ascii="Times New Roman" w:hAnsi="Times New Roman" w:cs="Times New Roman"/>
        </w:rPr>
        <w:t>2.</w:t>
      </w:r>
      <w:r w:rsidRPr="00BB088A">
        <w:rPr>
          <w:rFonts w:ascii="Times New Roman" w:hAnsi="Times New Roman" w:cs="Times New Roman"/>
        </w:rPr>
        <w:t xml:space="preserve"> </w:t>
      </w:r>
      <w:r>
        <w:rPr>
          <w:rFonts w:ascii="Times New Roman" w:hAnsi="Times New Roman" w:cs="Times New Roman"/>
        </w:rPr>
        <w:t xml:space="preserve">S.F Zheng and C.X. Sun </w:t>
      </w:r>
      <w:r w:rsidRPr="00D84610">
        <w:rPr>
          <w:rFonts w:ascii="Times New Roman" w:hAnsi="Times New Roman" w:cs="Times New Roman"/>
        </w:rPr>
        <w:t>200</w:t>
      </w:r>
      <w:r>
        <w:rPr>
          <w:rFonts w:ascii="Times New Roman" w:hAnsi="Times New Roman" w:cs="Times New Roman"/>
        </w:rPr>
        <w:t>6.</w:t>
      </w:r>
      <w:r w:rsidRPr="00D84610">
        <w:rPr>
          <w:rFonts w:ascii="Times New Roman" w:hAnsi="Times New Roman" w:cs="Times New Roman"/>
        </w:rPr>
        <w:t xml:space="preserve"> </w:t>
      </w:r>
      <w:r w:rsidRPr="00BB088A">
        <w:rPr>
          <w:rFonts w:ascii="Times New Roman" w:hAnsi="Times New Roman" w:cs="Times New Roman"/>
        </w:rPr>
        <w:t>The effects of anti- browning agents on browning and quality of the fresh-cut potato</w:t>
      </w:r>
      <w:r>
        <w:rPr>
          <w:rFonts w:ascii="Times New Roman" w:hAnsi="Times New Roman" w:cs="Times New Roman"/>
        </w:rPr>
        <w:t xml:space="preserve">. Food Research and Development </w:t>
      </w:r>
      <w:r w:rsidRPr="00BB088A">
        <w:rPr>
          <w:rFonts w:ascii="Times New Roman" w:hAnsi="Times New Roman" w:cs="Times New Roman"/>
        </w:rPr>
        <w:t>Vol.27</w:t>
      </w:r>
      <w:r>
        <w:rPr>
          <w:rFonts w:ascii="Times New Roman" w:hAnsi="Times New Roman" w:cs="Times New Roman"/>
        </w:rPr>
        <w:t>(7), 108-111.</w:t>
      </w:r>
    </w:p>
    <w:p w:rsidR="00D84610" w:rsidRPr="00D84610" w:rsidRDefault="00BB088A" w:rsidP="004425F2">
      <w:pPr>
        <w:jc w:val="left"/>
        <w:rPr>
          <w:rFonts w:ascii="Times New Roman" w:hAnsi="Times New Roman" w:cs="Times New Roman"/>
        </w:rPr>
      </w:pPr>
      <w:r>
        <w:rPr>
          <w:rFonts w:ascii="Times New Roman" w:hAnsi="Times New Roman" w:cs="Times New Roman"/>
        </w:rPr>
        <w:t>3</w:t>
      </w:r>
      <w:r w:rsidR="00D84610" w:rsidRPr="00D84610">
        <w:rPr>
          <w:rFonts w:ascii="Times New Roman" w:hAnsi="Times New Roman" w:cs="Times New Roman"/>
        </w:rPr>
        <w:t>.</w:t>
      </w:r>
      <w:r w:rsidR="004425F2">
        <w:rPr>
          <w:rFonts w:ascii="Times New Roman" w:hAnsi="Times New Roman" w:cs="Times New Roman"/>
        </w:rPr>
        <w:t xml:space="preserve">Ling </w:t>
      </w:r>
      <w:proofErr w:type="spellStart"/>
      <w:r w:rsidR="004425F2">
        <w:rPr>
          <w:rFonts w:ascii="Times New Roman" w:hAnsi="Times New Roman" w:cs="Times New Roman"/>
        </w:rPr>
        <w:t>Zhe</w:t>
      </w:r>
      <w:proofErr w:type="spellEnd"/>
      <w:r w:rsidR="004425F2">
        <w:rPr>
          <w:rFonts w:ascii="Times New Roman" w:hAnsi="Times New Roman" w:cs="Times New Roman"/>
        </w:rPr>
        <w:t xml:space="preserve"> and S.F. Zheng </w:t>
      </w:r>
      <w:r w:rsidR="00D84610" w:rsidRPr="00D84610">
        <w:rPr>
          <w:rFonts w:ascii="Times New Roman" w:hAnsi="Times New Roman" w:cs="Times New Roman"/>
        </w:rPr>
        <w:t>2008</w:t>
      </w:r>
      <w:r w:rsidR="004425F2">
        <w:rPr>
          <w:rFonts w:ascii="Times New Roman" w:hAnsi="Times New Roman" w:cs="Times New Roman"/>
        </w:rPr>
        <w:t>.</w:t>
      </w:r>
      <w:r w:rsidR="00D84610" w:rsidRPr="00D84610">
        <w:rPr>
          <w:rFonts w:ascii="Times New Roman" w:hAnsi="Times New Roman" w:cs="Times New Roman"/>
        </w:rPr>
        <w:t xml:space="preserve"> The method of analysis of endo ethylene in plant tissue. Henan Agriculture </w:t>
      </w:r>
      <w:proofErr w:type="gramStart"/>
      <w:r w:rsidR="00D84610" w:rsidRPr="00D84610">
        <w:rPr>
          <w:rFonts w:ascii="Times New Roman" w:hAnsi="Times New Roman" w:cs="Times New Roman"/>
        </w:rPr>
        <w:t>Science</w:t>
      </w:r>
      <w:r w:rsidR="004425F2">
        <w:rPr>
          <w:rFonts w:ascii="Times New Roman" w:hAnsi="Times New Roman" w:cs="Times New Roman"/>
        </w:rPr>
        <w:t xml:space="preserve">  2008</w:t>
      </w:r>
      <w:proofErr w:type="gramEnd"/>
      <w:r w:rsidR="004425F2">
        <w:rPr>
          <w:rFonts w:ascii="Times New Roman" w:hAnsi="Times New Roman" w:cs="Times New Roman"/>
        </w:rPr>
        <w:t>(4), 51-53.</w:t>
      </w:r>
      <w:r w:rsidR="00D84610" w:rsidRPr="00D84610">
        <w:rPr>
          <w:rFonts w:ascii="Times New Roman" w:hAnsi="Times New Roman" w:cs="Times New Roman"/>
        </w:rPr>
        <w:tab/>
      </w:r>
    </w:p>
    <w:p w:rsidR="00D84610" w:rsidRPr="00D84610" w:rsidRDefault="00D84610" w:rsidP="004425F2">
      <w:pPr>
        <w:jc w:val="left"/>
        <w:rPr>
          <w:rFonts w:ascii="Times New Roman" w:hAnsi="Times New Roman" w:cs="Times New Roman"/>
        </w:rPr>
      </w:pPr>
      <w:r w:rsidRPr="00D84610">
        <w:rPr>
          <w:rFonts w:ascii="Times New Roman" w:hAnsi="Times New Roman" w:cs="Times New Roman"/>
        </w:rPr>
        <w:t>4.</w:t>
      </w:r>
      <w:r w:rsidR="00BB088A">
        <w:rPr>
          <w:rFonts w:ascii="Times New Roman" w:hAnsi="Times New Roman" w:cs="Times New Roman"/>
        </w:rPr>
        <w:t xml:space="preserve">S.F. Zheng and T.Y. Hou </w:t>
      </w:r>
      <w:r w:rsidRPr="00D84610">
        <w:rPr>
          <w:rFonts w:ascii="Times New Roman" w:hAnsi="Times New Roman" w:cs="Times New Roman"/>
        </w:rPr>
        <w:t>201</w:t>
      </w:r>
      <w:r w:rsidR="00BB088A">
        <w:rPr>
          <w:rFonts w:ascii="Times New Roman" w:hAnsi="Times New Roman" w:cs="Times New Roman"/>
        </w:rPr>
        <w:t>0.</w:t>
      </w:r>
      <w:r w:rsidRPr="00D84610">
        <w:rPr>
          <w:rFonts w:ascii="Times New Roman" w:hAnsi="Times New Roman" w:cs="Times New Roman"/>
        </w:rPr>
        <w:t xml:space="preserve"> </w:t>
      </w:r>
      <w:r w:rsidR="00BB088A" w:rsidRPr="00BB088A">
        <w:rPr>
          <w:rFonts w:ascii="Times New Roman" w:hAnsi="Times New Roman" w:cs="Times New Roman"/>
        </w:rPr>
        <w:t>Bactericidal efficacy evaluation of recycling used sodium hypochlorite during fresh-cut vegetable processing</w:t>
      </w:r>
      <w:r w:rsidRPr="00D84610">
        <w:rPr>
          <w:rFonts w:ascii="Times New Roman" w:hAnsi="Times New Roman" w:cs="Times New Roman"/>
        </w:rPr>
        <w:t>. Food Science</w:t>
      </w:r>
      <w:r w:rsidR="00BB088A">
        <w:rPr>
          <w:rFonts w:ascii="Times New Roman" w:hAnsi="Times New Roman" w:cs="Times New Roman"/>
        </w:rPr>
        <w:t xml:space="preserve"> </w:t>
      </w:r>
      <w:r w:rsidR="00BB088A" w:rsidRPr="00BB088A">
        <w:rPr>
          <w:rFonts w:ascii="Times New Roman" w:hAnsi="Times New Roman" w:cs="Times New Roman"/>
        </w:rPr>
        <w:t>Vol. 31</w:t>
      </w:r>
      <w:r w:rsidR="00BB088A">
        <w:rPr>
          <w:rFonts w:ascii="Times New Roman" w:hAnsi="Times New Roman" w:cs="Times New Roman"/>
        </w:rPr>
        <w:t>(13), 28-31</w:t>
      </w:r>
      <w:r w:rsidRPr="00D84610">
        <w:rPr>
          <w:rFonts w:ascii="Times New Roman" w:hAnsi="Times New Roman" w:cs="Times New Roman"/>
        </w:rPr>
        <w:tab/>
      </w:r>
    </w:p>
    <w:p w:rsidR="00D84610" w:rsidRPr="00D84610" w:rsidRDefault="00D84610" w:rsidP="004425F2">
      <w:pPr>
        <w:jc w:val="left"/>
        <w:rPr>
          <w:rFonts w:ascii="Times New Roman" w:hAnsi="Times New Roman" w:cs="Times New Roman"/>
        </w:rPr>
      </w:pPr>
      <w:proofErr w:type="gramStart"/>
      <w:r w:rsidRPr="00D84610">
        <w:rPr>
          <w:rFonts w:ascii="Times New Roman" w:hAnsi="Times New Roman" w:cs="Times New Roman"/>
        </w:rPr>
        <w:t>5.</w:t>
      </w:r>
      <w:r w:rsidR="00983F80">
        <w:rPr>
          <w:rFonts w:ascii="Times New Roman" w:hAnsi="Times New Roman" w:cs="Times New Roman"/>
        </w:rPr>
        <w:t>S,F.</w:t>
      </w:r>
      <w:proofErr w:type="gramEnd"/>
      <w:r w:rsidR="00983F80">
        <w:rPr>
          <w:rFonts w:ascii="Times New Roman" w:hAnsi="Times New Roman" w:cs="Times New Roman"/>
        </w:rPr>
        <w:t xml:space="preserve"> Zheng </w:t>
      </w:r>
      <w:r w:rsidRPr="00D84610">
        <w:rPr>
          <w:rFonts w:ascii="Times New Roman" w:hAnsi="Times New Roman" w:cs="Times New Roman"/>
        </w:rPr>
        <w:t>201</w:t>
      </w:r>
      <w:r w:rsidR="00983F80">
        <w:rPr>
          <w:rFonts w:ascii="Times New Roman" w:hAnsi="Times New Roman" w:cs="Times New Roman"/>
        </w:rPr>
        <w:t>0.</w:t>
      </w:r>
      <w:r w:rsidRPr="00D84610">
        <w:rPr>
          <w:rFonts w:ascii="Times New Roman" w:hAnsi="Times New Roman" w:cs="Times New Roman"/>
        </w:rPr>
        <w:t xml:space="preserve"> The effects of disinfectant on the quality loss of fresh cut produce. </w:t>
      </w:r>
      <w:r w:rsidR="00983F80" w:rsidRPr="00983F80">
        <w:rPr>
          <w:rFonts w:ascii="Times New Roman" w:hAnsi="Times New Roman" w:cs="Times New Roman"/>
        </w:rPr>
        <w:t xml:space="preserve">ISHS Acta </w:t>
      </w:r>
      <w:proofErr w:type="spellStart"/>
      <w:r w:rsidR="00983F80" w:rsidRPr="00983F80">
        <w:rPr>
          <w:rFonts w:ascii="Times New Roman" w:hAnsi="Times New Roman" w:cs="Times New Roman"/>
        </w:rPr>
        <w:t>Horticulturae</w:t>
      </w:r>
      <w:proofErr w:type="spellEnd"/>
      <w:r w:rsidR="00983F80" w:rsidRPr="00983F80">
        <w:rPr>
          <w:rFonts w:ascii="Times New Roman" w:hAnsi="Times New Roman" w:cs="Times New Roman"/>
        </w:rPr>
        <w:t xml:space="preserve"> 856: International Symposium on Vegetable Safety and Human Health</w:t>
      </w:r>
      <w:r w:rsidR="00983F80">
        <w:rPr>
          <w:rFonts w:ascii="Times New Roman" w:hAnsi="Times New Roman" w:cs="Times New Roman"/>
        </w:rPr>
        <w:t xml:space="preserve"> 256-259.</w:t>
      </w:r>
    </w:p>
    <w:p w:rsidR="008855EE" w:rsidRDefault="00D84610" w:rsidP="004425F2">
      <w:pPr>
        <w:jc w:val="left"/>
        <w:rPr>
          <w:rFonts w:ascii="Times New Roman" w:hAnsi="Times New Roman" w:cs="Times New Roman"/>
        </w:rPr>
      </w:pPr>
      <w:r w:rsidRPr="00D84610">
        <w:rPr>
          <w:rFonts w:ascii="Times New Roman" w:hAnsi="Times New Roman" w:cs="Times New Roman"/>
        </w:rPr>
        <w:t>6.</w:t>
      </w:r>
      <w:r w:rsidR="00983F80" w:rsidRPr="00983F80">
        <w:rPr>
          <w:rFonts w:ascii="Times New Roman" w:hAnsi="Times New Roman" w:cs="Times New Roman"/>
        </w:rPr>
        <w:t xml:space="preserve"> </w:t>
      </w:r>
      <w:r w:rsidR="00983F80">
        <w:rPr>
          <w:rFonts w:ascii="Times New Roman" w:hAnsi="Times New Roman" w:cs="Times New Roman"/>
        </w:rPr>
        <w:t xml:space="preserve">S.F. Zheng and T.Y. Hou </w:t>
      </w:r>
      <w:r w:rsidR="00983F80" w:rsidRPr="00D84610">
        <w:rPr>
          <w:rFonts w:ascii="Times New Roman" w:hAnsi="Times New Roman" w:cs="Times New Roman"/>
        </w:rPr>
        <w:t>201</w:t>
      </w:r>
      <w:r w:rsidR="00983F80">
        <w:rPr>
          <w:rFonts w:ascii="Times New Roman" w:hAnsi="Times New Roman" w:cs="Times New Roman"/>
        </w:rPr>
        <w:t>2.</w:t>
      </w:r>
      <w:r w:rsidR="00983F80" w:rsidRPr="00D84610">
        <w:rPr>
          <w:rFonts w:ascii="Times New Roman" w:hAnsi="Times New Roman" w:cs="Times New Roman"/>
        </w:rPr>
        <w:t xml:space="preserve"> </w:t>
      </w:r>
      <w:r w:rsidRPr="00D84610">
        <w:rPr>
          <w:rFonts w:ascii="Times New Roman" w:hAnsi="Times New Roman" w:cs="Times New Roman"/>
        </w:rPr>
        <w:t xml:space="preserve">  </w:t>
      </w:r>
      <w:r w:rsidR="00983F80" w:rsidRPr="00983F80">
        <w:rPr>
          <w:rFonts w:ascii="Times New Roman" w:hAnsi="Times New Roman" w:cs="Times New Roman"/>
        </w:rPr>
        <w:t>Effects of 1</w:t>
      </w:r>
      <w:r w:rsidR="00983F80" w:rsidRPr="00983F80">
        <w:rPr>
          <w:rFonts w:ascii="Times New Roman" w:hAnsi="Times New Roman" w:cs="Times New Roman"/>
        </w:rPr>
        <w:t>一</w:t>
      </w:r>
      <w:r w:rsidR="00983F80">
        <w:rPr>
          <w:rFonts w:ascii="Times New Roman" w:hAnsi="Times New Roman" w:cs="Times New Roman"/>
        </w:rPr>
        <w:t>MCP</w:t>
      </w:r>
      <w:r w:rsidR="00983F80" w:rsidRPr="00983F80">
        <w:rPr>
          <w:rFonts w:ascii="Times New Roman" w:hAnsi="Times New Roman" w:cs="Times New Roman"/>
        </w:rPr>
        <w:t xml:space="preserve"> on storage characteristics and quality of oriental melon with different m maturity</w:t>
      </w:r>
      <w:r w:rsidR="00983F80">
        <w:rPr>
          <w:rFonts w:ascii="Times New Roman" w:hAnsi="Times New Roman" w:cs="Times New Roman"/>
        </w:rPr>
        <w:t>. China Fruit 25(2), 6-10.</w:t>
      </w:r>
    </w:p>
    <w:p w:rsidR="00983F80" w:rsidRDefault="00983F80" w:rsidP="004425F2">
      <w:pPr>
        <w:jc w:val="left"/>
        <w:rPr>
          <w:rFonts w:ascii="Times New Roman" w:hAnsi="Times New Roman" w:cs="Times New Roman"/>
        </w:rPr>
      </w:pPr>
    </w:p>
    <w:p w:rsidR="00907690" w:rsidRDefault="00907690" w:rsidP="004425F2">
      <w:pPr>
        <w:jc w:val="left"/>
        <w:rPr>
          <w:rFonts w:ascii="Times New Roman" w:hAnsi="Times New Roman" w:cs="Times New Roman"/>
        </w:rPr>
        <w:sectPr w:rsidR="00907690" w:rsidSect="008855EE">
          <w:type w:val="continuous"/>
          <w:pgSz w:w="11906" w:h="16838"/>
          <w:pgMar w:top="1440" w:right="1134" w:bottom="1440" w:left="1134" w:header="851" w:footer="992" w:gutter="0"/>
          <w:cols w:num="2" w:space="284"/>
          <w:docGrid w:linePitch="360"/>
        </w:sectPr>
      </w:pPr>
    </w:p>
    <w:p w:rsidR="00983F80" w:rsidRDefault="00907690" w:rsidP="004425F2">
      <w:pPr>
        <w:jc w:val="left"/>
        <w:rPr>
          <w:rFonts w:ascii="Times New Roman" w:hAnsi="Times New Roman" w:cs="Times New Roman"/>
        </w:rPr>
      </w:pPr>
      <w:r>
        <w:rPr>
          <w:noProof/>
        </w:rPr>
        <w:lastRenderedPageBreak/>
        <w:drawing>
          <wp:inline distT="0" distB="0" distL="0" distR="0">
            <wp:extent cx="1837055" cy="183705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37055" cy="1837055"/>
                    </a:xfrm>
                    <a:prstGeom prst="rect">
                      <a:avLst/>
                    </a:prstGeom>
                    <a:noFill/>
                    <a:ln>
                      <a:noFill/>
                    </a:ln>
                  </pic:spPr>
                </pic:pic>
              </a:graphicData>
            </a:graphic>
          </wp:inline>
        </w:drawing>
      </w:r>
    </w:p>
    <w:p w:rsidR="00F109B5" w:rsidRPr="009156C8" w:rsidRDefault="00F109B5" w:rsidP="00F109B5">
      <w:pPr>
        <w:tabs>
          <w:tab w:val="left" w:pos="9498"/>
          <w:tab w:val="left" w:pos="9639"/>
        </w:tabs>
        <w:spacing w:before="62"/>
        <w:ind w:left="426" w:right="909"/>
        <w:rPr>
          <w:rFonts w:asciiTheme="minorBidi" w:hAnsiTheme="minorBidi"/>
          <w:sz w:val="20"/>
          <w:szCs w:val="20"/>
        </w:rPr>
      </w:pPr>
      <w:r>
        <w:rPr>
          <w:rFonts w:asciiTheme="minorBidi" w:hAnsiTheme="minorBidi"/>
          <w:sz w:val="20"/>
          <w:szCs w:val="20"/>
        </w:rPr>
        <w:t xml:space="preserve">- </w:t>
      </w:r>
      <w:r w:rsidRPr="009156C8">
        <w:rPr>
          <w:rFonts w:asciiTheme="minorBidi" w:hAnsiTheme="minorBidi"/>
          <w:sz w:val="20"/>
          <w:szCs w:val="20"/>
        </w:rPr>
        <w:t xml:space="preserve">Graduate of: </w:t>
      </w:r>
      <w:r w:rsidR="003164BD">
        <w:rPr>
          <w:rFonts w:asciiTheme="minorBidi" w:hAnsiTheme="minorBidi"/>
          <w:sz w:val="20"/>
          <w:szCs w:val="20"/>
        </w:rPr>
        <w:t xml:space="preserve"> Horticulture Department, Hebei Agriculture University</w:t>
      </w:r>
    </w:p>
    <w:p w:rsidR="00F109B5" w:rsidRPr="009156C8" w:rsidRDefault="00F109B5" w:rsidP="00F109B5">
      <w:pPr>
        <w:tabs>
          <w:tab w:val="left" w:pos="9498"/>
          <w:tab w:val="left" w:pos="9639"/>
        </w:tabs>
        <w:spacing w:before="62"/>
        <w:ind w:left="426" w:right="909"/>
        <w:rPr>
          <w:rFonts w:asciiTheme="minorBidi" w:hAnsiTheme="minorBidi"/>
          <w:sz w:val="20"/>
          <w:szCs w:val="20"/>
        </w:rPr>
      </w:pPr>
      <w:r>
        <w:rPr>
          <w:rFonts w:asciiTheme="minorBidi" w:hAnsiTheme="minorBidi"/>
          <w:sz w:val="20"/>
          <w:szCs w:val="20"/>
        </w:rPr>
        <w:t xml:space="preserve">- </w:t>
      </w:r>
      <w:r w:rsidRPr="009156C8">
        <w:rPr>
          <w:rFonts w:asciiTheme="minorBidi" w:hAnsiTheme="minorBidi"/>
          <w:sz w:val="20"/>
          <w:szCs w:val="20"/>
        </w:rPr>
        <w:t xml:space="preserve">Bachelor study specialization: BSc. in </w:t>
      </w:r>
      <w:r w:rsidR="003164BD">
        <w:rPr>
          <w:rFonts w:asciiTheme="minorBidi" w:hAnsiTheme="minorBidi"/>
          <w:sz w:val="20"/>
          <w:szCs w:val="20"/>
        </w:rPr>
        <w:t>Vegetable Science</w:t>
      </w:r>
    </w:p>
    <w:p w:rsidR="00F109B5" w:rsidRPr="009156C8" w:rsidRDefault="00F109B5" w:rsidP="00F109B5">
      <w:pPr>
        <w:tabs>
          <w:tab w:val="left" w:pos="9498"/>
          <w:tab w:val="left" w:pos="9639"/>
        </w:tabs>
        <w:spacing w:before="62"/>
        <w:ind w:left="426" w:right="909"/>
        <w:rPr>
          <w:rFonts w:asciiTheme="minorBidi" w:hAnsiTheme="minorBidi"/>
          <w:sz w:val="20"/>
          <w:szCs w:val="20"/>
        </w:rPr>
      </w:pPr>
      <w:r>
        <w:rPr>
          <w:rFonts w:asciiTheme="minorBidi" w:hAnsiTheme="minorBidi"/>
          <w:sz w:val="20"/>
          <w:szCs w:val="20"/>
        </w:rPr>
        <w:t xml:space="preserve">- </w:t>
      </w:r>
      <w:r w:rsidRPr="009156C8">
        <w:rPr>
          <w:rFonts w:asciiTheme="minorBidi" w:hAnsiTheme="minorBidi"/>
          <w:sz w:val="20"/>
          <w:szCs w:val="20"/>
        </w:rPr>
        <w:t xml:space="preserve">Master study specialization: MSc. in </w:t>
      </w:r>
      <w:r w:rsidR="003164BD">
        <w:rPr>
          <w:rFonts w:asciiTheme="minorBidi" w:hAnsiTheme="minorBidi"/>
          <w:sz w:val="20"/>
          <w:szCs w:val="20"/>
        </w:rPr>
        <w:t>Postharvest Technology</w:t>
      </w:r>
      <w:r w:rsidRPr="009156C8">
        <w:rPr>
          <w:rFonts w:asciiTheme="minorBidi" w:hAnsiTheme="minorBidi"/>
          <w:sz w:val="20"/>
          <w:szCs w:val="20"/>
        </w:rPr>
        <w:t xml:space="preserve"> in </w:t>
      </w:r>
      <w:r w:rsidR="003164BD">
        <w:rPr>
          <w:rFonts w:asciiTheme="minorBidi" w:hAnsiTheme="minorBidi"/>
          <w:sz w:val="20"/>
          <w:szCs w:val="20"/>
        </w:rPr>
        <w:t>Beijing Agriculture and Forestry Science</w:t>
      </w:r>
    </w:p>
    <w:p w:rsidR="00F109B5" w:rsidRPr="009156C8" w:rsidRDefault="00F109B5" w:rsidP="00F109B5">
      <w:pPr>
        <w:spacing w:before="62"/>
        <w:ind w:right="2752"/>
        <w:jc w:val="center"/>
        <w:rPr>
          <w:rFonts w:asciiTheme="minorBidi" w:hAnsiTheme="minorBidi"/>
          <w:sz w:val="20"/>
          <w:szCs w:val="20"/>
        </w:rPr>
      </w:pPr>
      <w:r>
        <w:rPr>
          <w:rFonts w:asciiTheme="minorBidi" w:hAnsiTheme="minorBidi"/>
          <w:sz w:val="20"/>
          <w:szCs w:val="20"/>
        </w:rPr>
        <w:t>Email:</w:t>
      </w:r>
      <w:r w:rsidRPr="009156C8">
        <w:rPr>
          <w:rFonts w:asciiTheme="minorBidi" w:hAnsiTheme="minorBidi"/>
          <w:sz w:val="20"/>
          <w:szCs w:val="20"/>
        </w:rPr>
        <w:t xml:space="preserve"> </w:t>
      </w:r>
      <w:hyperlink r:id="rId6" w:history="1">
        <w:r w:rsidR="003164BD" w:rsidRPr="002F40FF">
          <w:rPr>
            <w:rStyle w:val="a3"/>
            <w:rFonts w:asciiTheme="minorBidi" w:hAnsiTheme="minorBidi"/>
            <w:sz w:val="20"/>
            <w:szCs w:val="20"/>
          </w:rPr>
          <w:t>Zhengnercv@outlook.com</w:t>
        </w:r>
      </w:hyperlink>
      <w:r w:rsidR="003164BD">
        <w:rPr>
          <w:rStyle w:val="a3"/>
          <w:rFonts w:asciiTheme="minorBidi" w:hAnsiTheme="minorBidi"/>
          <w:sz w:val="20"/>
          <w:szCs w:val="20"/>
        </w:rPr>
        <w:t>;     Phone:8617896009081</w:t>
      </w:r>
    </w:p>
    <w:p w:rsidR="00F109B5" w:rsidRPr="00D84610" w:rsidRDefault="00F109B5" w:rsidP="004425F2">
      <w:pPr>
        <w:jc w:val="left"/>
        <w:rPr>
          <w:rFonts w:ascii="Times New Roman" w:hAnsi="Times New Roman" w:cs="Times New Roman"/>
        </w:rPr>
      </w:pPr>
      <w:bookmarkStart w:id="1" w:name="_GoBack"/>
      <w:bookmarkEnd w:id="1"/>
    </w:p>
    <w:sectPr w:rsidR="00F109B5" w:rsidRPr="00D84610" w:rsidSect="00907690">
      <w:type w:val="continuous"/>
      <w:pgSz w:w="11906" w:h="16838"/>
      <w:pgMar w:top="1440" w:right="1134" w:bottom="1440" w:left="1134" w:header="851" w:footer="992" w:gutter="0"/>
      <w:cols w:space="28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33"/>
    <w:rsid w:val="000466AC"/>
    <w:rsid w:val="000B3665"/>
    <w:rsid w:val="001231E0"/>
    <w:rsid w:val="001C05A6"/>
    <w:rsid w:val="003164BD"/>
    <w:rsid w:val="004425F2"/>
    <w:rsid w:val="008855EE"/>
    <w:rsid w:val="00907690"/>
    <w:rsid w:val="00983F80"/>
    <w:rsid w:val="00AA2733"/>
    <w:rsid w:val="00BB088A"/>
    <w:rsid w:val="00D141B8"/>
    <w:rsid w:val="00D84610"/>
    <w:rsid w:val="00E65D68"/>
    <w:rsid w:val="00F109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FF7A6"/>
  <w15:chartTrackingRefBased/>
  <w15:docId w15:val="{C6FC5288-2A46-4CBF-8405-27A38620A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109B5"/>
    <w:rPr>
      <w:color w:val="0563C1" w:themeColor="hyperlink"/>
      <w:u w:val="single"/>
    </w:rPr>
  </w:style>
  <w:style w:type="character" w:styleId="a4">
    <w:name w:val="Unresolved Mention"/>
    <w:basedOn w:val="a0"/>
    <w:uiPriority w:val="99"/>
    <w:semiHidden/>
    <w:unhideWhenUsed/>
    <w:rsid w:val="00316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hengnercv@outlook.com"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497</Words>
  <Characters>2839</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Zheng Shufang</dc:creator>
  <cp:keywords/>
  <dc:description/>
  <cp:lastModifiedBy>Zheng Shufang</cp:lastModifiedBy>
  <cp:revision>7</cp:revision>
  <dcterms:created xsi:type="dcterms:W3CDTF">2019-07-08T08:45:00Z</dcterms:created>
  <dcterms:modified xsi:type="dcterms:W3CDTF">2019-07-09T01:23:00Z</dcterms:modified>
</cp:coreProperties>
</file>