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7C1C" w:rsidRPr="00CB632B" w:rsidRDefault="002D1F16" w:rsidP="00C47C1C">
      <w:pPr>
        <w:spacing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Causative </w:t>
      </w:r>
      <w:bookmarkStart w:id="0" w:name="_GoBack"/>
      <w:bookmarkEnd w:id="0"/>
      <w:r w:rsidR="00265E77" w:rsidRPr="00CB632B">
        <w:rPr>
          <w:rFonts w:ascii="Times New Roman" w:hAnsi="Times New Roman" w:cs="Times New Roman"/>
          <w:b/>
        </w:rPr>
        <w:t xml:space="preserve">factors of obesity among children with </w:t>
      </w:r>
      <w:r w:rsidR="00730A69" w:rsidRPr="00CB632B">
        <w:rPr>
          <w:rFonts w:ascii="Times New Roman" w:hAnsi="Times New Roman" w:cs="Times New Roman"/>
          <w:b/>
        </w:rPr>
        <w:t xml:space="preserve">non-alcoholic fatty liver disease </w:t>
      </w:r>
      <w:r w:rsidR="00265E77" w:rsidRPr="00CB632B">
        <w:rPr>
          <w:rFonts w:ascii="Times New Roman" w:hAnsi="Times New Roman" w:cs="Times New Roman"/>
          <w:b/>
        </w:rPr>
        <w:t>a</w:t>
      </w:r>
      <w:r w:rsidR="00E117A4" w:rsidRPr="00CB632B">
        <w:rPr>
          <w:rFonts w:ascii="Times New Roman" w:hAnsi="Times New Roman" w:cs="Times New Roman"/>
          <w:b/>
        </w:rPr>
        <w:t>nd hunger</w:t>
      </w:r>
      <w:r w:rsidR="00265E77" w:rsidRPr="00CB632B">
        <w:rPr>
          <w:rFonts w:ascii="Times New Roman" w:hAnsi="Times New Roman" w:cs="Times New Roman"/>
          <w:b/>
        </w:rPr>
        <w:t xml:space="preserve"> hormones after u</w:t>
      </w:r>
      <w:r w:rsidR="00E2379E" w:rsidRPr="00CB632B">
        <w:rPr>
          <w:rFonts w:ascii="Times New Roman" w:hAnsi="Times New Roman" w:cs="Times New Roman"/>
          <w:b/>
        </w:rPr>
        <w:t xml:space="preserve">sing probiotic </w:t>
      </w:r>
      <w:r w:rsidR="00265E77" w:rsidRPr="00CB632B">
        <w:rPr>
          <w:rFonts w:ascii="Times New Roman" w:hAnsi="Times New Roman" w:cs="Times New Roman"/>
          <w:b/>
        </w:rPr>
        <w:t>and lifestyle intervention</w:t>
      </w:r>
      <w:r w:rsidR="00C47C1C" w:rsidRPr="00CB632B">
        <w:rPr>
          <w:rFonts w:ascii="Times New Roman" w:hAnsi="Times New Roman" w:cs="Times New Roman"/>
          <w:b/>
        </w:rPr>
        <w:t xml:space="preserve"> </w:t>
      </w:r>
    </w:p>
    <w:p w:rsidR="00C47C1C" w:rsidRPr="00CB632B" w:rsidRDefault="00C47C1C" w:rsidP="00C47C1C">
      <w:pPr>
        <w:spacing w:line="240" w:lineRule="auto"/>
        <w:jc w:val="both"/>
        <w:rPr>
          <w:rFonts w:ascii="Times New Roman" w:hAnsi="Times New Roman" w:cs="Times New Roman"/>
          <w:b/>
          <w:vertAlign w:val="superscript"/>
        </w:rPr>
      </w:pPr>
      <w:r w:rsidRPr="00CB632B">
        <w:rPr>
          <w:rFonts w:ascii="Times New Roman" w:hAnsi="Times New Roman" w:cs="Times New Roman"/>
          <w:b/>
        </w:rPr>
        <w:t>Pooja Goyal</w:t>
      </w:r>
      <w:r w:rsidR="00885F92" w:rsidRPr="00CB632B">
        <w:rPr>
          <w:rFonts w:ascii="Times New Roman" w:hAnsi="Times New Roman" w:cs="Times New Roman"/>
          <w:b/>
        </w:rPr>
        <w:t>,</w:t>
      </w:r>
      <w:r w:rsidR="00885F92" w:rsidRPr="00CB632B">
        <w:rPr>
          <w:rFonts w:ascii="Times New Roman" w:eastAsia="Times New Roman" w:hAnsi="Times New Roman" w:cs="Times New Roman"/>
          <w:b/>
          <w:lang w:bidi="en-US"/>
        </w:rPr>
        <w:t xml:space="preserve"> </w:t>
      </w:r>
      <w:r w:rsidR="00885F92" w:rsidRPr="00CB632B">
        <w:rPr>
          <w:rFonts w:ascii="Times New Roman" w:eastAsia="Times New Roman" w:hAnsi="Times New Roman" w:cs="Times New Roman"/>
          <w:b/>
          <w:lang w:bidi="en-US"/>
        </w:rPr>
        <w:t>Directorate of Health and Family Welfare, Government of Punjab, India</w:t>
      </w:r>
    </w:p>
    <w:p w:rsidR="00DD5095" w:rsidRDefault="0097354B" w:rsidP="00DD509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051B43">
        <w:rPr>
          <w:rFonts w:ascii="Times New Roman" w:hAnsi="Times New Roman" w:cs="Times New Roman"/>
          <w:b/>
        </w:rPr>
        <w:t>ABSTRACT</w:t>
      </w:r>
    </w:p>
    <w:p w:rsidR="00051B43" w:rsidRDefault="00DD6E68" w:rsidP="00DD5095">
      <w:pPr>
        <w:spacing w:line="360" w:lineRule="auto"/>
        <w:jc w:val="both"/>
        <w:rPr>
          <w:rFonts w:ascii="Times New Roman" w:hAnsi="Times New Roman" w:cs="Times New Roman"/>
        </w:rPr>
      </w:pPr>
      <w:r w:rsidRPr="00051B43">
        <w:rPr>
          <w:rFonts w:ascii="Times New Roman" w:hAnsi="Times New Roman" w:cs="Times New Roman"/>
          <w:b/>
        </w:rPr>
        <w:t>OBJECTIVES</w:t>
      </w:r>
      <w:r w:rsidR="00E117A4" w:rsidRPr="00051B43">
        <w:rPr>
          <w:rFonts w:ascii="Times New Roman" w:hAnsi="Times New Roman" w:cs="Times New Roman"/>
          <w:b/>
        </w:rPr>
        <w:t>:</w:t>
      </w:r>
      <w:r w:rsidR="00E117A4" w:rsidRPr="00051B43">
        <w:rPr>
          <w:rFonts w:ascii="Times New Roman" w:hAnsi="Times New Roman" w:cs="Times New Roman"/>
        </w:rPr>
        <w:t xml:space="preserve"> To identify the factors responsible for obesity</w:t>
      </w:r>
      <w:r w:rsidR="008D4CB6" w:rsidRPr="00051B43">
        <w:rPr>
          <w:rFonts w:ascii="Times New Roman" w:hAnsi="Times New Roman" w:cs="Times New Roman"/>
        </w:rPr>
        <w:t xml:space="preserve"> </w:t>
      </w:r>
      <w:r w:rsidR="00E117A4" w:rsidRPr="00051B43">
        <w:rPr>
          <w:rFonts w:ascii="Times New Roman" w:hAnsi="Times New Roman" w:cs="Times New Roman"/>
        </w:rPr>
        <w:t xml:space="preserve">in children with </w:t>
      </w:r>
      <w:r w:rsidR="00730A69" w:rsidRPr="00051B43">
        <w:rPr>
          <w:rFonts w:ascii="Times New Roman" w:hAnsi="Times New Roman" w:cs="Times New Roman"/>
        </w:rPr>
        <w:t>non-alcoholic fatty liver disease (</w:t>
      </w:r>
      <w:r w:rsidR="00E117A4" w:rsidRPr="00051B43">
        <w:rPr>
          <w:rFonts w:ascii="Times New Roman" w:hAnsi="Times New Roman" w:cs="Times New Roman"/>
        </w:rPr>
        <w:t>NAFLD</w:t>
      </w:r>
      <w:r w:rsidR="00730A69" w:rsidRPr="00051B43">
        <w:rPr>
          <w:rFonts w:ascii="Times New Roman" w:hAnsi="Times New Roman" w:cs="Times New Roman"/>
        </w:rPr>
        <w:t>)</w:t>
      </w:r>
      <w:r w:rsidR="00E117A4" w:rsidRPr="00051B43">
        <w:rPr>
          <w:rFonts w:ascii="Times New Roman" w:hAnsi="Times New Roman" w:cs="Times New Roman"/>
        </w:rPr>
        <w:t xml:space="preserve"> and hunger hormones after using Probiotic</w:t>
      </w:r>
      <w:r w:rsidR="00B60E65" w:rsidRPr="00051B43">
        <w:rPr>
          <w:rFonts w:ascii="Times New Roman" w:hAnsi="Times New Roman" w:cs="Times New Roman"/>
        </w:rPr>
        <w:t xml:space="preserve"> (De Simone Formulation)</w:t>
      </w:r>
      <w:r w:rsidR="00E117A4" w:rsidRPr="00051B43">
        <w:rPr>
          <w:rFonts w:ascii="Times New Roman" w:hAnsi="Times New Roman" w:cs="Times New Roman"/>
        </w:rPr>
        <w:t xml:space="preserve"> and Lifestyle intervention.</w:t>
      </w:r>
      <w:r w:rsidR="00DA241C" w:rsidRPr="00051B43">
        <w:rPr>
          <w:rFonts w:ascii="Times New Roman" w:hAnsi="Times New Roman" w:cs="Times New Roman"/>
        </w:rPr>
        <w:t xml:space="preserve"> </w:t>
      </w:r>
      <w:r w:rsidRPr="00051B43">
        <w:rPr>
          <w:rFonts w:ascii="Times New Roman" w:hAnsi="Times New Roman" w:cs="Times New Roman"/>
          <w:b/>
        </w:rPr>
        <w:t>METHODS</w:t>
      </w:r>
      <w:r w:rsidR="00E117A4" w:rsidRPr="00051B43">
        <w:rPr>
          <w:rFonts w:ascii="Times New Roman" w:hAnsi="Times New Roman" w:cs="Times New Roman"/>
          <w:b/>
        </w:rPr>
        <w:t>:</w:t>
      </w:r>
      <w:r w:rsidR="00E117A4" w:rsidRPr="00051B43">
        <w:rPr>
          <w:rFonts w:ascii="Times New Roman" w:hAnsi="Times New Roman" w:cs="Times New Roman"/>
        </w:rPr>
        <w:t xml:space="preserve"> </w:t>
      </w:r>
      <w:r w:rsidR="004B24F5" w:rsidRPr="00051B43">
        <w:rPr>
          <w:rFonts w:ascii="Times New Roman" w:hAnsi="Times New Roman" w:cs="Times New Roman"/>
        </w:rPr>
        <w:t>We diagnosed</w:t>
      </w:r>
      <w:r w:rsidR="00B60E65" w:rsidRPr="00051B43">
        <w:rPr>
          <w:rFonts w:ascii="Times New Roman" w:hAnsi="Times New Roman" w:cs="Times New Roman"/>
        </w:rPr>
        <w:t xml:space="preserve"> 80 obese children </w:t>
      </w:r>
      <w:r w:rsidR="004B24F5" w:rsidRPr="00051B43">
        <w:rPr>
          <w:rFonts w:ascii="Times New Roman" w:hAnsi="Times New Roman" w:cs="Times New Roman"/>
        </w:rPr>
        <w:t xml:space="preserve">with NAFLD </w:t>
      </w:r>
      <w:r w:rsidR="00B60E65" w:rsidRPr="00051B43">
        <w:rPr>
          <w:rFonts w:ascii="Times New Roman" w:hAnsi="Times New Roman" w:cs="Times New Roman"/>
        </w:rPr>
        <w:t xml:space="preserve">in between age group of 5-18 years </w:t>
      </w:r>
      <w:r w:rsidR="004B24F5" w:rsidRPr="00051B43">
        <w:rPr>
          <w:rFonts w:ascii="Times New Roman" w:hAnsi="Times New Roman" w:cs="Times New Roman"/>
        </w:rPr>
        <w:t xml:space="preserve">by ultrasonography </w:t>
      </w:r>
      <w:r w:rsidR="00B60E65" w:rsidRPr="00051B43">
        <w:rPr>
          <w:rFonts w:ascii="Times New Roman" w:hAnsi="Times New Roman" w:cs="Times New Roman"/>
        </w:rPr>
        <w:t>and divided in to three groups 1. Probiotic (n= 27), 2. Lifestyle (n= 26) and 3. Placebo (n= 27).</w:t>
      </w:r>
      <w:r w:rsidR="00476959" w:rsidRPr="00051B43">
        <w:rPr>
          <w:rFonts w:ascii="Times New Roman" w:hAnsi="Times New Roman" w:cs="Times New Roman"/>
        </w:rPr>
        <w:t xml:space="preserve"> We </w:t>
      </w:r>
      <w:r w:rsidR="007C6E08">
        <w:rPr>
          <w:rFonts w:ascii="Times New Roman" w:hAnsi="Times New Roman" w:cs="Times New Roman"/>
        </w:rPr>
        <w:t xml:space="preserve">also </w:t>
      </w:r>
      <w:r w:rsidR="00476959" w:rsidRPr="00051B43">
        <w:rPr>
          <w:rFonts w:ascii="Times New Roman" w:hAnsi="Times New Roman" w:cs="Times New Roman"/>
        </w:rPr>
        <w:t xml:space="preserve">identified their family history, stress eating, dietary </w:t>
      </w:r>
      <w:r w:rsidR="009B40A2" w:rsidRPr="00051B43">
        <w:rPr>
          <w:rFonts w:ascii="Times New Roman" w:hAnsi="Times New Roman" w:cs="Times New Roman"/>
        </w:rPr>
        <w:t>habits</w:t>
      </w:r>
      <w:r w:rsidR="00476959" w:rsidRPr="00051B43">
        <w:rPr>
          <w:rFonts w:ascii="Times New Roman" w:hAnsi="Times New Roman" w:cs="Times New Roman"/>
        </w:rPr>
        <w:t xml:space="preserve"> and physical activity among these children</w:t>
      </w:r>
      <w:r w:rsidR="009B40A2" w:rsidRPr="00051B43">
        <w:rPr>
          <w:rFonts w:ascii="Times New Roman" w:hAnsi="Times New Roman" w:cs="Times New Roman"/>
        </w:rPr>
        <w:t>. Anthropometric measurements: BMI (body mass index), MAC (mid arm circumference) and TSF (triceps skinfold thickne</w:t>
      </w:r>
      <w:r w:rsidR="001C4BD3">
        <w:rPr>
          <w:rFonts w:ascii="Times New Roman" w:hAnsi="Times New Roman" w:cs="Times New Roman"/>
        </w:rPr>
        <w:t>ss) were taken. Hunger hormones:</w:t>
      </w:r>
      <w:r w:rsidR="009B40A2" w:rsidRPr="00051B43">
        <w:rPr>
          <w:rFonts w:ascii="Times New Roman" w:hAnsi="Times New Roman" w:cs="Times New Roman"/>
        </w:rPr>
        <w:t xml:space="preserve"> leptin and ghrelin were measured at fasting </w:t>
      </w:r>
      <w:r w:rsidR="002F0A55" w:rsidRPr="00051B43">
        <w:rPr>
          <w:rFonts w:ascii="Times New Roman" w:hAnsi="Times New Roman" w:cs="Times New Roman"/>
        </w:rPr>
        <w:t xml:space="preserve">along with some liver enzymes: </w:t>
      </w:r>
      <w:r w:rsidR="009B40A2" w:rsidRPr="00051B43">
        <w:rPr>
          <w:rFonts w:ascii="Times New Roman" w:hAnsi="Times New Roman" w:cs="Times New Roman"/>
        </w:rPr>
        <w:t>Serum ALT (alanine aminotransferase) and AST (aspartate aminotransferase) and blood glucose</w:t>
      </w:r>
      <w:r w:rsidR="00613BEA" w:rsidRPr="00051B43">
        <w:rPr>
          <w:rFonts w:ascii="Times New Roman" w:hAnsi="Times New Roman" w:cs="Times New Roman"/>
        </w:rPr>
        <w:t xml:space="preserve"> (BG)</w:t>
      </w:r>
      <w:r w:rsidR="00BB5607" w:rsidRPr="00051B43">
        <w:rPr>
          <w:rFonts w:ascii="Times New Roman" w:hAnsi="Times New Roman" w:cs="Times New Roman"/>
        </w:rPr>
        <w:t xml:space="preserve"> in</w:t>
      </w:r>
      <w:r w:rsidR="009B40A2" w:rsidRPr="00051B43">
        <w:rPr>
          <w:rFonts w:ascii="Times New Roman" w:hAnsi="Times New Roman" w:cs="Times New Roman"/>
        </w:rPr>
        <w:t xml:space="preserve"> fasting were also measured.</w:t>
      </w:r>
      <w:r w:rsidR="00D3444E" w:rsidRPr="00051B43">
        <w:rPr>
          <w:rFonts w:ascii="Times New Roman" w:hAnsi="Times New Roman" w:cs="Times New Roman"/>
        </w:rPr>
        <w:t xml:space="preserve"> </w:t>
      </w:r>
      <w:r w:rsidRPr="00051B43">
        <w:rPr>
          <w:rFonts w:ascii="Times New Roman" w:hAnsi="Times New Roman" w:cs="Times New Roman"/>
          <w:b/>
        </w:rPr>
        <w:t>RESULTS</w:t>
      </w:r>
      <w:r w:rsidR="009B40A2" w:rsidRPr="00051B43">
        <w:rPr>
          <w:rFonts w:ascii="Times New Roman" w:hAnsi="Times New Roman" w:cs="Times New Roman"/>
          <w:b/>
        </w:rPr>
        <w:t xml:space="preserve">: </w:t>
      </w:r>
      <w:r w:rsidR="0012703A" w:rsidRPr="00051B43">
        <w:rPr>
          <w:rFonts w:ascii="Times New Roman" w:hAnsi="Times New Roman" w:cs="Times New Roman"/>
        </w:rPr>
        <w:t>In present study 60% obese children with NAFLD had family histo</w:t>
      </w:r>
      <w:r>
        <w:rPr>
          <w:rFonts w:ascii="Times New Roman" w:hAnsi="Times New Roman" w:cs="Times New Roman"/>
        </w:rPr>
        <w:t xml:space="preserve">ry of obesity and 44% </w:t>
      </w:r>
      <w:r w:rsidR="0012703A" w:rsidRPr="00051B43">
        <w:rPr>
          <w:rFonts w:ascii="Times New Roman" w:hAnsi="Times New Roman" w:cs="Times New Roman"/>
        </w:rPr>
        <w:t xml:space="preserve">were overeating due to stress. </w:t>
      </w:r>
      <w:r w:rsidR="00D82CAF" w:rsidRPr="00051B43">
        <w:rPr>
          <w:rFonts w:ascii="Times New Roman" w:hAnsi="Times New Roman" w:cs="Times New Roman"/>
        </w:rPr>
        <w:t>48.7% of children consum</w:t>
      </w:r>
      <w:r w:rsidR="00453BB2" w:rsidRPr="00051B43">
        <w:rPr>
          <w:rFonts w:ascii="Times New Roman" w:hAnsi="Times New Roman" w:cs="Times New Roman"/>
        </w:rPr>
        <w:t>ed soft drinks</w:t>
      </w:r>
      <w:r w:rsidR="00C20089" w:rsidRPr="00051B43">
        <w:rPr>
          <w:rFonts w:ascii="Times New Roman" w:hAnsi="Times New Roman" w:cs="Times New Roman"/>
        </w:rPr>
        <w:t>, fried chips</w:t>
      </w:r>
      <w:r w:rsidR="00D82CAF" w:rsidRPr="00051B43">
        <w:rPr>
          <w:rFonts w:ascii="Times New Roman" w:hAnsi="Times New Roman" w:cs="Times New Roman"/>
        </w:rPr>
        <w:t xml:space="preserve"> 5</w:t>
      </w:r>
      <w:r>
        <w:rPr>
          <w:rFonts w:ascii="Times New Roman" w:hAnsi="Times New Roman" w:cs="Times New Roman"/>
        </w:rPr>
        <w:t>5% and pizza, burger and noodles</w:t>
      </w:r>
      <w:r w:rsidR="00894E9C" w:rsidRPr="00051B43">
        <w:rPr>
          <w:rFonts w:ascii="Times New Roman" w:hAnsi="Times New Roman" w:cs="Times New Roman"/>
        </w:rPr>
        <w:t xml:space="preserve"> </w:t>
      </w:r>
      <w:r w:rsidR="00D82CAF" w:rsidRPr="00051B43">
        <w:rPr>
          <w:rFonts w:ascii="Times New Roman" w:hAnsi="Times New Roman" w:cs="Times New Roman"/>
        </w:rPr>
        <w:t xml:space="preserve">26.2% </w:t>
      </w:r>
      <w:r>
        <w:rPr>
          <w:rFonts w:ascii="Times New Roman" w:hAnsi="Times New Roman" w:cs="Times New Roman"/>
        </w:rPr>
        <w:t>on daily basis</w:t>
      </w:r>
      <w:r w:rsidR="00D82CAF" w:rsidRPr="00051B43">
        <w:rPr>
          <w:rFonts w:ascii="Times New Roman" w:hAnsi="Times New Roman" w:cs="Times New Roman"/>
        </w:rPr>
        <w:t>.</w:t>
      </w:r>
      <w:r w:rsidR="001461D1" w:rsidRPr="00051B43">
        <w:rPr>
          <w:rFonts w:ascii="Times New Roman" w:hAnsi="Times New Roman" w:cs="Times New Roman"/>
        </w:rPr>
        <w:t xml:space="preserve"> Overall 85% children were not indulged in physical activity and only 15% were doing exercise. </w:t>
      </w:r>
      <w:r w:rsidR="001D6C9C">
        <w:rPr>
          <w:rFonts w:ascii="Times New Roman" w:hAnsi="Times New Roman" w:cs="Times New Roman"/>
        </w:rPr>
        <w:t>Probiotic and lifestyle</w:t>
      </w:r>
      <w:r w:rsidR="000A6DC8">
        <w:rPr>
          <w:rFonts w:ascii="Times New Roman" w:hAnsi="Times New Roman" w:cs="Times New Roman"/>
        </w:rPr>
        <w:t xml:space="preserve"> are </w:t>
      </w:r>
      <w:r w:rsidR="00993C35">
        <w:rPr>
          <w:rFonts w:ascii="Times New Roman" w:hAnsi="Times New Roman" w:cs="Times New Roman"/>
        </w:rPr>
        <w:t>effective for managing NAFLD in obese children (p&lt;0.05).</w:t>
      </w:r>
    </w:p>
    <w:p w:rsidR="00032D7D" w:rsidRPr="00DD5095" w:rsidRDefault="005D6C21" w:rsidP="00DD5095">
      <w:pPr>
        <w:spacing w:line="360" w:lineRule="auto"/>
        <w:jc w:val="both"/>
        <w:rPr>
          <w:rFonts w:ascii="Times New Roman" w:hAnsi="Times New Roman" w:cs="Times New Roman"/>
          <w:b/>
        </w:rPr>
      </w:pPr>
      <w:r w:rsidRPr="006009E3">
        <w:rPr>
          <w:rFonts w:cstheme="minorHAnsi"/>
          <w:b/>
          <w:noProof/>
        </w:rPr>
        <w:drawing>
          <wp:inline distT="0" distB="0" distL="0" distR="0" wp14:anchorId="7CBB7AD0" wp14:editId="3F6387CE">
            <wp:extent cx="2831910" cy="2497540"/>
            <wp:effectExtent l="0" t="0" r="6985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1910" cy="2497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993C35" w:rsidRPr="006009E3">
        <w:rPr>
          <w:rFonts w:cstheme="minorHAnsi"/>
          <w:b/>
          <w:noProof/>
        </w:rPr>
        <w:drawing>
          <wp:inline distT="0" distB="0" distL="0" distR="0" wp14:anchorId="3FDAC9B1" wp14:editId="4778660A">
            <wp:extent cx="2743200" cy="2564297"/>
            <wp:effectExtent l="0" t="0" r="0" b="762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3200" cy="25642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44D6" w:rsidRDefault="005F2F42" w:rsidP="008044D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w:t>CON</w:t>
      </w:r>
      <w:r w:rsidR="00DD6E68" w:rsidRPr="00051B43">
        <w:rPr>
          <w:rFonts w:ascii="Times New Roman" w:hAnsi="Times New Roman" w:cs="Times New Roman"/>
          <w:b/>
        </w:rPr>
        <w:t>CLUSION:</w:t>
      </w:r>
      <w:r w:rsidR="00DD6E68" w:rsidRPr="00051B43">
        <w:rPr>
          <w:rFonts w:ascii="Times New Roman" w:hAnsi="Times New Roman" w:cs="Times New Roman"/>
        </w:rPr>
        <w:t xml:space="preserve"> Probiotic and lifestyle treatment are effective</w:t>
      </w:r>
      <w:r w:rsidR="006B393A">
        <w:rPr>
          <w:rFonts w:ascii="Times New Roman" w:hAnsi="Times New Roman" w:cs="Times New Roman"/>
        </w:rPr>
        <w:t xml:space="preserve"> and observed</w:t>
      </w:r>
      <w:r w:rsidR="00DD6E68" w:rsidRPr="00051B43">
        <w:rPr>
          <w:rFonts w:ascii="Times New Roman" w:hAnsi="Times New Roman" w:cs="Times New Roman"/>
        </w:rPr>
        <w:t xml:space="preserve"> </w:t>
      </w:r>
      <w:r w:rsidR="006B393A">
        <w:rPr>
          <w:rFonts w:ascii="Times New Roman" w:hAnsi="Times New Roman" w:cs="Times New Roman"/>
        </w:rPr>
        <w:t xml:space="preserve">independently </w:t>
      </w:r>
      <w:r w:rsidR="00DD6E68" w:rsidRPr="00051B43">
        <w:rPr>
          <w:rFonts w:ascii="Times New Roman" w:hAnsi="Times New Roman" w:cs="Times New Roman"/>
        </w:rPr>
        <w:t>significant changes in BMI, ALT and BG. Both therapies had also benef</w:t>
      </w:r>
      <w:r w:rsidR="00032D7D">
        <w:rPr>
          <w:rFonts w:ascii="Times New Roman" w:hAnsi="Times New Roman" w:cs="Times New Roman"/>
        </w:rPr>
        <w:t>icial effect on hunger hormones.</w:t>
      </w:r>
    </w:p>
    <w:p w:rsidR="008044D6" w:rsidRDefault="008044D6" w:rsidP="008044D6">
      <w:pPr>
        <w:spacing w:line="360" w:lineRule="auto"/>
        <w:jc w:val="both"/>
        <w:rPr>
          <w:rFonts w:ascii="Times New Roman" w:hAnsi="Times New Roman" w:cs="Times New Roman"/>
        </w:rPr>
      </w:pPr>
    </w:p>
    <w:p w:rsidR="00FE23C1" w:rsidRPr="008044D6" w:rsidRDefault="008044D6" w:rsidP="008044D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lastRenderedPageBreak/>
        <w:t>P</w:t>
      </w:r>
      <w:r w:rsidR="00350A9B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re</w:t>
      </w:r>
      <w:r w:rsidR="00FE23C1" w:rsidRPr="00FE23C1">
        <w:rPr>
          <w:rFonts w:ascii="Times New Roman" w:hAnsi="Times New Roman" w:cs="Times New Roman"/>
          <w:b/>
          <w:color w:val="365F91" w:themeColor="accent1" w:themeShade="BF"/>
          <w:sz w:val="24"/>
          <w:szCs w:val="24"/>
        </w:rPr>
        <w:t>ferred Presentation Type</w:t>
      </w:r>
    </w:p>
    <w:p w:rsidR="00FE23C1" w:rsidRPr="00FE23C1" w:rsidRDefault="00FE23C1" w:rsidP="00FE23C1">
      <w:pPr>
        <w:pStyle w:val="ListParagraph"/>
        <w:numPr>
          <w:ilvl w:val="0"/>
          <w:numId w:val="1"/>
        </w:numPr>
        <w:spacing w:line="276" w:lineRule="auto"/>
        <w:ind w:left="714" w:hanging="357"/>
        <w:rPr>
          <w:color w:val="000000" w:themeColor="text1"/>
        </w:rPr>
      </w:pPr>
      <w:r w:rsidRPr="00FE23C1">
        <w:rPr>
          <w:color w:val="000000" w:themeColor="text1"/>
        </w:rPr>
        <w:t>Oral</w:t>
      </w:r>
      <w:r w:rsidRPr="00FE23C1">
        <w:rPr>
          <w:color w:val="000000" w:themeColor="text1"/>
        </w:rPr>
        <w:tab/>
      </w:r>
    </w:p>
    <w:p w:rsidR="00FE23C1" w:rsidRPr="00350A9B" w:rsidRDefault="00FE23C1" w:rsidP="00350A9B">
      <w:pPr>
        <w:rPr>
          <w:color w:val="000000" w:themeColor="text1"/>
          <w:u w:val="single"/>
        </w:rPr>
      </w:pPr>
    </w:p>
    <w:p w:rsidR="00B37B54" w:rsidRDefault="00B37B54" w:rsidP="008044D6">
      <w:pPr>
        <w:spacing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inline distT="0" distB="0" distL="0" distR="0" wp14:anchorId="6B961441">
            <wp:extent cx="1097280" cy="1329055"/>
            <wp:effectExtent l="0" t="0" r="7620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7280" cy="13290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044D6" w:rsidRDefault="008044D6" w:rsidP="008044D6">
      <w:pPr>
        <w:spacing w:line="360" w:lineRule="auto"/>
        <w:jc w:val="both"/>
        <w:rPr>
          <w:rFonts w:ascii="Times New Roman" w:hAnsi="Times New Roman" w:cs="Times New Roman"/>
        </w:rPr>
      </w:pPr>
      <w:r w:rsidRPr="00623F98">
        <w:rPr>
          <w:rFonts w:ascii="Times New Roman" w:hAnsi="Times New Roman" w:cs="Times New Roman"/>
        </w:rPr>
        <w:t>Pooja Goyal has her expertise in Nutrition in clinical researches &amp; passion in improving the health of individuals with right diet. S</w:t>
      </w:r>
      <w:r>
        <w:rPr>
          <w:rFonts w:ascii="Times New Roman" w:hAnsi="Times New Roman" w:cs="Times New Roman"/>
        </w:rPr>
        <w:t>he has particularly dealt with M</w:t>
      </w:r>
      <w:r w:rsidRPr="00623F98">
        <w:rPr>
          <w:rFonts w:ascii="Times New Roman" w:hAnsi="Times New Roman" w:cs="Times New Roman"/>
        </w:rPr>
        <w:t>alnutrition</w:t>
      </w:r>
      <w:r>
        <w:rPr>
          <w:rFonts w:ascii="Times New Roman" w:hAnsi="Times New Roman" w:cs="Times New Roman"/>
        </w:rPr>
        <w:t xml:space="preserve"> and Clinical Nutrition. </w:t>
      </w:r>
      <w:r w:rsidRPr="00623F98">
        <w:rPr>
          <w:rFonts w:ascii="Times New Roman" w:hAnsi="Times New Roman" w:cs="Times New Roman"/>
        </w:rPr>
        <w:t xml:space="preserve">She is </w:t>
      </w:r>
      <w:r>
        <w:rPr>
          <w:rFonts w:ascii="Times New Roman" w:hAnsi="Times New Roman" w:cs="Times New Roman"/>
        </w:rPr>
        <w:t xml:space="preserve">Registered Dietician (RD) and presently working in Health Department Govt. of Punjab, India. She is having 8 years’ experience in Nutrition field. She is life </w:t>
      </w:r>
      <w:r w:rsidRPr="00623F98">
        <w:rPr>
          <w:rFonts w:ascii="Times New Roman" w:hAnsi="Times New Roman" w:cs="Times New Roman"/>
        </w:rPr>
        <w:t>member of Indian Dietetic Asso</w:t>
      </w:r>
      <w:r>
        <w:rPr>
          <w:rFonts w:ascii="Times New Roman" w:hAnsi="Times New Roman" w:cs="Times New Roman"/>
        </w:rPr>
        <w:t>ciation (IDA) &amp; also Nutrition S</w:t>
      </w:r>
      <w:r w:rsidRPr="00623F98">
        <w:rPr>
          <w:rFonts w:ascii="Times New Roman" w:hAnsi="Times New Roman" w:cs="Times New Roman"/>
        </w:rPr>
        <w:t xml:space="preserve">ociety of India (NSI). She has presented her </w:t>
      </w:r>
      <w:r>
        <w:rPr>
          <w:rFonts w:ascii="Times New Roman" w:hAnsi="Times New Roman" w:cs="Times New Roman"/>
        </w:rPr>
        <w:t xml:space="preserve">research </w:t>
      </w:r>
      <w:r w:rsidRPr="00623F98">
        <w:rPr>
          <w:rFonts w:ascii="Times New Roman" w:hAnsi="Times New Roman" w:cs="Times New Roman"/>
        </w:rPr>
        <w:t>papers in conferences and</w:t>
      </w:r>
      <w:r>
        <w:rPr>
          <w:rFonts w:ascii="Times New Roman" w:hAnsi="Times New Roman" w:cs="Times New Roman"/>
        </w:rPr>
        <w:t xml:space="preserve"> also given lectures in schools and colleges. She attended Probiotics conference in 2017 at London, UK and also presented her research work</w:t>
      </w:r>
      <w:r w:rsidR="00D55863">
        <w:rPr>
          <w:rFonts w:ascii="Times New Roman" w:hAnsi="Times New Roman" w:cs="Times New Roman"/>
        </w:rPr>
        <w:t xml:space="preserve"> at</w:t>
      </w:r>
      <w:r w:rsidR="00D67F68">
        <w:rPr>
          <w:rFonts w:ascii="Times New Roman" w:hAnsi="Times New Roman" w:cs="Times New Roman"/>
        </w:rPr>
        <w:t xml:space="preserve"> </w:t>
      </w:r>
      <w:r w:rsidR="00D55863">
        <w:rPr>
          <w:rFonts w:ascii="Times New Roman" w:hAnsi="Times New Roman" w:cs="Times New Roman"/>
        </w:rPr>
        <w:t>hypertension</w:t>
      </w:r>
      <w:r w:rsidR="00D67F68">
        <w:rPr>
          <w:rFonts w:ascii="Times New Roman" w:hAnsi="Times New Roman" w:cs="Times New Roman"/>
        </w:rPr>
        <w:t xml:space="preserve"> conference in Sep,</w:t>
      </w:r>
      <w:r w:rsidR="00D55863">
        <w:rPr>
          <w:rFonts w:ascii="Times New Roman" w:hAnsi="Times New Roman" w:cs="Times New Roman"/>
        </w:rPr>
        <w:t xml:space="preserve"> </w:t>
      </w:r>
      <w:r w:rsidR="00D67F68">
        <w:rPr>
          <w:rFonts w:ascii="Times New Roman" w:hAnsi="Times New Roman" w:cs="Times New Roman"/>
        </w:rPr>
        <w:t>2019 at London, UK</w:t>
      </w:r>
      <w:r>
        <w:rPr>
          <w:rFonts w:ascii="Times New Roman" w:hAnsi="Times New Roman" w:cs="Times New Roman"/>
        </w:rPr>
        <w:t>. S</w:t>
      </w:r>
      <w:r w:rsidRPr="00623F98">
        <w:rPr>
          <w:rFonts w:ascii="Times New Roman" w:hAnsi="Times New Roman" w:cs="Times New Roman"/>
        </w:rPr>
        <w:t>he has published her research article</w:t>
      </w:r>
      <w:r>
        <w:rPr>
          <w:rFonts w:ascii="Times New Roman" w:hAnsi="Times New Roman" w:cs="Times New Roman"/>
        </w:rPr>
        <w:t>s</w:t>
      </w:r>
      <w:r w:rsidRPr="00623F98">
        <w:rPr>
          <w:rFonts w:ascii="Times New Roman" w:hAnsi="Times New Roman" w:cs="Times New Roman"/>
        </w:rPr>
        <w:t xml:space="preserve"> in </w:t>
      </w:r>
      <w:r>
        <w:rPr>
          <w:rFonts w:ascii="Times New Roman" w:hAnsi="Times New Roman" w:cs="Times New Roman"/>
        </w:rPr>
        <w:t xml:space="preserve">International and National journals. She has done her </w:t>
      </w:r>
      <w:r w:rsidRPr="00623F98">
        <w:rPr>
          <w:rFonts w:ascii="Times New Roman" w:hAnsi="Times New Roman" w:cs="Times New Roman"/>
        </w:rPr>
        <w:t>PhD</w:t>
      </w:r>
      <w:r>
        <w:rPr>
          <w:rFonts w:ascii="Times New Roman" w:hAnsi="Times New Roman" w:cs="Times New Roman"/>
        </w:rPr>
        <w:t xml:space="preserve"> in Nutrition</w:t>
      </w:r>
      <w:r w:rsidRPr="00623F98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She is also active speaker and gives talks about Nutrition on 3</w:t>
      </w:r>
      <w:r w:rsidRPr="00940374">
        <w:rPr>
          <w:rFonts w:ascii="Times New Roman" w:hAnsi="Times New Roman" w:cs="Times New Roman"/>
          <w:vertAlign w:val="superscript"/>
        </w:rPr>
        <w:t>rd</w:t>
      </w:r>
      <w:r>
        <w:rPr>
          <w:rFonts w:ascii="Times New Roman" w:hAnsi="Times New Roman" w:cs="Times New Roman"/>
        </w:rPr>
        <w:t xml:space="preserve"> Eye News Channel.</w:t>
      </w:r>
    </w:p>
    <w:p w:rsidR="00FE23C1" w:rsidRPr="008044D6" w:rsidRDefault="008044D6" w:rsidP="008044D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Email: </w:t>
      </w:r>
      <w:r w:rsidRPr="00260369">
        <w:rPr>
          <w:rFonts w:ascii="Times New Roman" w:hAnsi="Times New Roman" w:cs="Times New Roman"/>
          <w:color w:val="4F81BD" w:themeColor="accent1"/>
        </w:rPr>
        <w:t>pooja_goyal9@yahoo.com</w:t>
      </w:r>
    </w:p>
    <w:p w:rsidR="00FE23C1" w:rsidRPr="00FE23C1" w:rsidRDefault="00FE23C1" w:rsidP="008044D6">
      <w:pPr>
        <w:pStyle w:val="gmail-msolistparagraph"/>
        <w:shd w:val="clear" w:color="auto" w:fill="FFFFFF"/>
        <w:spacing w:before="0" w:beforeAutospacing="0" w:after="0" w:afterAutospacing="0" w:line="207" w:lineRule="atLeast"/>
        <w:ind w:left="720"/>
        <w:rPr>
          <w:lang w:val="en-US"/>
        </w:rPr>
      </w:pPr>
    </w:p>
    <w:p w:rsidR="00FE23C1" w:rsidRPr="00FE23C1" w:rsidRDefault="00FE23C1" w:rsidP="00B60E6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E23C1" w:rsidRPr="00FE23C1" w:rsidSect="00DD509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234" w:rsidRDefault="00781234" w:rsidP="00DD5095">
      <w:pPr>
        <w:spacing w:after="0" w:line="240" w:lineRule="auto"/>
      </w:pPr>
      <w:r>
        <w:separator/>
      </w:r>
    </w:p>
  </w:endnote>
  <w:endnote w:type="continuationSeparator" w:id="0">
    <w:p w:rsidR="00781234" w:rsidRDefault="00781234" w:rsidP="00DD50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234" w:rsidRDefault="00781234" w:rsidP="00DD5095">
      <w:pPr>
        <w:spacing w:after="0" w:line="240" w:lineRule="auto"/>
      </w:pPr>
      <w:r>
        <w:separator/>
      </w:r>
    </w:p>
  </w:footnote>
  <w:footnote w:type="continuationSeparator" w:id="0">
    <w:p w:rsidR="00781234" w:rsidRDefault="00781234" w:rsidP="00DD50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1DF45CB"/>
    <w:multiLevelType w:val="hybridMultilevel"/>
    <w:tmpl w:val="9724B776"/>
    <w:lvl w:ilvl="0" w:tplc="75AE3786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36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186765D"/>
    <w:multiLevelType w:val="hybridMultilevel"/>
    <w:tmpl w:val="39CEEB5C"/>
    <w:lvl w:ilvl="0" w:tplc="75AE3786">
      <w:start w:val="1"/>
      <w:numFmt w:val="bullet"/>
      <w:lvlText w:val="□"/>
      <w:lvlJc w:val="left"/>
      <w:pPr>
        <w:ind w:left="720" w:hanging="360"/>
      </w:pPr>
      <w:rPr>
        <w:rFonts w:ascii="Arial" w:hAnsi="Arial" w:cs="Times New Roman" w:hint="default"/>
        <w:sz w:val="36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5E77"/>
    <w:rsid w:val="00030323"/>
    <w:rsid w:val="00032D7D"/>
    <w:rsid w:val="00051B43"/>
    <w:rsid w:val="000A6DC8"/>
    <w:rsid w:val="0012703A"/>
    <w:rsid w:val="001461D1"/>
    <w:rsid w:val="001C4BD3"/>
    <w:rsid w:val="001C7A67"/>
    <w:rsid w:val="001D6C9C"/>
    <w:rsid w:val="0020644E"/>
    <w:rsid w:val="00226673"/>
    <w:rsid w:val="00265E77"/>
    <w:rsid w:val="002C71D4"/>
    <w:rsid w:val="002C77BB"/>
    <w:rsid w:val="002D1F16"/>
    <w:rsid w:val="002D41CF"/>
    <w:rsid w:val="002F0A55"/>
    <w:rsid w:val="002F106D"/>
    <w:rsid w:val="00350A9B"/>
    <w:rsid w:val="003903A8"/>
    <w:rsid w:val="003F0CE6"/>
    <w:rsid w:val="00446123"/>
    <w:rsid w:val="00453BB2"/>
    <w:rsid w:val="00476959"/>
    <w:rsid w:val="004B24F5"/>
    <w:rsid w:val="004B57D5"/>
    <w:rsid w:val="004D7518"/>
    <w:rsid w:val="005105EC"/>
    <w:rsid w:val="00556194"/>
    <w:rsid w:val="00563FE0"/>
    <w:rsid w:val="005A3343"/>
    <w:rsid w:val="005D6C21"/>
    <w:rsid w:val="005F2F42"/>
    <w:rsid w:val="006009E3"/>
    <w:rsid w:val="00613BEA"/>
    <w:rsid w:val="006464A1"/>
    <w:rsid w:val="006562D3"/>
    <w:rsid w:val="00680D4B"/>
    <w:rsid w:val="006B393A"/>
    <w:rsid w:val="006F7820"/>
    <w:rsid w:val="007173B6"/>
    <w:rsid w:val="00730A69"/>
    <w:rsid w:val="00780C91"/>
    <w:rsid w:val="00781234"/>
    <w:rsid w:val="007C6E08"/>
    <w:rsid w:val="008044D6"/>
    <w:rsid w:val="00820C49"/>
    <w:rsid w:val="0087484C"/>
    <w:rsid w:val="00885F92"/>
    <w:rsid w:val="00894E9C"/>
    <w:rsid w:val="008D4CB6"/>
    <w:rsid w:val="009113E9"/>
    <w:rsid w:val="00931768"/>
    <w:rsid w:val="0097354B"/>
    <w:rsid w:val="00993C35"/>
    <w:rsid w:val="009B40A2"/>
    <w:rsid w:val="009E040B"/>
    <w:rsid w:val="00A423AF"/>
    <w:rsid w:val="00A62CDE"/>
    <w:rsid w:val="00B25B1D"/>
    <w:rsid w:val="00B37B54"/>
    <w:rsid w:val="00B4463B"/>
    <w:rsid w:val="00B60E65"/>
    <w:rsid w:val="00B91ADE"/>
    <w:rsid w:val="00BB18AE"/>
    <w:rsid w:val="00BB5607"/>
    <w:rsid w:val="00C20089"/>
    <w:rsid w:val="00C47C1C"/>
    <w:rsid w:val="00C6673D"/>
    <w:rsid w:val="00C74A0A"/>
    <w:rsid w:val="00C77D52"/>
    <w:rsid w:val="00CB632B"/>
    <w:rsid w:val="00D3444E"/>
    <w:rsid w:val="00D55863"/>
    <w:rsid w:val="00D67F68"/>
    <w:rsid w:val="00D82CAF"/>
    <w:rsid w:val="00DA10CF"/>
    <w:rsid w:val="00DA241C"/>
    <w:rsid w:val="00DC2B33"/>
    <w:rsid w:val="00DD5095"/>
    <w:rsid w:val="00DD6E68"/>
    <w:rsid w:val="00DF565A"/>
    <w:rsid w:val="00E117A4"/>
    <w:rsid w:val="00E2379E"/>
    <w:rsid w:val="00E34BB0"/>
    <w:rsid w:val="00E52810"/>
    <w:rsid w:val="00E54E23"/>
    <w:rsid w:val="00E945F9"/>
    <w:rsid w:val="00EB3041"/>
    <w:rsid w:val="00EF6045"/>
    <w:rsid w:val="00F41D47"/>
    <w:rsid w:val="00FC32DA"/>
    <w:rsid w:val="00FD3EDE"/>
    <w:rsid w:val="00FE23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E23C1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FE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B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095"/>
  </w:style>
  <w:style w:type="paragraph" w:styleId="Footer">
    <w:name w:val="footer"/>
    <w:basedOn w:val="Normal"/>
    <w:link w:val="FooterChar"/>
    <w:uiPriority w:val="99"/>
    <w:unhideWhenUsed/>
    <w:rsid w:val="00DD5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09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FE23C1"/>
    <w:pPr>
      <w:spacing w:after="0" w:line="240" w:lineRule="auto"/>
      <w:ind w:left="720"/>
      <w:contextualSpacing/>
    </w:pPr>
    <w:rPr>
      <w:rFonts w:ascii="Times New Roman" w:eastAsia="Cambria" w:hAnsi="Times New Roman" w:cs="Times New Roman"/>
      <w:sz w:val="24"/>
      <w:szCs w:val="24"/>
    </w:rPr>
  </w:style>
  <w:style w:type="paragraph" w:customStyle="1" w:styleId="gmail-msolistparagraph">
    <w:name w:val="gmail-msolistparagraph"/>
    <w:basedOn w:val="Normal"/>
    <w:rsid w:val="00FE23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1B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1B43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DD5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5095"/>
  </w:style>
  <w:style w:type="paragraph" w:styleId="Footer">
    <w:name w:val="footer"/>
    <w:basedOn w:val="Normal"/>
    <w:link w:val="FooterChar"/>
    <w:uiPriority w:val="99"/>
    <w:unhideWhenUsed/>
    <w:rsid w:val="00DD509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50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888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403</Words>
  <Characters>2298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14</cp:revision>
  <dcterms:created xsi:type="dcterms:W3CDTF">2019-12-15T17:21:00Z</dcterms:created>
  <dcterms:modified xsi:type="dcterms:W3CDTF">2019-12-15T17:25:00Z</dcterms:modified>
</cp:coreProperties>
</file>