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6705" w:rsidRPr="004B6705" w:rsidRDefault="004B6705" w:rsidP="004B6705">
      <w:pPr>
        <w:pStyle w:val="Heading1"/>
        <w:spacing w:before="170"/>
        <w:ind w:left="0"/>
        <w:rPr>
          <w:color w:val="337AB7"/>
        </w:rPr>
      </w:pPr>
      <w:r w:rsidRPr="004B6705">
        <w:rPr>
          <w:color w:val="337AB7"/>
        </w:rPr>
        <w:t xml:space="preserve">Examining the Effects of Red Ochre on Traditional Iranian Sauce </w:t>
      </w:r>
    </w:p>
    <w:p w:rsidR="004B6705" w:rsidRPr="00194BF9" w:rsidRDefault="004B6705" w:rsidP="004B6705">
      <w:pPr>
        <w:rPr>
          <w:rFonts w:ascii="Times New Roman" w:hAnsi="Times New Roman" w:cs="Times New Roman"/>
          <w:b/>
          <w:sz w:val="24"/>
          <w:szCs w:val="24"/>
        </w:rPr>
      </w:pPr>
    </w:p>
    <w:p w:rsidR="005973B9" w:rsidRDefault="004B6705" w:rsidP="004B6705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Shahrzad</w:t>
      </w:r>
      <w:proofErr w:type="spellEnd"/>
      <w:r>
        <w:rPr>
          <w:rFonts w:ascii="Arial"/>
        </w:rPr>
        <w:t xml:space="preserve"> </w:t>
      </w:r>
      <w:proofErr w:type="spellStart"/>
      <w:proofErr w:type="gramStart"/>
      <w:r>
        <w:rPr>
          <w:rFonts w:ascii="Arial"/>
        </w:rPr>
        <w:t>Ebrahiminezhad</w:t>
      </w:r>
      <w:proofErr w:type="spellEnd"/>
      <w:r>
        <w:rPr>
          <w:rFonts w:ascii="Arial"/>
        </w:rPr>
        <w:t xml:space="preserve"> </w:t>
      </w:r>
      <w:r w:rsidR="005973B9">
        <w:rPr>
          <w:rFonts w:ascii="Arial"/>
        </w:rPr>
        <w:t xml:space="preserve"> </w:t>
      </w:r>
      <w:proofErr w:type="spellStart"/>
      <w:r>
        <w:rPr>
          <w:rFonts w:ascii="Arial"/>
        </w:rPr>
        <w:t>Msc</w:t>
      </w:r>
      <w:proofErr w:type="spellEnd"/>
      <w:proofErr w:type="gramEnd"/>
      <w:r w:rsidR="005973B9">
        <w:rPr>
          <w:rFonts w:ascii="Arial"/>
        </w:rPr>
        <w:t xml:space="preserve">, </w:t>
      </w:r>
      <w:r>
        <w:rPr>
          <w:rFonts w:ascii="Arial"/>
        </w:rPr>
        <w:t xml:space="preserve">North </w:t>
      </w:r>
      <w:proofErr w:type="spellStart"/>
      <w:r>
        <w:rPr>
          <w:rFonts w:ascii="Arial"/>
        </w:rPr>
        <w:t>Tehran.Iran</w:t>
      </w:r>
      <w:proofErr w:type="spellEnd"/>
      <w:r w:rsidR="005973B9">
        <w:rPr>
          <w:rFonts w:ascii="Arial"/>
        </w:rPr>
        <w:t xml:space="preserve"> </w:t>
      </w:r>
      <w:proofErr w:type="spellStart"/>
      <w:r>
        <w:rPr>
          <w:rFonts w:ascii="Arial"/>
        </w:rPr>
        <w:t>Bahareh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Sotoudeh</w:t>
      </w:r>
      <w:proofErr w:type="spellEnd"/>
      <w:r w:rsidR="005973B9">
        <w:rPr>
          <w:rFonts w:ascii="Arial"/>
        </w:rPr>
        <w:t xml:space="preserve"> PhD, </w:t>
      </w:r>
      <w:r>
        <w:rPr>
          <w:rFonts w:ascii="Arial"/>
        </w:rPr>
        <w:t xml:space="preserve">North </w:t>
      </w:r>
      <w:proofErr w:type="spellStart"/>
      <w:r>
        <w:rPr>
          <w:rFonts w:ascii="Arial"/>
        </w:rPr>
        <w:t>Tehran.Iran</w:t>
      </w:r>
      <w:proofErr w:type="spellEnd"/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</w:t>
      </w:r>
      <w:proofErr w:type="gramStart"/>
      <w:r w:rsidR="00404E5B">
        <w:rPr>
          <w:color w:val="BF5A14"/>
        </w:rPr>
        <w:t>300 word</w:t>
      </w:r>
      <w:proofErr w:type="gramEnd"/>
      <w:r w:rsidR="00404E5B">
        <w:rPr>
          <w:color w:val="BF5A14"/>
        </w:rPr>
        <w:t xml:space="preserve"> limit)</w:t>
      </w:r>
    </w:p>
    <w:p w:rsidR="00641262" w:rsidRPr="00CF7F39" w:rsidRDefault="00641262" w:rsidP="00641262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641262">
        <w:rPr>
          <w:sz w:val="18"/>
        </w:rPr>
        <w:t xml:space="preserve">To the best of our knowledge. </w:t>
      </w:r>
      <w:r w:rsidRPr="00CF7F39">
        <w:rPr>
          <w:sz w:val="18"/>
        </w:rPr>
        <w:t xml:space="preserve">This is the first </w:t>
      </w:r>
      <w:r w:rsidRPr="00641262">
        <w:rPr>
          <w:sz w:val="18"/>
        </w:rPr>
        <w:t>report</w:t>
      </w:r>
      <w:r w:rsidRPr="00CF7F39">
        <w:rPr>
          <w:sz w:val="18"/>
        </w:rPr>
        <w:t xml:space="preserve"> on the chemical properties of traditional</w:t>
      </w:r>
      <w:r w:rsidRPr="00641262">
        <w:rPr>
          <w:sz w:val="18"/>
        </w:rPr>
        <w:t xml:space="preserve"> Iranian</w:t>
      </w:r>
      <w:r w:rsidRPr="00CF7F39">
        <w:rPr>
          <w:sz w:val="18"/>
        </w:rPr>
        <w:t xml:space="preserve"> from the fermentation </w:t>
      </w:r>
      <w:r w:rsidRPr="00641262">
        <w:rPr>
          <w:sz w:val="18"/>
        </w:rPr>
        <w:t xml:space="preserve">fish which is originated from two different locations in </w:t>
      </w:r>
      <w:proofErr w:type="gramStart"/>
      <w:r w:rsidRPr="00641262">
        <w:rPr>
          <w:sz w:val="18"/>
        </w:rPr>
        <w:t>southern  part</w:t>
      </w:r>
      <w:proofErr w:type="gramEnd"/>
      <w:r w:rsidRPr="00641262">
        <w:rPr>
          <w:sz w:val="18"/>
        </w:rPr>
        <w:t xml:space="preserve"> of Iran. </w:t>
      </w:r>
      <w:r w:rsidRPr="00CF7F39">
        <w:rPr>
          <w:sz w:val="18"/>
        </w:rPr>
        <w:t xml:space="preserve"> of this fish the island of Hormuz Iran.</w:t>
      </w:r>
      <w:r w:rsidRPr="00641262">
        <w:rPr>
          <w:sz w:val="18"/>
        </w:rPr>
        <w:t xml:space="preserve"> </w:t>
      </w:r>
      <w:r w:rsidRPr="00CF7F39">
        <w:rPr>
          <w:sz w:val="18"/>
        </w:rPr>
        <w:t xml:space="preserve">The island of </w:t>
      </w:r>
      <w:proofErr w:type="spellStart"/>
      <w:r w:rsidRPr="00CF7F39">
        <w:rPr>
          <w:sz w:val="18"/>
        </w:rPr>
        <w:t>Hormoz</w:t>
      </w:r>
      <w:proofErr w:type="spellEnd"/>
      <w:r w:rsidRPr="00CF7F39">
        <w:rPr>
          <w:sz w:val="18"/>
        </w:rPr>
        <w:t xml:space="preserve"> has a </w:t>
      </w:r>
      <w:r w:rsidRPr="00641262">
        <w:rPr>
          <w:sz w:val="18"/>
        </w:rPr>
        <w:t>different</w:t>
      </w:r>
      <w:r w:rsidRPr="00CF7F39">
        <w:rPr>
          <w:sz w:val="18"/>
        </w:rPr>
        <w:t xml:space="preserve"> </w:t>
      </w:r>
      <w:proofErr w:type="spellStart"/>
      <w:r w:rsidRPr="00641262">
        <w:rPr>
          <w:sz w:val="18"/>
        </w:rPr>
        <w:t>coloured</w:t>
      </w:r>
      <w:proofErr w:type="spellEnd"/>
      <w:r w:rsidRPr="00CF7F39">
        <w:rPr>
          <w:sz w:val="18"/>
        </w:rPr>
        <w:t xml:space="preserve"> </w:t>
      </w:r>
      <w:r w:rsidRPr="00641262">
        <w:rPr>
          <w:sz w:val="18"/>
        </w:rPr>
        <w:t>soil, especially</w:t>
      </w:r>
      <w:r w:rsidRPr="00CF7F39">
        <w:rPr>
          <w:sz w:val="18"/>
        </w:rPr>
        <w:t xml:space="preserve"> red </w:t>
      </w:r>
      <w:r w:rsidRPr="00641262">
        <w:rPr>
          <w:sz w:val="18"/>
        </w:rPr>
        <w:t xml:space="preserve">ochre has </w:t>
      </w:r>
      <w:r w:rsidRPr="00CF7F39">
        <w:rPr>
          <w:sz w:val="18"/>
        </w:rPr>
        <w:t xml:space="preserve">70percent minerals. this red </w:t>
      </w:r>
      <w:r w:rsidRPr="00641262">
        <w:rPr>
          <w:sz w:val="18"/>
        </w:rPr>
        <w:t xml:space="preserve">ochre </w:t>
      </w:r>
      <w:proofErr w:type="gramStart"/>
      <w:r w:rsidRPr="00641262">
        <w:rPr>
          <w:sz w:val="18"/>
        </w:rPr>
        <w:t xml:space="preserve">has </w:t>
      </w:r>
      <w:r w:rsidRPr="00CF7F39">
        <w:rPr>
          <w:sz w:val="18"/>
        </w:rPr>
        <w:t xml:space="preserve"> the</w:t>
      </w:r>
      <w:proofErr w:type="gramEnd"/>
      <w:r w:rsidRPr="00CF7F39">
        <w:rPr>
          <w:sz w:val="18"/>
        </w:rPr>
        <w:t xml:space="preserve"> </w:t>
      </w:r>
      <w:r w:rsidRPr="00641262">
        <w:rPr>
          <w:sz w:val="18"/>
        </w:rPr>
        <w:t>presence</w:t>
      </w:r>
      <w:r w:rsidRPr="00CF7F39">
        <w:rPr>
          <w:sz w:val="18"/>
        </w:rPr>
        <w:t xml:space="preserve"> of iron oxide </w:t>
      </w:r>
      <w:r w:rsidRPr="00641262">
        <w:rPr>
          <w:sz w:val="18"/>
        </w:rPr>
        <w:t>.The</w:t>
      </w:r>
      <w:r w:rsidRPr="00CF7F39">
        <w:rPr>
          <w:sz w:val="18"/>
        </w:rPr>
        <w:t xml:space="preserve"> fish live on these shores and the effect of this type of soil on </w:t>
      </w:r>
      <w:proofErr w:type="spellStart"/>
      <w:r w:rsidRPr="00CF7F39">
        <w:rPr>
          <w:sz w:val="18"/>
        </w:rPr>
        <w:t>so</w:t>
      </w:r>
      <w:r w:rsidRPr="00641262">
        <w:rPr>
          <w:sz w:val="18"/>
        </w:rPr>
        <w:t>u</w:t>
      </w:r>
      <w:r w:rsidRPr="00CF7F39">
        <w:rPr>
          <w:sz w:val="18"/>
        </w:rPr>
        <w:t>ragh</w:t>
      </w:r>
      <w:proofErr w:type="spellEnd"/>
      <w:r w:rsidRPr="00CF7F39">
        <w:rPr>
          <w:sz w:val="18"/>
        </w:rPr>
        <w:t xml:space="preserve"> sauce is evident We </w:t>
      </w:r>
      <w:r w:rsidRPr="00641262">
        <w:rPr>
          <w:sz w:val="18"/>
        </w:rPr>
        <w:t>evaluated</w:t>
      </w:r>
      <w:r w:rsidRPr="00CF7F39">
        <w:rPr>
          <w:sz w:val="18"/>
        </w:rPr>
        <w:t xml:space="preserve"> the </w:t>
      </w:r>
      <w:proofErr w:type="spellStart"/>
      <w:r w:rsidRPr="00CF7F39">
        <w:rPr>
          <w:sz w:val="18"/>
        </w:rPr>
        <w:t>so</w:t>
      </w:r>
      <w:r w:rsidRPr="00641262">
        <w:rPr>
          <w:sz w:val="18"/>
        </w:rPr>
        <w:t>u</w:t>
      </w:r>
      <w:r w:rsidRPr="00CF7F39">
        <w:rPr>
          <w:sz w:val="18"/>
        </w:rPr>
        <w:t>ragh</w:t>
      </w:r>
      <w:proofErr w:type="spellEnd"/>
      <w:r w:rsidRPr="00CF7F39">
        <w:rPr>
          <w:sz w:val="18"/>
        </w:rPr>
        <w:t xml:space="preserve"> sauce for biological </w:t>
      </w:r>
      <w:proofErr w:type="spellStart"/>
      <w:r w:rsidRPr="00CF7F39">
        <w:rPr>
          <w:sz w:val="18"/>
        </w:rPr>
        <w:t>amins</w:t>
      </w:r>
      <w:proofErr w:type="spellEnd"/>
      <w:r w:rsidRPr="00CF7F39">
        <w:rPr>
          <w:sz w:val="18"/>
        </w:rPr>
        <w:t xml:space="preserve">( Histamine),pH and heavy </w:t>
      </w:r>
      <w:r w:rsidRPr="00641262">
        <w:rPr>
          <w:sz w:val="18"/>
        </w:rPr>
        <w:t>metals. The</w:t>
      </w:r>
      <w:r w:rsidRPr="00CF7F39">
        <w:rPr>
          <w:sz w:val="18"/>
        </w:rPr>
        <w:t xml:space="preserve"> means of Histamine was 3</w:t>
      </w:r>
      <w:r w:rsidRPr="00641262">
        <w:rPr>
          <w:sz w:val="18"/>
        </w:rPr>
        <w:t>.8 mg/</w:t>
      </w:r>
      <w:proofErr w:type="gramStart"/>
      <w:r w:rsidRPr="00641262">
        <w:rPr>
          <w:sz w:val="18"/>
        </w:rPr>
        <w:t>kg ,</w:t>
      </w:r>
      <w:proofErr w:type="gramEnd"/>
      <w:r w:rsidRPr="00641262">
        <w:rPr>
          <w:sz w:val="18"/>
        </w:rPr>
        <w:t xml:space="preserve"> and heavy metal of Ar</w:t>
      </w:r>
      <w:r w:rsidRPr="00CF7F39">
        <w:rPr>
          <w:sz w:val="18"/>
        </w:rPr>
        <w:t xml:space="preserve">senic, </w:t>
      </w:r>
      <w:r w:rsidRPr="00641262">
        <w:rPr>
          <w:sz w:val="18"/>
        </w:rPr>
        <w:t>Cadmium, Mercury</w:t>
      </w:r>
      <w:r w:rsidRPr="00CF7F39">
        <w:rPr>
          <w:sz w:val="18"/>
        </w:rPr>
        <w:t xml:space="preserve"> and lead according to FDA.</w:t>
      </w:r>
    </w:p>
    <w:p w:rsidR="00641262" w:rsidRPr="00CF7F39" w:rsidRDefault="00641262" w:rsidP="00641262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CF7F39">
        <w:rPr>
          <w:sz w:val="18"/>
        </w:rPr>
        <w:t>The average Iron content was 22.3ppm so increases its nutritional value.</w:t>
      </w:r>
    </w:p>
    <w:p w:rsidR="00641262" w:rsidRPr="00CF7F39" w:rsidRDefault="00641262" w:rsidP="00641262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CF7F39">
        <w:rPr>
          <w:sz w:val="18"/>
        </w:rPr>
        <w:t xml:space="preserve">According to the tests carried </w:t>
      </w:r>
      <w:proofErr w:type="gramStart"/>
      <w:r w:rsidRPr="00CF7F39">
        <w:rPr>
          <w:sz w:val="18"/>
        </w:rPr>
        <w:t>out ,</w:t>
      </w:r>
      <w:proofErr w:type="gramEnd"/>
      <w:r w:rsidRPr="00CF7F39">
        <w:rPr>
          <w:sz w:val="18"/>
        </w:rPr>
        <w:t xml:space="preserve"> This kind of fish sauce is completely </w:t>
      </w:r>
      <w:r w:rsidRPr="00641262">
        <w:rPr>
          <w:sz w:val="18"/>
        </w:rPr>
        <w:t>healthy</w:t>
      </w:r>
      <w:r w:rsidRPr="00CF7F39">
        <w:rPr>
          <w:sz w:val="18"/>
        </w:rPr>
        <w:t xml:space="preserve"> and safe for human consumption.</w:t>
      </w:r>
    </w:p>
    <w:p w:rsidR="00641262" w:rsidRPr="00CF7F39" w:rsidRDefault="00641262" w:rsidP="00641262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CF7F39">
        <w:rPr>
          <w:sz w:val="18"/>
        </w:rPr>
        <w:t>Key word:</w:t>
      </w:r>
      <w:r w:rsidRPr="00641262">
        <w:rPr>
          <w:sz w:val="18"/>
        </w:rPr>
        <w:t xml:space="preserve"> </w:t>
      </w:r>
      <w:proofErr w:type="spellStart"/>
      <w:r w:rsidRPr="00CF7F39">
        <w:rPr>
          <w:sz w:val="18"/>
        </w:rPr>
        <w:t>So</w:t>
      </w:r>
      <w:r w:rsidRPr="00641262">
        <w:rPr>
          <w:sz w:val="18"/>
        </w:rPr>
        <w:t>u</w:t>
      </w:r>
      <w:r w:rsidRPr="00CF7F39">
        <w:rPr>
          <w:sz w:val="18"/>
        </w:rPr>
        <w:t>ragh</w:t>
      </w:r>
      <w:proofErr w:type="spellEnd"/>
      <w:r w:rsidRPr="00CF7F39">
        <w:rPr>
          <w:sz w:val="18"/>
        </w:rPr>
        <w:t xml:space="preserve"> sauce, </w:t>
      </w:r>
      <w:proofErr w:type="spellStart"/>
      <w:r w:rsidRPr="00CF7F39">
        <w:rPr>
          <w:sz w:val="18"/>
        </w:rPr>
        <w:t>histamin</w:t>
      </w:r>
      <w:proofErr w:type="spellEnd"/>
      <w:r w:rsidRPr="00CF7F39">
        <w:rPr>
          <w:sz w:val="18"/>
        </w:rPr>
        <w:t>,</w:t>
      </w:r>
      <w:r w:rsidRPr="00641262">
        <w:rPr>
          <w:sz w:val="18"/>
        </w:rPr>
        <w:t xml:space="preserve"> </w:t>
      </w:r>
      <w:r w:rsidRPr="00CF7F39">
        <w:rPr>
          <w:sz w:val="18"/>
        </w:rPr>
        <w:t>heavy meatal, Iron</w:t>
      </w:r>
    </w:p>
    <w:p w:rsidR="00641262" w:rsidRPr="00CF7F39" w:rsidRDefault="00641262" w:rsidP="00641262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CF7F39">
        <w:rPr>
          <w:sz w:val="18"/>
        </w:rPr>
        <w:t>fish sauce</w:t>
      </w:r>
      <w:r w:rsidRPr="00641262">
        <w:rPr>
          <w:sz w:val="18"/>
        </w:rPr>
        <w:t xml:space="preserve"> </w:t>
      </w:r>
      <w:proofErr w:type="spellStart"/>
      <w:r w:rsidRPr="00641262">
        <w:rPr>
          <w:sz w:val="18"/>
        </w:rPr>
        <w:t>Souragh</w:t>
      </w:r>
      <w:proofErr w:type="spellEnd"/>
      <w:r w:rsidRPr="00641262">
        <w:rPr>
          <w:sz w:val="18"/>
        </w:rPr>
        <w:t xml:space="preserve">. </w:t>
      </w:r>
      <w:r w:rsidRPr="00CF7F39">
        <w:rPr>
          <w:sz w:val="18"/>
        </w:rPr>
        <w:t xml:space="preserve">This sauce is obtained </w:t>
      </w:r>
    </w:p>
    <w:p w:rsidR="00AE3E37" w:rsidRDefault="00A9710C" w:rsidP="00641262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</w:pPr>
      <w:r w:rsidRPr="00641262">
        <w:rPr>
          <w:sz w:val="18"/>
        </w:rPr>
        <w:br w:type="column"/>
      </w:r>
      <w:r>
        <w:rPr>
          <w:color w:val="BF5A14"/>
        </w:rPr>
        <w:lastRenderedPageBreak/>
        <w:t>Image</w:t>
      </w:r>
    </w:p>
    <w:p w:rsidR="00AE3E37" w:rsidRDefault="00A9710C">
      <w:pPr>
        <w:pStyle w:val="BodyText"/>
        <w:spacing w:before="2"/>
        <w:rPr>
          <w:rFonts w:ascii="Arial"/>
          <w:b/>
          <w:sz w:val="16"/>
        </w:rPr>
      </w:pPr>
      <w:r>
        <w:rPr>
          <w:noProof/>
          <w:lang w:bidi="fa-IR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3898265</wp:posOffset>
            </wp:positionH>
            <wp:positionV relativeFrom="paragraph">
              <wp:posOffset>132080</wp:posOffset>
            </wp:positionV>
            <wp:extent cx="2418715" cy="1609725"/>
            <wp:effectExtent l="0" t="0" r="635" b="9525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871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641262" w:rsidRPr="00641262" w:rsidRDefault="00641262" w:rsidP="00641262">
      <w:pPr>
        <w:autoSpaceDE w:val="0"/>
        <w:autoSpaceDN w:val="0"/>
        <w:adjustRightInd w:val="0"/>
        <w:rPr>
          <w:rFonts w:ascii="Calibri" w:eastAsia="Calibri" w:hAnsi="Calibri" w:cs="Calibri"/>
          <w:sz w:val="18"/>
        </w:rPr>
      </w:pPr>
      <w:r w:rsidRPr="00641262">
        <w:rPr>
          <w:rFonts w:ascii="Calibri" w:eastAsia="Calibri" w:hAnsi="Calibri" w:cs="Calibri"/>
          <w:sz w:val="18"/>
        </w:rPr>
        <w:t>Eboh, L., Mepba, H. D., Ekpo, M. B., 2006,</w:t>
      </w:r>
    </w:p>
    <w:p w:rsidR="00641262" w:rsidRPr="00641262" w:rsidRDefault="00641262" w:rsidP="00641262">
      <w:pPr>
        <w:autoSpaceDE w:val="0"/>
        <w:autoSpaceDN w:val="0"/>
        <w:adjustRightInd w:val="0"/>
        <w:rPr>
          <w:rFonts w:ascii="Calibri" w:eastAsia="Calibri" w:hAnsi="Calibri" w:cs="Calibri"/>
          <w:sz w:val="18"/>
        </w:rPr>
      </w:pPr>
      <w:r w:rsidRPr="00641262">
        <w:rPr>
          <w:rFonts w:ascii="Calibri" w:eastAsia="Calibri" w:hAnsi="Calibri" w:cs="Calibri"/>
          <w:sz w:val="18"/>
        </w:rPr>
        <w:t>Heavy metal contaminants and processing effects</w:t>
      </w:r>
    </w:p>
    <w:p w:rsidR="00641262" w:rsidRPr="00641262" w:rsidRDefault="00641262" w:rsidP="00641262">
      <w:pPr>
        <w:autoSpaceDE w:val="0"/>
        <w:autoSpaceDN w:val="0"/>
        <w:adjustRightInd w:val="0"/>
        <w:rPr>
          <w:rFonts w:ascii="Calibri" w:eastAsia="Calibri" w:hAnsi="Calibri" w:cs="Calibri"/>
          <w:sz w:val="18"/>
        </w:rPr>
      </w:pPr>
      <w:bookmarkStart w:id="0" w:name="_GoBack"/>
      <w:r w:rsidRPr="00641262">
        <w:rPr>
          <w:rFonts w:ascii="Calibri" w:eastAsia="Calibri" w:hAnsi="Calibri" w:cs="Calibri"/>
          <w:sz w:val="18"/>
        </w:rPr>
        <w:t>on the composition, storage stability and fatty</w:t>
      </w:r>
    </w:p>
    <w:bookmarkEnd w:id="0"/>
    <w:p w:rsidR="00641262" w:rsidRPr="00641262" w:rsidRDefault="00641262" w:rsidP="00641262">
      <w:pPr>
        <w:autoSpaceDE w:val="0"/>
        <w:autoSpaceDN w:val="0"/>
        <w:adjustRightInd w:val="0"/>
        <w:rPr>
          <w:rFonts w:ascii="Calibri" w:eastAsia="Calibri" w:hAnsi="Calibri" w:cs="Calibri"/>
          <w:sz w:val="18"/>
        </w:rPr>
      </w:pPr>
      <w:r w:rsidRPr="00641262">
        <w:rPr>
          <w:rFonts w:ascii="Calibri" w:eastAsia="Calibri" w:hAnsi="Calibri" w:cs="Calibri"/>
          <w:sz w:val="18"/>
        </w:rPr>
        <w:t>acid profiles of five common commercially</w:t>
      </w:r>
    </w:p>
    <w:p w:rsidR="00641262" w:rsidRPr="00641262" w:rsidRDefault="00641262" w:rsidP="00641262">
      <w:pPr>
        <w:autoSpaceDE w:val="0"/>
        <w:autoSpaceDN w:val="0"/>
        <w:adjustRightInd w:val="0"/>
        <w:rPr>
          <w:rFonts w:ascii="Calibri" w:eastAsia="Calibri" w:hAnsi="Calibri" w:cs="Calibri"/>
          <w:sz w:val="18"/>
        </w:rPr>
      </w:pPr>
      <w:r w:rsidRPr="00641262">
        <w:rPr>
          <w:rFonts w:ascii="Calibri" w:eastAsia="Calibri" w:hAnsi="Calibri" w:cs="Calibri"/>
          <w:sz w:val="18"/>
        </w:rPr>
        <w:t>available fish species in Oron Local</w:t>
      </w:r>
    </w:p>
    <w:p w:rsidR="00641262" w:rsidRPr="00641262" w:rsidRDefault="00641262" w:rsidP="00641262">
      <w:pPr>
        <w:autoSpaceDE w:val="0"/>
        <w:autoSpaceDN w:val="0"/>
        <w:adjustRightInd w:val="0"/>
        <w:rPr>
          <w:rFonts w:ascii="Calibri" w:eastAsia="Calibri" w:hAnsi="Calibri" w:cs="Calibri"/>
          <w:sz w:val="18"/>
        </w:rPr>
      </w:pPr>
      <w:r w:rsidRPr="00641262">
        <w:rPr>
          <w:rFonts w:ascii="Calibri" w:eastAsia="Calibri" w:hAnsi="Calibri" w:cs="Calibri"/>
          <w:sz w:val="18"/>
        </w:rPr>
        <w:t>Government, Nigeria. Journal of Food</w:t>
      </w:r>
    </w:p>
    <w:p w:rsidR="00641262" w:rsidRPr="00641262" w:rsidRDefault="00641262" w:rsidP="00641262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line="240" w:lineRule="auto"/>
        <w:rPr>
          <w:sz w:val="18"/>
        </w:rPr>
      </w:pPr>
      <w:r w:rsidRPr="00641262">
        <w:rPr>
          <w:sz w:val="18"/>
        </w:rPr>
        <w:t>Chemistry, Vol. 97(3), PP: 490-497.Bauernfeind A, Croisier A, Fesselet JF et al. Cholera guidelines, 2nd ed. Paris: Medecins sans Frontieres; 2004</w:t>
      </w:r>
    </w:p>
    <w:p w:rsidR="00641262" w:rsidRPr="00641262" w:rsidRDefault="00641262" w:rsidP="00641262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line="240" w:lineRule="auto"/>
        <w:rPr>
          <w:sz w:val="18"/>
        </w:rPr>
      </w:pPr>
      <w:r w:rsidRPr="00641262">
        <w:rPr>
          <w:sz w:val="18"/>
        </w:rPr>
        <w:t xml:space="preserve">44-Simonin, H. A., </w:t>
      </w:r>
      <w:proofErr w:type="spellStart"/>
      <w:r w:rsidRPr="00641262">
        <w:rPr>
          <w:sz w:val="18"/>
        </w:rPr>
        <w:t>Loukmas</w:t>
      </w:r>
      <w:proofErr w:type="spellEnd"/>
      <w:r w:rsidRPr="00641262">
        <w:rPr>
          <w:sz w:val="18"/>
        </w:rPr>
        <w:t>, J. J., Skinner, L. C.,</w:t>
      </w:r>
    </w:p>
    <w:p w:rsidR="00AE3E37" w:rsidRPr="00641262" w:rsidRDefault="00641262" w:rsidP="00641262">
      <w:p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r w:rsidRPr="00641262">
        <w:rPr>
          <w:rFonts w:ascii="Calibri" w:eastAsia="Calibri" w:hAnsi="Calibri" w:cs="Calibri"/>
          <w:sz w:val="18"/>
        </w:rPr>
        <w:t xml:space="preserve">Roy, K. M., 2008, Lake variability: Key </w:t>
      </w:r>
      <w:proofErr w:type="spellStart"/>
      <w:r w:rsidRPr="00641262">
        <w:rPr>
          <w:rFonts w:ascii="Calibri" w:eastAsia="Calibri" w:hAnsi="Calibri" w:cs="Calibri"/>
          <w:sz w:val="18"/>
        </w:rPr>
        <w:t>factorscontrolling</w:t>
      </w:r>
      <w:proofErr w:type="spellEnd"/>
      <w:r w:rsidRPr="00641262">
        <w:rPr>
          <w:rFonts w:ascii="Calibri" w:eastAsia="Calibri" w:hAnsi="Calibri" w:cs="Calibri"/>
          <w:sz w:val="18"/>
        </w:rPr>
        <w:t xml:space="preserve"> mercury concentrations in New </w:t>
      </w:r>
      <w:proofErr w:type="spellStart"/>
      <w:r w:rsidRPr="00641262">
        <w:rPr>
          <w:rFonts w:ascii="Calibri" w:eastAsia="Calibri" w:hAnsi="Calibri" w:cs="Calibri"/>
          <w:sz w:val="18"/>
        </w:rPr>
        <w:t>YorkState</w:t>
      </w:r>
      <w:proofErr w:type="spellEnd"/>
      <w:r w:rsidRPr="00641262">
        <w:rPr>
          <w:rFonts w:ascii="Calibri" w:eastAsia="Calibri" w:hAnsi="Calibri" w:cs="Calibri"/>
          <w:sz w:val="18"/>
        </w:rPr>
        <w:t xml:space="preserve"> fish, Journal Environment Pollution, Vol.154, PP: 116-123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bidi="fa-IR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5680D4A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wrap anchorx="page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bidi="fa-IR"/>
        </w:rPr>
        <w:drawing>
          <wp:inline distT="0" distB="0" distL="0" distR="0" wp14:anchorId="1B650C0E" wp14:editId="0E8C3C7F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:rsidR="004B6705" w:rsidRPr="004B6705" w:rsidRDefault="004B6705" w:rsidP="004B6705">
      <w:pPr>
        <w:rPr>
          <w:rFonts w:ascii="Arial"/>
          <w:sz w:val="14"/>
        </w:rPr>
      </w:pPr>
      <w:proofErr w:type="spellStart"/>
      <w:r w:rsidRPr="004B6705">
        <w:rPr>
          <w:rFonts w:ascii="Arial"/>
          <w:sz w:val="14"/>
        </w:rPr>
        <w:t>Shahrzad</w:t>
      </w:r>
      <w:proofErr w:type="spellEnd"/>
      <w:r w:rsidRPr="004B6705">
        <w:rPr>
          <w:rFonts w:ascii="Arial"/>
          <w:sz w:val="14"/>
        </w:rPr>
        <w:t xml:space="preserve"> </w:t>
      </w:r>
      <w:proofErr w:type="spellStart"/>
      <w:r w:rsidRPr="004B6705">
        <w:rPr>
          <w:rFonts w:ascii="Arial"/>
          <w:sz w:val="14"/>
        </w:rPr>
        <w:t>EBrahiminezhad</w:t>
      </w:r>
      <w:proofErr w:type="spellEnd"/>
      <w:r w:rsidRPr="004B6705">
        <w:rPr>
          <w:rFonts w:ascii="Arial"/>
          <w:sz w:val="14"/>
        </w:rPr>
        <w:t xml:space="preserve"> is a Student of PhD degree in Shiraz university one of the best university in Iran. </w:t>
      </w:r>
      <w:proofErr w:type="spellStart"/>
      <w:r w:rsidRPr="004B6705">
        <w:rPr>
          <w:rFonts w:ascii="Arial"/>
          <w:sz w:val="14"/>
        </w:rPr>
        <w:t>sHe</w:t>
      </w:r>
      <w:proofErr w:type="spellEnd"/>
      <w:r w:rsidRPr="004B6705">
        <w:rPr>
          <w:rFonts w:ascii="Arial"/>
          <w:sz w:val="14"/>
        </w:rPr>
        <w:t xml:space="preserve"> holds a BSc in food science and currently pursuing a Master of food science degree School of food science of North Tehran, University. </w:t>
      </w:r>
      <w:proofErr w:type="spellStart"/>
      <w:r w:rsidRPr="004B6705">
        <w:rPr>
          <w:rFonts w:ascii="Arial"/>
          <w:sz w:val="14"/>
        </w:rPr>
        <w:t>Shahrzad</w:t>
      </w:r>
      <w:proofErr w:type="spellEnd"/>
      <w:r w:rsidRPr="004B6705">
        <w:rPr>
          <w:rFonts w:ascii="Arial"/>
          <w:sz w:val="14"/>
        </w:rPr>
        <w:t xml:space="preserve"> has </w:t>
      </w:r>
      <w:proofErr w:type="spellStart"/>
      <w:r w:rsidRPr="004B6705">
        <w:rPr>
          <w:rFonts w:ascii="Arial"/>
          <w:sz w:val="14"/>
        </w:rPr>
        <w:t>spend</w:t>
      </w:r>
      <w:proofErr w:type="spellEnd"/>
      <w:r w:rsidRPr="004B6705">
        <w:rPr>
          <w:rFonts w:ascii="Arial"/>
          <w:sz w:val="14"/>
        </w:rPr>
        <w:t xml:space="preserve"> 2 years on this especial research which is about </w:t>
      </w:r>
      <w:proofErr w:type="spellStart"/>
      <w:r w:rsidRPr="004B6705">
        <w:rPr>
          <w:rFonts w:ascii="Arial"/>
          <w:sz w:val="14"/>
        </w:rPr>
        <w:t>Souragh</w:t>
      </w:r>
      <w:proofErr w:type="spellEnd"/>
      <w:r w:rsidRPr="004B6705">
        <w:rPr>
          <w:rFonts w:ascii="Arial"/>
          <w:sz w:val="14"/>
        </w:rPr>
        <w:t xml:space="preserve"> </w:t>
      </w:r>
      <w:proofErr w:type="gramStart"/>
      <w:r w:rsidRPr="004B6705">
        <w:rPr>
          <w:rFonts w:ascii="Arial"/>
          <w:sz w:val="14"/>
        </w:rPr>
        <w:t>sauce  She</w:t>
      </w:r>
      <w:proofErr w:type="gramEnd"/>
      <w:r w:rsidRPr="004B6705">
        <w:rPr>
          <w:rFonts w:ascii="Arial"/>
          <w:sz w:val="14"/>
        </w:rPr>
        <w:t xml:space="preserve"> has also been involved in investigations of food packaging with her professor doc</w:t>
      </w:r>
      <w:r>
        <w:rPr>
          <w:rFonts w:ascii="Arial"/>
          <w:sz w:val="14"/>
        </w:rPr>
        <w:t xml:space="preserve">tor </w:t>
      </w:r>
      <w:proofErr w:type="spellStart"/>
      <w:r>
        <w:rPr>
          <w:rFonts w:ascii="Arial"/>
          <w:sz w:val="14"/>
        </w:rPr>
        <w:t>B</w:t>
      </w:r>
      <w:r w:rsidRPr="004B6705">
        <w:rPr>
          <w:rFonts w:ascii="Arial"/>
          <w:sz w:val="14"/>
        </w:rPr>
        <w:t>ahar</w:t>
      </w:r>
      <w:proofErr w:type="spellEnd"/>
      <w:r w:rsidRPr="004B6705">
        <w:rPr>
          <w:rFonts w:ascii="Arial"/>
          <w:sz w:val="14"/>
        </w:rPr>
        <w:t xml:space="preserve"> </w:t>
      </w:r>
      <w:proofErr w:type="spellStart"/>
      <w:r w:rsidRPr="004B6705">
        <w:rPr>
          <w:rFonts w:ascii="Arial"/>
          <w:sz w:val="14"/>
        </w:rPr>
        <w:t>sotoudeh</w:t>
      </w:r>
      <w:proofErr w:type="spellEnd"/>
      <w:r w:rsidRPr="004B6705">
        <w:rPr>
          <w:rFonts w:ascii="Arial"/>
          <w:sz w:val="14"/>
        </w:rPr>
        <w:t xml:space="preserve">. She has presented an abstract on 1University of North </w:t>
      </w:r>
      <w:proofErr w:type="spellStart"/>
      <w:r w:rsidRPr="004B6705">
        <w:rPr>
          <w:rFonts w:ascii="Arial"/>
          <w:sz w:val="14"/>
        </w:rPr>
        <w:t>Tehrsn</w:t>
      </w:r>
      <w:proofErr w:type="spellEnd"/>
      <w:r w:rsidRPr="004B6705">
        <w:rPr>
          <w:rFonts w:ascii="Arial"/>
          <w:sz w:val="14"/>
        </w:rPr>
        <w:t xml:space="preserve">-, School of food Science, Tehran, Iran </w:t>
      </w:r>
      <w:proofErr w:type="spellStart"/>
      <w:r w:rsidRPr="004B6705">
        <w:rPr>
          <w:rFonts w:ascii="Arial"/>
          <w:sz w:val="14"/>
        </w:rPr>
        <w:t>Shahrzad</w:t>
      </w:r>
      <w:proofErr w:type="spellEnd"/>
      <w:r w:rsidRPr="004B6705">
        <w:rPr>
          <w:rFonts w:ascii="Arial"/>
          <w:sz w:val="14"/>
        </w:rPr>
        <w:t xml:space="preserve"> grew up in one of the historical </w:t>
      </w:r>
      <w:proofErr w:type="gramStart"/>
      <w:r w:rsidRPr="004B6705">
        <w:rPr>
          <w:rFonts w:ascii="Arial"/>
          <w:sz w:val="14"/>
        </w:rPr>
        <w:t>city  near</w:t>
      </w:r>
      <w:proofErr w:type="gramEnd"/>
      <w:r w:rsidRPr="004B6705">
        <w:rPr>
          <w:rFonts w:ascii="Arial"/>
          <w:sz w:val="14"/>
        </w:rPr>
        <w:t xml:space="preserve"> </w:t>
      </w:r>
      <w:proofErr w:type="spellStart"/>
      <w:r w:rsidRPr="004B6705">
        <w:rPr>
          <w:rFonts w:ascii="Arial"/>
          <w:sz w:val="14"/>
        </w:rPr>
        <w:t>Hormozgan</w:t>
      </w:r>
      <w:proofErr w:type="spellEnd"/>
      <w:r w:rsidRPr="004B6705">
        <w:rPr>
          <w:rFonts w:ascii="Arial"/>
          <w:sz w:val="14"/>
        </w:rPr>
        <w:t xml:space="preserve"> of Iran which named Kerman and she lives in capital city of Iran now. </w:t>
      </w:r>
    </w:p>
    <w:p w:rsidR="004B6705" w:rsidRPr="00194BF9" w:rsidRDefault="004B6705" w:rsidP="004B6705">
      <w:pPr>
        <w:rPr>
          <w:rFonts w:ascii="Times New Roman" w:eastAsia="Calibri" w:hAnsi="Times New Roman" w:cs="Times New Roman"/>
          <w:sz w:val="24"/>
          <w:szCs w:val="24"/>
        </w:rPr>
      </w:pPr>
    </w:p>
    <w:p w:rsidR="004B6705" w:rsidRDefault="00A9710C" w:rsidP="004B6705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4B6705">
        <w:rPr>
          <w:rFonts w:ascii="Arial"/>
          <w:sz w:val="14"/>
        </w:rPr>
        <w:t>shahrzadregime@gmail.com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bidi="fa-IR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E1C61A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E0A" w:rsidRDefault="003B3E0A">
      <w:r>
        <w:separator/>
      </w:r>
    </w:p>
  </w:endnote>
  <w:endnote w:type="continuationSeparator" w:id="0">
    <w:p w:rsidR="003B3E0A" w:rsidRDefault="003B3E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E0A" w:rsidRDefault="003B3E0A">
      <w:r>
        <w:separator/>
      </w:r>
    </w:p>
  </w:footnote>
  <w:footnote w:type="continuationSeparator" w:id="0">
    <w:p w:rsidR="003B3E0A" w:rsidRDefault="003B3E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 w15:restartNumberingAfterBreak="0">
    <w:nsid w:val="704313AE"/>
    <w:multiLevelType w:val="hybridMultilevel"/>
    <w:tmpl w:val="C00E5FA0"/>
    <w:lvl w:ilvl="0" w:tplc="8AAEB718">
      <w:start w:val="1"/>
      <w:numFmt w:val="decimal"/>
      <w:lvlText w:val="%1)"/>
      <w:lvlJc w:val="left"/>
      <w:pPr>
        <w:ind w:left="360" w:hanging="360"/>
      </w:pPr>
      <w:rPr>
        <w:rFonts w:ascii="Calibri" w:eastAsia="Tw Cen MT" w:hAnsi="Calibri" w:cs="Tw Cen MT" w:hint="default"/>
      </w:rPr>
    </w:lvl>
    <w:lvl w:ilvl="1" w:tplc="04090019" w:tentative="1">
      <w:start w:val="1"/>
      <w:numFmt w:val="lowerLetter"/>
      <w:lvlText w:val="%2."/>
      <w:lvlJc w:val="left"/>
      <w:pPr>
        <w:ind w:left="-14" w:hanging="360"/>
      </w:pPr>
    </w:lvl>
    <w:lvl w:ilvl="2" w:tplc="0409001B" w:tentative="1">
      <w:start w:val="1"/>
      <w:numFmt w:val="lowerRoman"/>
      <w:lvlText w:val="%3."/>
      <w:lvlJc w:val="right"/>
      <w:pPr>
        <w:ind w:left="706" w:hanging="180"/>
      </w:pPr>
    </w:lvl>
    <w:lvl w:ilvl="3" w:tplc="0409000F" w:tentative="1">
      <w:start w:val="1"/>
      <w:numFmt w:val="decimal"/>
      <w:lvlText w:val="%4."/>
      <w:lvlJc w:val="left"/>
      <w:pPr>
        <w:ind w:left="1426" w:hanging="360"/>
      </w:pPr>
    </w:lvl>
    <w:lvl w:ilvl="4" w:tplc="04090019" w:tentative="1">
      <w:start w:val="1"/>
      <w:numFmt w:val="lowerLetter"/>
      <w:lvlText w:val="%5."/>
      <w:lvlJc w:val="left"/>
      <w:pPr>
        <w:ind w:left="2146" w:hanging="360"/>
      </w:pPr>
    </w:lvl>
    <w:lvl w:ilvl="5" w:tplc="0409001B" w:tentative="1">
      <w:start w:val="1"/>
      <w:numFmt w:val="lowerRoman"/>
      <w:lvlText w:val="%6."/>
      <w:lvlJc w:val="right"/>
      <w:pPr>
        <w:ind w:left="2866" w:hanging="180"/>
      </w:pPr>
    </w:lvl>
    <w:lvl w:ilvl="6" w:tplc="0409000F" w:tentative="1">
      <w:start w:val="1"/>
      <w:numFmt w:val="decimal"/>
      <w:lvlText w:val="%7."/>
      <w:lvlJc w:val="left"/>
      <w:pPr>
        <w:ind w:left="3586" w:hanging="360"/>
      </w:pPr>
    </w:lvl>
    <w:lvl w:ilvl="7" w:tplc="04090019" w:tentative="1">
      <w:start w:val="1"/>
      <w:numFmt w:val="lowerLetter"/>
      <w:lvlText w:val="%8."/>
      <w:lvlJc w:val="left"/>
      <w:pPr>
        <w:ind w:left="4306" w:hanging="360"/>
      </w:pPr>
    </w:lvl>
    <w:lvl w:ilvl="8" w:tplc="0409001B" w:tentative="1">
      <w:start w:val="1"/>
      <w:numFmt w:val="lowerRoman"/>
      <w:lvlText w:val="%9."/>
      <w:lvlJc w:val="right"/>
      <w:pPr>
        <w:ind w:left="5026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219B3"/>
    <w:rsid w:val="000E2911"/>
    <w:rsid w:val="001263DF"/>
    <w:rsid w:val="00292ED9"/>
    <w:rsid w:val="003B3E0A"/>
    <w:rsid w:val="00404E5B"/>
    <w:rsid w:val="00414F7B"/>
    <w:rsid w:val="004355DC"/>
    <w:rsid w:val="004749B4"/>
    <w:rsid w:val="00494130"/>
    <w:rsid w:val="004B6705"/>
    <w:rsid w:val="004F3523"/>
    <w:rsid w:val="004F56FC"/>
    <w:rsid w:val="005973B9"/>
    <w:rsid w:val="005B3A56"/>
    <w:rsid w:val="006060CE"/>
    <w:rsid w:val="0063497F"/>
    <w:rsid w:val="00641262"/>
    <w:rsid w:val="00873DF0"/>
    <w:rsid w:val="00875604"/>
    <w:rsid w:val="008756E6"/>
    <w:rsid w:val="008A472F"/>
    <w:rsid w:val="009B2D44"/>
    <w:rsid w:val="00A07E82"/>
    <w:rsid w:val="00A9710C"/>
    <w:rsid w:val="00AE3E37"/>
    <w:rsid w:val="00B21A57"/>
    <w:rsid w:val="00C33602"/>
    <w:rsid w:val="00CD6F55"/>
    <w:rsid w:val="00DE3104"/>
    <w:rsid w:val="00F617D9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4:docId w14:val="00D623B3"/>
  <w15:docId w15:val="{2FC59E4C-D371-4876-BB05-8414EB18A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far ebn</cp:lastModifiedBy>
  <cp:revision>4</cp:revision>
  <dcterms:created xsi:type="dcterms:W3CDTF">2018-10-26T15:43:00Z</dcterms:created>
  <dcterms:modified xsi:type="dcterms:W3CDTF">2018-10-26T15:49:00Z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