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1C3155" w14:textId="2D2FA0C3" w:rsidR="003029BD" w:rsidRPr="003029BD" w:rsidRDefault="003029BD" w:rsidP="003029BD">
      <w:pPr>
        <w:pStyle w:val="Ttulo1"/>
        <w:spacing w:before="170"/>
        <w:ind w:left="0"/>
        <w:jc w:val="both"/>
        <w:rPr>
          <w:color w:val="337AB7"/>
        </w:rPr>
      </w:pPr>
      <w:bookmarkStart w:id="0" w:name="_GoBack"/>
      <w:bookmarkEnd w:id="0"/>
      <w:r>
        <w:rPr>
          <w:color w:val="337AB7"/>
        </w:rPr>
        <w:t xml:space="preserve"> </w:t>
      </w:r>
      <w:r w:rsidRPr="000363F8">
        <w:rPr>
          <w:color w:val="337AB7"/>
        </w:rPr>
        <w:t xml:space="preserve">The reliability and validity of DISQ® equipment on </w:t>
      </w:r>
      <w:proofErr w:type="spellStart"/>
      <w:r w:rsidRPr="000363F8">
        <w:rPr>
          <w:color w:val="337AB7"/>
        </w:rPr>
        <w:t>ventilatory</w:t>
      </w:r>
      <w:proofErr w:type="spellEnd"/>
      <w:r w:rsidRPr="000363F8">
        <w:rPr>
          <w:color w:val="337AB7"/>
        </w:rPr>
        <w:t xml:space="preserve"> parameters and caloric cost at treadmill test in healthy subjects </w:t>
      </w:r>
    </w:p>
    <w:p w14:paraId="559D7699" w14:textId="77777777" w:rsidR="003029BD" w:rsidRPr="003029BD" w:rsidRDefault="003029BD">
      <w:pPr>
        <w:pStyle w:val="Corpodetexto"/>
        <w:spacing w:before="73" w:line="198" w:lineRule="exact"/>
        <w:ind w:left="100" w:right="5967"/>
        <w:rPr>
          <w:rFonts w:ascii="Arial"/>
        </w:rPr>
      </w:pPr>
    </w:p>
    <w:p w14:paraId="1A55D090" w14:textId="77777777" w:rsidR="00DB2AA7" w:rsidRPr="003029BD" w:rsidRDefault="00DB2AA7">
      <w:pPr>
        <w:pStyle w:val="Corpodetexto"/>
        <w:spacing w:before="73" w:line="198" w:lineRule="exact"/>
        <w:ind w:left="100" w:right="5967"/>
        <w:rPr>
          <w:rFonts w:ascii="Arial"/>
          <w:lang w:val="pt-BR"/>
        </w:rPr>
      </w:pPr>
      <w:r w:rsidRPr="003029BD">
        <w:rPr>
          <w:rFonts w:ascii="Arial"/>
          <w:lang w:val="pt-BR"/>
        </w:rPr>
        <w:t xml:space="preserve">Alexandre </w:t>
      </w:r>
      <w:proofErr w:type="gramStart"/>
      <w:r w:rsidRPr="003029BD">
        <w:rPr>
          <w:rFonts w:ascii="Arial"/>
          <w:lang w:val="pt-BR"/>
        </w:rPr>
        <w:t>Evangelista ,</w:t>
      </w:r>
      <w:proofErr w:type="gramEnd"/>
      <w:r w:rsidRPr="003029BD">
        <w:rPr>
          <w:rFonts w:ascii="Arial"/>
          <w:lang w:val="pt-BR"/>
        </w:rPr>
        <w:t xml:space="preserve"> PI,</w:t>
      </w:r>
      <w:r w:rsidR="00A9710C" w:rsidRPr="003029BD">
        <w:rPr>
          <w:rFonts w:ascii="Arial"/>
          <w:lang w:val="pt-BR"/>
        </w:rPr>
        <w:t xml:space="preserve"> PhD, </w:t>
      </w:r>
      <w:r w:rsidRPr="003029BD">
        <w:rPr>
          <w:rFonts w:ascii="Arial"/>
          <w:lang w:val="pt-BR"/>
        </w:rPr>
        <w:t>Universidade Nove de Julho</w:t>
      </w:r>
      <w:r w:rsidR="00A9710C" w:rsidRPr="003029BD">
        <w:rPr>
          <w:rFonts w:ascii="Arial"/>
          <w:lang w:val="pt-BR"/>
        </w:rPr>
        <w:t xml:space="preserve">, </w:t>
      </w:r>
      <w:r w:rsidRPr="003029BD">
        <w:rPr>
          <w:rFonts w:ascii="Arial"/>
          <w:lang w:val="pt-BR"/>
        </w:rPr>
        <w:t>BRA</w:t>
      </w:r>
      <w:r w:rsidR="00A9710C" w:rsidRPr="003029BD">
        <w:rPr>
          <w:rFonts w:ascii="Arial"/>
          <w:lang w:val="pt-BR"/>
        </w:rPr>
        <w:t xml:space="preserve"> </w:t>
      </w:r>
    </w:p>
    <w:p w14:paraId="692EEE7D" w14:textId="77777777" w:rsidR="00DB2AA7" w:rsidRDefault="00DB2AA7" w:rsidP="00DB2AA7">
      <w:pPr>
        <w:pStyle w:val="Corpodetexto"/>
        <w:spacing w:before="73" w:line="198" w:lineRule="exact"/>
        <w:ind w:left="100" w:right="5967"/>
        <w:rPr>
          <w:rFonts w:ascii="Arial"/>
          <w:lang w:val="pt-BR"/>
        </w:rPr>
      </w:pPr>
      <w:r w:rsidRPr="00DB2AA7">
        <w:rPr>
          <w:rFonts w:ascii="Arial"/>
          <w:lang w:val="pt-BR"/>
        </w:rPr>
        <w:t xml:space="preserve">Danilo </w:t>
      </w:r>
      <w:proofErr w:type="spellStart"/>
      <w:proofErr w:type="gramStart"/>
      <w:r w:rsidRPr="00DB2AA7">
        <w:rPr>
          <w:rFonts w:ascii="Arial"/>
          <w:lang w:val="pt-BR"/>
        </w:rPr>
        <w:t>Bocalini</w:t>
      </w:r>
      <w:proofErr w:type="spellEnd"/>
      <w:r w:rsidRPr="00DB2AA7">
        <w:rPr>
          <w:rFonts w:ascii="Arial"/>
          <w:lang w:val="pt-BR"/>
        </w:rPr>
        <w:t xml:space="preserve"> ,</w:t>
      </w:r>
      <w:proofErr w:type="gramEnd"/>
      <w:r w:rsidRPr="00DB2AA7">
        <w:rPr>
          <w:rFonts w:ascii="Arial"/>
          <w:lang w:val="pt-BR"/>
        </w:rPr>
        <w:t xml:space="preserve"> PI</w:t>
      </w:r>
      <w:r>
        <w:rPr>
          <w:rFonts w:ascii="Arial"/>
          <w:lang w:val="pt-BR"/>
        </w:rPr>
        <w:t>,</w:t>
      </w:r>
      <w:r w:rsidR="00A9710C" w:rsidRPr="00DB2AA7">
        <w:rPr>
          <w:rFonts w:ascii="Arial"/>
          <w:lang w:val="pt-BR"/>
        </w:rPr>
        <w:t xml:space="preserve"> PhD, </w:t>
      </w:r>
      <w:r>
        <w:rPr>
          <w:rFonts w:ascii="Arial"/>
          <w:lang w:val="pt-BR"/>
        </w:rPr>
        <w:t>Universidade Nove</w:t>
      </w:r>
      <w:r w:rsidRPr="00DB2AA7">
        <w:rPr>
          <w:rFonts w:ascii="Arial"/>
          <w:lang w:val="pt-BR"/>
        </w:rPr>
        <w:t xml:space="preserve"> de Julho, </w:t>
      </w:r>
      <w:r>
        <w:rPr>
          <w:rFonts w:ascii="Arial"/>
          <w:lang w:val="pt-BR"/>
        </w:rPr>
        <w:t>BRA</w:t>
      </w:r>
      <w:r w:rsidRPr="00DB2AA7">
        <w:rPr>
          <w:rFonts w:ascii="Arial"/>
          <w:lang w:val="pt-BR"/>
        </w:rPr>
        <w:t xml:space="preserve"> </w:t>
      </w:r>
    </w:p>
    <w:p w14:paraId="48802ADE" w14:textId="77777777" w:rsidR="00AE3E37" w:rsidRPr="00DB2AA7" w:rsidRDefault="00AE3E37" w:rsidP="00DB2AA7">
      <w:pPr>
        <w:pStyle w:val="Corpodetexto"/>
        <w:spacing w:before="73" w:line="198" w:lineRule="exact"/>
        <w:ind w:left="100" w:right="5967"/>
        <w:rPr>
          <w:rFonts w:ascii="Arial"/>
          <w:sz w:val="20"/>
          <w:lang w:val="pt-BR"/>
        </w:rPr>
      </w:pPr>
    </w:p>
    <w:p w14:paraId="77F97158" w14:textId="77777777" w:rsidR="00AE3E37" w:rsidRPr="00DB2AA7" w:rsidRDefault="00AE3E37">
      <w:pPr>
        <w:pStyle w:val="Corpodetexto"/>
        <w:spacing w:before="3"/>
        <w:rPr>
          <w:rFonts w:ascii="Arial"/>
          <w:sz w:val="21"/>
          <w:lang w:val="pt-BR"/>
        </w:rPr>
      </w:pPr>
    </w:p>
    <w:p w14:paraId="377E2FFC" w14:textId="77777777" w:rsidR="00AE3E37" w:rsidRPr="00DB2AA7" w:rsidRDefault="00AE3E37">
      <w:pPr>
        <w:rPr>
          <w:rFonts w:ascii="Arial"/>
          <w:sz w:val="21"/>
          <w:lang w:val="pt-BR"/>
        </w:rPr>
        <w:sectPr w:rsidR="00AE3E37" w:rsidRPr="00DB2AA7">
          <w:headerReference w:type="default" r:id="rId7"/>
          <w:footerReference w:type="default" r:id="rId8"/>
          <w:type w:val="continuous"/>
          <w:pgSz w:w="11910" w:h="16840"/>
          <w:pgMar w:top="1740" w:right="600" w:bottom="840" w:left="620" w:header="541" w:footer="642" w:gutter="0"/>
          <w:cols w:space="720"/>
        </w:sectPr>
      </w:pPr>
    </w:p>
    <w:p w14:paraId="7F03A97D" w14:textId="77777777" w:rsidR="00AE3E37" w:rsidRPr="00DC4B30" w:rsidRDefault="00A9710C">
      <w:pPr>
        <w:pStyle w:val="Ttulo3"/>
        <w:spacing w:before="147"/>
        <w:jc w:val="both"/>
      </w:pPr>
      <w:r w:rsidRPr="00DC4B30">
        <w:rPr>
          <w:color w:val="BF5A14"/>
        </w:rPr>
        <w:lastRenderedPageBreak/>
        <w:t>Abstract</w:t>
      </w:r>
      <w:r w:rsidR="00DB2AA7" w:rsidRPr="00DC4B30">
        <w:rPr>
          <w:color w:val="BF5A14"/>
        </w:rPr>
        <w:t xml:space="preserve"> </w:t>
      </w:r>
    </w:p>
    <w:p w14:paraId="4A8A2389" w14:textId="44C1FEB4" w:rsidR="00275B9F" w:rsidRPr="007419A0" w:rsidRDefault="00275B9F" w:rsidP="00275B9F">
      <w:pPr>
        <w:pStyle w:val="Default"/>
        <w:spacing w:line="360" w:lineRule="auto"/>
        <w:jc w:val="both"/>
        <w:rPr>
          <w:rFonts w:ascii="Tw Cen MT" w:eastAsia="Tw Cen MT" w:hAnsi="Tw Cen MT" w:cs="Tw Cen MT"/>
          <w:color w:val="auto"/>
          <w:sz w:val="18"/>
          <w:szCs w:val="18"/>
        </w:rPr>
      </w:pPr>
      <w:r w:rsidRPr="007419A0">
        <w:rPr>
          <w:rFonts w:ascii="Tw Cen MT" w:eastAsia="Tw Cen MT" w:hAnsi="Tw Cen MT" w:cs="Tw Cen MT"/>
          <w:color w:val="auto"/>
          <w:sz w:val="18"/>
          <w:szCs w:val="18"/>
        </w:rPr>
        <w:t xml:space="preserve">Recent studies have shown that traditional exercise training may not be considered the faithful strategy to maximize caloric expenditure or enhance cardiorespiratory adaptations in several modalities of physical activities, </w:t>
      </w:r>
      <w:r w:rsidR="00DC4B30">
        <w:rPr>
          <w:rFonts w:ascii="Tw Cen MT" w:eastAsia="Tw Cen MT" w:hAnsi="Tw Cen MT" w:cs="Tw Cen MT"/>
          <w:color w:val="auto"/>
          <w:sz w:val="18"/>
          <w:szCs w:val="18"/>
        </w:rPr>
        <w:t>e</w:t>
      </w:r>
      <w:r w:rsidRPr="007419A0">
        <w:rPr>
          <w:rFonts w:ascii="Tw Cen MT" w:eastAsia="Tw Cen MT" w:hAnsi="Tw Cen MT" w:cs="Tw Cen MT"/>
          <w:color w:val="auto"/>
          <w:sz w:val="18"/>
          <w:szCs w:val="18"/>
        </w:rPr>
        <w:t xml:space="preserve">specially running. Thus, different equipment </w:t>
      </w:r>
      <w:proofErr w:type="gramStart"/>
      <w:r w:rsidRPr="007419A0">
        <w:rPr>
          <w:rFonts w:ascii="Tw Cen MT" w:eastAsia="Tw Cen MT" w:hAnsi="Tw Cen MT" w:cs="Tw Cen MT"/>
          <w:color w:val="auto"/>
          <w:sz w:val="18"/>
          <w:szCs w:val="18"/>
        </w:rPr>
        <w:t>have</w:t>
      </w:r>
      <w:proofErr w:type="gramEnd"/>
      <w:r w:rsidRPr="007419A0">
        <w:rPr>
          <w:rFonts w:ascii="Tw Cen MT" w:eastAsia="Tw Cen MT" w:hAnsi="Tw Cen MT" w:cs="Tw Cen MT"/>
          <w:color w:val="auto"/>
          <w:sz w:val="18"/>
          <w:szCs w:val="18"/>
        </w:rPr>
        <w:t xml:space="preserve"> been built as alternative strategies, such as DISQ® equipment. However, there is a lack of physiological responses information about this equipment. </w:t>
      </w:r>
      <w:proofErr w:type="gramStart"/>
      <w:r w:rsidRPr="007419A0">
        <w:rPr>
          <w:rFonts w:ascii="Tw Cen MT" w:eastAsia="Tw Cen MT" w:hAnsi="Tw Cen MT" w:cs="Tw Cen MT"/>
          <w:color w:val="auto"/>
          <w:sz w:val="18"/>
          <w:szCs w:val="18"/>
        </w:rPr>
        <w:t>In order to</w:t>
      </w:r>
      <w:proofErr w:type="gramEnd"/>
      <w:r w:rsidRPr="007419A0">
        <w:rPr>
          <w:rFonts w:ascii="Tw Cen MT" w:eastAsia="Tw Cen MT" w:hAnsi="Tw Cen MT" w:cs="Tw Cen MT"/>
          <w:color w:val="auto"/>
          <w:sz w:val="18"/>
          <w:szCs w:val="18"/>
        </w:rPr>
        <w:t xml:space="preserve"> clarify it, the purpose of this study is to compare physiologic responses in a cardiorespiratory exercise test with DISQ® equipment. Methodology &amp; Theoretical Orientation: Fifteen healthy subjects were voluntarily randomized and submitted to two maximal treadmill incremental cardiopulmonary exercise test with (</w:t>
      </w:r>
      <w:proofErr w:type="spellStart"/>
      <w:r w:rsidRPr="007419A0">
        <w:rPr>
          <w:rFonts w:ascii="Tw Cen MT" w:eastAsia="Tw Cen MT" w:hAnsi="Tw Cen MT" w:cs="Tw Cen MT"/>
          <w:color w:val="auto"/>
          <w:sz w:val="18"/>
          <w:szCs w:val="18"/>
        </w:rPr>
        <w:t>Disq</w:t>
      </w:r>
      <w:proofErr w:type="spellEnd"/>
      <w:r w:rsidRPr="007419A0">
        <w:rPr>
          <w:rFonts w:ascii="Tw Cen MT" w:eastAsia="Tw Cen MT" w:hAnsi="Tw Cen MT" w:cs="Tw Cen MT"/>
          <w:color w:val="auto"/>
          <w:sz w:val="18"/>
          <w:szCs w:val="18"/>
        </w:rPr>
        <w:t xml:space="preserve"> case) and without (control case) DISQ® equipment. The following parameters were evaluated by heart rate (HR), anaerobic threshold (An), respiratory compensation point (RCP) and exercise peak (EP): Ox (oxygen consumption: VO2 (</w:t>
      </w:r>
      <w:proofErr w:type="spellStart"/>
      <w:r w:rsidRPr="007419A0">
        <w:rPr>
          <w:rFonts w:ascii="Tw Cen MT" w:eastAsia="Tw Cen MT" w:hAnsi="Tw Cen MT" w:cs="Tw Cen MT"/>
          <w:color w:val="auto"/>
          <w:sz w:val="18"/>
          <w:szCs w:val="18"/>
        </w:rPr>
        <w:t>L.min</w:t>
      </w:r>
      <w:proofErr w:type="spellEnd"/>
      <w:r w:rsidRPr="007419A0">
        <w:rPr>
          <w:rFonts w:ascii="Tw Cen MT" w:eastAsia="Tw Cen MT" w:hAnsi="Tw Cen MT" w:cs="Tw Cen MT"/>
          <w:color w:val="auto"/>
          <w:sz w:val="18"/>
          <w:szCs w:val="18"/>
        </w:rPr>
        <w:t xml:space="preserve">) and VO2 (ml.kg.min-1)) and </w:t>
      </w:r>
      <w:r>
        <w:rPr>
          <w:rFonts w:ascii="Tw Cen MT" w:eastAsia="Tw Cen MT" w:hAnsi="Tw Cen MT" w:cs="Tw Cen MT"/>
          <w:color w:val="auto"/>
          <w:sz w:val="18"/>
          <w:szCs w:val="18"/>
        </w:rPr>
        <w:t>CE</w:t>
      </w:r>
      <w:r w:rsidRPr="007419A0">
        <w:rPr>
          <w:rFonts w:ascii="Tw Cen MT" w:eastAsia="Tw Cen MT" w:hAnsi="Tw Cen MT" w:cs="Tw Cen MT"/>
          <w:color w:val="auto"/>
          <w:sz w:val="18"/>
          <w:szCs w:val="18"/>
        </w:rPr>
        <w:t xml:space="preserve"> (CHO, fat and total caloric expenditure- TCE).  Findings: No differences (p&gt;0.05) were found on An, PCR and EP respectively to HR. In the Ox</w:t>
      </w:r>
      <w:r w:rsidR="003B54B1">
        <w:rPr>
          <w:rFonts w:ascii="Tw Cen MT" w:eastAsia="Tw Cen MT" w:hAnsi="Tw Cen MT" w:cs="Tw Cen MT"/>
          <w:color w:val="auto"/>
          <w:sz w:val="18"/>
          <w:szCs w:val="18"/>
        </w:rPr>
        <w:t>,</w:t>
      </w:r>
      <w:r w:rsidRPr="007419A0">
        <w:rPr>
          <w:rFonts w:ascii="Tw Cen MT" w:eastAsia="Tw Cen MT" w:hAnsi="Tw Cen MT" w:cs="Tw Cen MT"/>
          <w:color w:val="auto"/>
          <w:sz w:val="18"/>
          <w:szCs w:val="18"/>
        </w:rPr>
        <w:t xml:space="preserve"> no diff</w:t>
      </w:r>
      <w:r>
        <w:rPr>
          <w:rFonts w:ascii="Tw Cen MT" w:eastAsia="Tw Cen MT" w:hAnsi="Tw Cen MT" w:cs="Tw Cen MT"/>
          <w:color w:val="auto"/>
          <w:sz w:val="18"/>
          <w:szCs w:val="18"/>
        </w:rPr>
        <w:t xml:space="preserve">erences </w:t>
      </w:r>
      <w:r w:rsidRPr="007419A0">
        <w:rPr>
          <w:rFonts w:ascii="Tw Cen MT" w:eastAsia="Tw Cen MT" w:hAnsi="Tw Cen MT" w:cs="Tw Cen MT"/>
          <w:color w:val="auto"/>
          <w:sz w:val="18"/>
          <w:szCs w:val="18"/>
        </w:rPr>
        <w:t xml:space="preserve">were found on An and PCR of </w:t>
      </w:r>
      <w:proofErr w:type="spellStart"/>
      <w:r w:rsidRPr="007419A0">
        <w:rPr>
          <w:rFonts w:ascii="Tw Cen MT" w:eastAsia="Tw Cen MT" w:hAnsi="Tw Cen MT" w:cs="Tw Cen MT"/>
          <w:color w:val="auto"/>
          <w:sz w:val="18"/>
          <w:szCs w:val="18"/>
        </w:rPr>
        <w:t>Disq</w:t>
      </w:r>
      <w:proofErr w:type="spellEnd"/>
      <w:r w:rsidRPr="007419A0">
        <w:rPr>
          <w:rFonts w:ascii="Tw Cen MT" w:eastAsia="Tw Cen MT" w:hAnsi="Tw Cen MT" w:cs="Tw Cen MT"/>
          <w:color w:val="auto"/>
          <w:sz w:val="18"/>
          <w:szCs w:val="18"/>
        </w:rPr>
        <w:t xml:space="preserve">-case in comparison to control-case. However, the EP was different in the Ox. Finally, there was no difference between the two conditions in </w:t>
      </w:r>
      <w:r>
        <w:rPr>
          <w:rFonts w:ascii="Tw Cen MT" w:eastAsia="Tw Cen MT" w:hAnsi="Tw Cen MT" w:cs="Tw Cen MT"/>
          <w:color w:val="auto"/>
          <w:sz w:val="18"/>
          <w:szCs w:val="18"/>
        </w:rPr>
        <w:t>CE</w:t>
      </w:r>
      <w:r w:rsidRPr="007419A0">
        <w:rPr>
          <w:rFonts w:ascii="Tw Cen MT" w:eastAsia="Tw Cen MT" w:hAnsi="Tw Cen MT" w:cs="Tw Cen MT"/>
          <w:color w:val="auto"/>
          <w:sz w:val="18"/>
          <w:szCs w:val="18"/>
        </w:rPr>
        <w:t xml:space="preserve"> from CHO, fat and total caloric expenditure. Conclusions: </w:t>
      </w:r>
      <w:r>
        <w:rPr>
          <w:rFonts w:ascii="Tw Cen MT" w:eastAsia="Tw Cen MT" w:hAnsi="Tw Cen MT" w:cs="Tw Cen MT"/>
          <w:color w:val="auto"/>
          <w:sz w:val="18"/>
          <w:szCs w:val="18"/>
        </w:rPr>
        <w:t>T</w:t>
      </w:r>
      <w:r w:rsidRPr="007419A0">
        <w:rPr>
          <w:rFonts w:ascii="Tw Cen MT" w:eastAsia="Tw Cen MT" w:hAnsi="Tw Cen MT" w:cs="Tw Cen MT"/>
          <w:color w:val="auto"/>
          <w:sz w:val="18"/>
          <w:szCs w:val="18"/>
        </w:rPr>
        <w:t>he maximal heart rate and oxygen consumption did not differ with the equipment.  Some rational explanation for this can be addressed to higher peripheral fatigability induced by the equipment. </w:t>
      </w:r>
    </w:p>
    <w:p w14:paraId="308213D0" w14:textId="77777777" w:rsidR="00275B9F" w:rsidRPr="00BF6D72" w:rsidRDefault="00275B9F" w:rsidP="00275B9F">
      <w:pPr>
        <w:jc w:val="both"/>
        <w:rPr>
          <w:rFonts w:ascii="Arial" w:hAnsi="Arial" w:cs="Arial"/>
        </w:rPr>
      </w:pPr>
    </w:p>
    <w:p w14:paraId="093EF2A0" w14:textId="77777777" w:rsidR="00AE3E37" w:rsidRDefault="00A9710C">
      <w:pPr>
        <w:pStyle w:val="Ttulo3"/>
        <w:spacing w:before="74"/>
        <w:rPr>
          <w:color w:val="BF5A14"/>
        </w:rPr>
      </w:pPr>
      <w:r>
        <w:rPr>
          <w:b w:val="0"/>
        </w:rPr>
        <w:br w:type="column"/>
      </w:r>
      <w:r>
        <w:rPr>
          <w:color w:val="BF5A14"/>
        </w:rPr>
        <w:lastRenderedPageBreak/>
        <w:t>Image</w:t>
      </w:r>
    </w:p>
    <w:p w14:paraId="170A6D40" w14:textId="58974149" w:rsidR="009E7919" w:rsidRDefault="00F36EE0">
      <w:pPr>
        <w:pStyle w:val="Ttulo3"/>
        <w:spacing w:before="74"/>
        <w:rPr>
          <w:color w:val="BF5A14"/>
        </w:rPr>
      </w:pPr>
      <w:r w:rsidRPr="00F36EE0">
        <w:rPr>
          <w:noProof/>
          <w:color w:val="BF5A14"/>
          <w:lang w:val="pt-BR" w:eastAsia="pt-BR"/>
        </w:rPr>
        <w:drawing>
          <wp:inline distT="0" distB="0" distL="0" distR="0" wp14:anchorId="3DB06590" wp14:editId="115A83F4">
            <wp:extent cx="3165475" cy="2800350"/>
            <wp:effectExtent l="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2800350"/>
                    </a:xfrm>
                    <a:prstGeom prst="rect">
                      <a:avLst/>
                    </a:prstGeom>
                  </pic:spPr>
                </pic:pic>
              </a:graphicData>
            </a:graphic>
          </wp:inline>
        </w:drawing>
      </w:r>
    </w:p>
    <w:p w14:paraId="4EEE925B" w14:textId="6016798A" w:rsidR="002A1843" w:rsidRDefault="002A1843">
      <w:pPr>
        <w:pStyle w:val="Ttulo3"/>
        <w:spacing w:before="74"/>
      </w:pPr>
    </w:p>
    <w:p w14:paraId="317189AC" w14:textId="77777777" w:rsidR="00AE3E37" w:rsidRDefault="00AE3E37">
      <w:pPr>
        <w:pStyle w:val="Corpodetexto"/>
        <w:spacing w:before="2"/>
        <w:rPr>
          <w:rFonts w:ascii="Arial"/>
          <w:b/>
          <w:sz w:val="16"/>
        </w:rPr>
      </w:pPr>
    </w:p>
    <w:p w14:paraId="6BBB5270" w14:textId="77777777"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14:paraId="60A2A4CC" w14:textId="23DB1507" w:rsidR="00624829" w:rsidRPr="00624829" w:rsidRDefault="00624829" w:rsidP="00624829">
      <w:pPr>
        <w:pStyle w:val="PargrafodaLista"/>
        <w:numPr>
          <w:ilvl w:val="0"/>
          <w:numId w:val="2"/>
        </w:numPr>
        <w:tabs>
          <w:tab w:val="left" w:pos="384"/>
        </w:tabs>
        <w:ind w:right="117" w:hanging="283"/>
        <w:jc w:val="both"/>
        <w:rPr>
          <w:sz w:val="18"/>
        </w:rPr>
      </w:pPr>
      <w:proofErr w:type="spellStart"/>
      <w:r w:rsidRPr="00624829">
        <w:rPr>
          <w:sz w:val="18"/>
        </w:rPr>
        <w:t>Børsheim</w:t>
      </w:r>
      <w:proofErr w:type="spellEnd"/>
      <w:r w:rsidRPr="00624829">
        <w:rPr>
          <w:sz w:val="18"/>
        </w:rPr>
        <w:t xml:space="preserve"> E, Bahr R. </w:t>
      </w:r>
      <w:r w:rsidR="003B13D5">
        <w:rPr>
          <w:sz w:val="18"/>
        </w:rPr>
        <w:t xml:space="preserve">(2003) </w:t>
      </w:r>
      <w:r w:rsidRPr="00624829">
        <w:rPr>
          <w:sz w:val="18"/>
        </w:rPr>
        <w:t>Effect of exercise intensity, duration and mode on post-exercise oxygen consumption. Sports Med</w:t>
      </w:r>
      <w:r w:rsidR="003B13D5">
        <w:rPr>
          <w:sz w:val="18"/>
        </w:rPr>
        <w:t>icine</w:t>
      </w:r>
      <w:r w:rsidRPr="00624829">
        <w:rPr>
          <w:sz w:val="18"/>
        </w:rPr>
        <w:t> </w:t>
      </w:r>
      <w:r w:rsidR="003B13D5">
        <w:rPr>
          <w:sz w:val="18"/>
        </w:rPr>
        <w:t>33</w:t>
      </w:r>
      <w:r w:rsidRPr="00624829">
        <w:rPr>
          <w:sz w:val="18"/>
        </w:rPr>
        <w:t>:1037-60.</w:t>
      </w:r>
    </w:p>
    <w:p w14:paraId="0C723313" w14:textId="4AFC56BF" w:rsidR="003B13D5" w:rsidRPr="003B13D5" w:rsidRDefault="003B13D5" w:rsidP="003B13D5">
      <w:pPr>
        <w:pStyle w:val="PargrafodaLista"/>
        <w:numPr>
          <w:ilvl w:val="0"/>
          <w:numId w:val="2"/>
        </w:numPr>
        <w:tabs>
          <w:tab w:val="left" w:pos="384"/>
        </w:tabs>
        <w:ind w:right="117" w:hanging="283"/>
        <w:jc w:val="both"/>
        <w:rPr>
          <w:sz w:val="18"/>
        </w:rPr>
      </w:pPr>
      <w:proofErr w:type="spellStart"/>
      <w:r w:rsidRPr="003B13D5">
        <w:rPr>
          <w:sz w:val="18"/>
          <w:lang w:val="pt-BR"/>
        </w:rPr>
        <w:t>Distefano</w:t>
      </w:r>
      <w:proofErr w:type="spellEnd"/>
      <w:r w:rsidRPr="003B13D5">
        <w:rPr>
          <w:sz w:val="18"/>
          <w:lang w:val="pt-BR"/>
        </w:rPr>
        <w:t xml:space="preserve"> LJ, </w:t>
      </w:r>
      <w:proofErr w:type="spellStart"/>
      <w:r w:rsidRPr="003B13D5">
        <w:rPr>
          <w:sz w:val="18"/>
          <w:lang w:val="pt-BR"/>
        </w:rPr>
        <w:t>Distefano</w:t>
      </w:r>
      <w:proofErr w:type="spellEnd"/>
      <w:r w:rsidRPr="003B13D5">
        <w:rPr>
          <w:sz w:val="18"/>
          <w:lang w:val="pt-BR"/>
        </w:rPr>
        <w:t xml:space="preserve"> MJ, Frank BS, Clark MA, </w:t>
      </w:r>
      <w:proofErr w:type="spellStart"/>
      <w:r w:rsidRPr="003B13D5">
        <w:rPr>
          <w:sz w:val="18"/>
          <w:lang w:val="pt-BR"/>
        </w:rPr>
        <w:t>Padua</w:t>
      </w:r>
      <w:proofErr w:type="spellEnd"/>
      <w:r w:rsidRPr="003B13D5">
        <w:rPr>
          <w:sz w:val="18"/>
          <w:lang w:val="pt-BR"/>
        </w:rPr>
        <w:t xml:space="preserve"> DA. </w:t>
      </w:r>
      <w:r>
        <w:rPr>
          <w:sz w:val="18"/>
        </w:rPr>
        <w:t>(2013)</w:t>
      </w:r>
      <w:r w:rsidRPr="003B13D5">
        <w:rPr>
          <w:sz w:val="18"/>
        </w:rPr>
        <w:t xml:space="preserve"> Comparison of integrated and isolated training on performance measures and neuromuscular control. J</w:t>
      </w:r>
      <w:r>
        <w:rPr>
          <w:sz w:val="18"/>
        </w:rPr>
        <w:t>ournal of</w:t>
      </w:r>
      <w:r w:rsidRPr="003B13D5">
        <w:rPr>
          <w:sz w:val="18"/>
        </w:rPr>
        <w:t xml:space="preserve"> Strength Cond</w:t>
      </w:r>
      <w:r>
        <w:rPr>
          <w:sz w:val="18"/>
        </w:rPr>
        <w:t>itioning</w:t>
      </w:r>
      <w:r w:rsidRPr="003B13D5">
        <w:rPr>
          <w:sz w:val="18"/>
        </w:rPr>
        <w:t xml:space="preserve"> Res</w:t>
      </w:r>
      <w:r>
        <w:rPr>
          <w:sz w:val="18"/>
        </w:rPr>
        <w:t>earch. 27</w:t>
      </w:r>
      <w:r w:rsidRPr="003B13D5">
        <w:rPr>
          <w:sz w:val="18"/>
        </w:rPr>
        <w:t>:1083-90.</w:t>
      </w:r>
    </w:p>
    <w:p w14:paraId="7535EF33" w14:textId="1D76CD5A" w:rsidR="003B13D5" w:rsidRDefault="003B13D5" w:rsidP="003B13D5">
      <w:pPr>
        <w:pStyle w:val="PargrafodaLista"/>
        <w:numPr>
          <w:ilvl w:val="0"/>
          <w:numId w:val="2"/>
        </w:numPr>
        <w:tabs>
          <w:tab w:val="left" w:pos="384"/>
        </w:tabs>
        <w:ind w:right="117" w:hanging="283"/>
        <w:jc w:val="both"/>
        <w:rPr>
          <w:sz w:val="18"/>
        </w:rPr>
      </w:pPr>
      <w:r w:rsidRPr="003B13D5">
        <w:rPr>
          <w:sz w:val="18"/>
        </w:rPr>
        <w:t xml:space="preserve">Lyons J, Allsopp A, </w:t>
      </w:r>
      <w:proofErr w:type="spellStart"/>
      <w:r w:rsidRPr="003B13D5">
        <w:rPr>
          <w:sz w:val="18"/>
        </w:rPr>
        <w:t>Bilzon</w:t>
      </w:r>
      <w:proofErr w:type="spellEnd"/>
      <w:r w:rsidRPr="003B13D5">
        <w:rPr>
          <w:sz w:val="18"/>
        </w:rPr>
        <w:t xml:space="preserve"> J. (2005) Influences of body composition upon the relative metabolic and cardiovascular demands of load-carriage. Occup</w:t>
      </w:r>
      <w:r>
        <w:rPr>
          <w:sz w:val="18"/>
        </w:rPr>
        <w:t>ational</w:t>
      </w:r>
      <w:r w:rsidRPr="003B13D5">
        <w:rPr>
          <w:sz w:val="18"/>
        </w:rPr>
        <w:t xml:space="preserve"> Med</w:t>
      </w:r>
      <w:r>
        <w:rPr>
          <w:sz w:val="18"/>
        </w:rPr>
        <w:t>icine (</w:t>
      </w:r>
      <w:proofErr w:type="spellStart"/>
      <w:r>
        <w:rPr>
          <w:sz w:val="18"/>
        </w:rPr>
        <w:t>Lond</w:t>
      </w:r>
      <w:proofErr w:type="spellEnd"/>
      <w:r>
        <w:rPr>
          <w:sz w:val="18"/>
        </w:rPr>
        <w:t>) 55:380-4</w:t>
      </w:r>
      <w:r w:rsidRPr="003B13D5">
        <w:rPr>
          <w:sz w:val="18"/>
        </w:rPr>
        <w:t xml:space="preserve">. </w:t>
      </w:r>
    </w:p>
    <w:p w14:paraId="524748AA" w14:textId="6D8948F2" w:rsidR="003B13D5" w:rsidRDefault="003B13D5" w:rsidP="003B13D5">
      <w:pPr>
        <w:pStyle w:val="Corpodetexto"/>
        <w:numPr>
          <w:ilvl w:val="0"/>
          <w:numId w:val="2"/>
        </w:numPr>
        <w:spacing w:before="82" w:line="200" w:lineRule="exact"/>
        <w:ind w:right="118"/>
        <w:jc w:val="both"/>
        <w:rPr>
          <w:rFonts w:ascii="Calibri" w:eastAsia="Calibri" w:hAnsi="Calibri" w:cs="Calibri"/>
          <w:szCs w:val="22"/>
        </w:rPr>
      </w:pPr>
      <w:proofErr w:type="spellStart"/>
      <w:r w:rsidRPr="003B13D5">
        <w:rPr>
          <w:rFonts w:ascii="Calibri" w:eastAsia="Calibri" w:hAnsi="Calibri" w:cs="Calibri"/>
          <w:szCs w:val="22"/>
        </w:rPr>
        <w:t>Falola</w:t>
      </w:r>
      <w:proofErr w:type="spellEnd"/>
      <w:r w:rsidRPr="003B13D5">
        <w:rPr>
          <w:rFonts w:ascii="Calibri" w:eastAsia="Calibri" w:hAnsi="Calibri" w:cs="Calibri"/>
          <w:szCs w:val="22"/>
        </w:rPr>
        <w:t xml:space="preserve"> JM, </w:t>
      </w:r>
      <w:proofErr w:type="spellStart"/>
      <w:r w:rsidRPr="003B13D5">
        <w:rPr>
          <w:rFonts w:ascii="Calibri" w:eastAsia="Calibri" w:hAnsi="Calibri" w:cs="Calibri"/>
          <w:szCs w:val="22"/>
        </w:rPr>
        <w:t>Delpech</w:t>
      </w:r>
      <w:proofErr w:type="spellEnd"/>
      <w:r w:rsidRPr="003B13D5">
        <w:rPr>
          <w:rFonts w:ascii="Calibri" w:eastAsia="Calibri" w:hAnsi="Calibri" w:cs="Calibri"/>
          <w:szCs w:val="22"/>
        </w:rPr>
        <w:t xml:space="preserve"> N, </w:t>
      </w:r>
      <w:proofErr w:type="spellStart"/>
      <w:r w:rsidRPr="003B13D5">
        <w:rPr>
          <w:rFonts w:ascii="Calibri" w:eastAsia="Calibri" w:hAnsi="Calibri" w:cs="Calibri"/>
          <w:szCs w:val="22"/>
        </w:rPr>
        <w:t>Brisswalter</w:t>
      </w:r>
      <w:proofErr w:type="spellEnd"/>
      <w:r w:rsidRPr="003B13D5">
        <w:rPr>
          <w:rFonts w:ascii="Calibri" w:eastAsia="Calibri" w:hAnsi="Calibri" w:cs="Calibri"/>
          <w:szCs w:val="22"/>
        </w:rPr>
        <w:t xml:space="preserve"> J. </w:t>
      </w:r>
      <w:r>
        <w:rPr>
          <w:rFonts w:ascii="Calibri" w:eastAsia="Calibri" w:hAnsi="Calibri" w:cs="Calibri"/>
          <w:szCs w:val="22"/>
        </w:rPr>
        <w:t xml:space="preserve">(2005) </w:t>
      </w:r>
      <w:r w:rsidRPr="003B13D5">
        <w:rPr>
          <w:rFonts w:ascii="Calibri" w:eastAsia="Calibri" w:hAnsi="Calibri" w:cs="Calibri"/>
          <w:szCs w:val="22"/>
        </w:rPr>
        <w:t>Optimization characteristics of walking with and without a load on the trunk of the body. Perce</w:t>
      </w:r>
      <w:r>
        <w:rPr>
          <w:rFonts w:ascii="Calibri" w:eastAsia="Calibri" w:hAnsi="Calibri" w:cs="Calibri"/>
          <w:szCs w:val="22"/>
        </w:rPr>
        <w:t>ptual and Motor Skills.91:261-72</w:t>
      </w:r>
      <w:r w:rsidRPr="003B13D5">
        <w:rPr>
          <w:rFonts w:ascii="Calibri" w:eastAsia="Calibri" w:hAnsi="Calibri" w:cs="Calibri"/>
          <w:szCs w:val="22"/>
        </w:rPr>
        <w:t xml:space="preserve">. </w:t>
      </w:r>
    </w:p>
    <w:p w14:paraId="7990B8D0" w14:textId="47B830A5" w:rsidR="00B4223F" w:rsidRPr="00B4223F" w:rsidRDefault="00B4223F" w:rsidP="00B4223F">
      <w:pPr>
        <w:pStyle w:val="Corpodetexto"/>
        <w:numPr>
          <w:ilvl w:val="0"/>
          <w:numId w:val="2"/>
        </w:numPr>
        <w:spacing w:before="82" w:line="200" w:lineRule="exact"/>
        <w:ind w:right="118"/>
        <w:jc w:val="both"/>
        <w:rPr>
          <w:rFonts w:ascii="Calibri" w:eastAsia="Calibri" w:hAnsi="Calibri" w:cs="Calibri"/>
          <w:szCs w:val="22"/>
        </w:rPr>
      </w:pPr>
      <w:proofErr w:type="spellStart"/>
      <w:r w:rsidRPr="00B4223F">
        <w:rPr>
          <w:rFonts w:ascii="Calibri" w:eastAsia="Calibri" w:hAnsi="Calibri" w:cs="Calibri"/>
          <w:szCs w:val="22"/>
        </w:rPr>
        <w:t>Entin</w:t>
      </w:r>
      <w:proofErr w:type="spellEnd"/>
      <w:r w:rsidRPr="00B4223F">
        <w:rPr>
          <w:rFonts w:ascii="Calibri" w:eastAsia="Calibri" w:hAnsi="Calibri" w:cs="Calibri"/>
          <w:szCs w:val="22"/>
        </w:rPr>
        <w:t xml:space="preserve"> PL, Gest C, </w:t>
      </w:r>
      <w:proofErr w:type="spellStart"/>
      <w:r w:rsidRPr="00B4223F">
        <w:rPr>
          <w:rFonts w:ascii="Calibri" w:eastAsia="Calibri" w:hAnsi="Calibri" w:cs="Calibri"/>
          <w:szCs w:val="22"/>
        </w:rPr>
        <w:t>Trancik</w:t>
      </w:r>
      <w:proofErr w:type="spellEnd"/>
      <w:r w:rsidRPr="00B4223F">
        <w:rPr>
          <w:rFonts w:ascii="Calibri" w:eastAsia="Calibri" w:hAnsi="Calibri" w:cs="Calibri"/>
          <w:szCs w:val="22"/>
        </w:rPr>
        <w:t xml:space="preserve"> S, Richard Coast J. </w:t>
      </w:r>
      <w:r>
        <w:rPr>
          <w:rFonts w:ascii="Calibri" w:eastAsia="Calibri" w:hAnsi="Calibri" w:cs="Calibri"/>
          <w:szCs w:val="22"/>
        </w:rPr>
        <w:t>(</w:t>
      </w:r>
      <w:proofErr w:type="gramStart"/>
      <w:r>
        <w:rPr>
          <w:rFonts w:ascii="Calibri" w:eastAsia="Calibri" w:hAnsi="Calibri" w:cs="Calibri"/>
          <w:szCs w:val="22"/>
        </w:rPr>
        <w:t>2010)</w:t>
      </w:r>
      <w:r w:rsidRPr="00B4223F">
        <w:rPr>
          <w:rFonts w:ascii="Calibri" w:eastAsia="Calibri" w:hAnsi="Calibri" w:cs="Calibri"/>
          <w:szCs w:val="22"/>
        </w:rPr>
        <w:t>Fuel</w:t>
      </w:r>
      <w:proofErr w:type="gramEnd"/>
      <w:r w:rsidRPr="00B4223F">
        <w:rPr>
          <w:rFonts w:ascii="Calibri" w:eastAsia="Calibri" w:hAnsi="Calibri" w:cs="Calibri"/>
          <w:szCs w:val="22"/>
        </w:rPr>
        <w:t xml:space="preserve"> oxidation in relation to walking speed: influence of gradient and external load. Eur</w:t>
      </w:r>
      <w:r>
        <w:rPr>
          <w:rFonts w:ascii="Calibri" w:eastAsia="Calibri" w:hAnsi="Calibri" w:cs="Calibri"/>
          <w:szCs w:val="22"/>
        </w:rPr>
        <w:t>opean</w:t>
      </w:r>
      <w:r w:rsidRPr="00B4223F">
        <w:rPr>
          <w:rFonts w:ascii="Calibri" w:eastAsia="Calibri" w:hAnsi="Calibri" w:cs="Calibri"/>
          <w:szCs w:val="22"/>
        </w:rPr>
        <w:t xml:space="preserve"> J</w:t>
      </w:r>
      <w:r>
        <w:rPr>
          <w:rFonts w:ascii="Calibri" w:eastAsia="Calibri" w:hAnsi="Calibri" w:cs="Calibri"/>
          <w:szCs w:val="22"/>
        </w:rPr>
        <w:t>ournal of</w:t>
      </w:r>
      <w:r w:rsidRPr="00B4223F">
        <w:rPr>
          <w:rFonts w:ascii="Calibri" w:eastAsia="Calibri" w:hAnsi="Calibri" w:cs="Calibri"/>
          <w:szCs w:val="22"/>
        </w:rPr>
        <w:t xml:space="preserve"> </w:t>
      </w:r>
      <w:r>
        <w:rPr>
          <w:rFonts w:ascii="Calibri" w:eastAsia="Calibri" w:hAnsi="Calibri" w:cs="Calibri"/>
          <w:szCs w:val="22"/>
        </w:rPr>
        <w:t>Applied Physiology.110:515-21</w:t>
      </w:r>
      <w:r w:rsidRPr="00B4223F">
        <w:rPr>
          <w:rFonts w:ascii="Calibri" w:eastAsia="Calibri" w:hAnsi="Calibri" w:cs="Calibri"/>
          <w:szCs w:val="22"/>
        </w:rPr>
        <w:t>.</w:t>
      </w:r>
    </w:p>
    <w:p w14:paraId="2F32EF0E"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6681922D" w14:textId="7E625275" w:rsidR="00AE3E37" w:rsidRDefault="00AE3E37">
      <w:pPr>
        <w:pStyle w:val="Corpodetexto"/>
        <w:spacing w:before="5" w:after="1"/>
        <w:rPr>
          <w:rFonts w:ascii="Calibri"/>
          <w:sz w:val="29"/>
        </w:rPr>
      </w:pPr>
    </w:p>
    <w:p w14:paraId="13D1ADCE" w14:textId="4F25D215" w:rsidR="00AE3E37" w:rsidRDefault="005940C2">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3EB92EEB" wp14:editId="25F1FA8E">
                <wp:extent cx="3975735" cy="25400"/>
                <wp:effectExtent l="0" t="0" r="0" b="0"/>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2D37CD"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14:paraId="6E056910" w14:textId="5E26CD00" w:rsidR="00AE3E37" w:rsidRDefault="00DC4D8C" w:rsidP="00DC4D8C">
      <w:pPr>
        <w:spacing w:before="92"/>
        <w:ind w:right="4234"/>
        <w:rPr>
          <w:rFonts w:ascii="Arial"/>
        </w:rPr>
      </w:pPr>
      <w:r>
        <w:rPr>
          <w:rFonts w:ascii="Arial"/>
          <w:noProof/>
          <w:color w:val="BF5A14"/>
          <w:lang w:val="pt-BR" w:eastAsia="pt-BR"/>
        </w:rPr>
        <mc:AlternateContent>
          <mc:Choice Requires="wps">
            <w:drawing>
              <wp:anchor distT="0" distB="0" distL="114300" distR="114300" simplePos="0" relativeHeight="251659264" behindDoc="0" locked="0" layoutInCell="1" allowOverlap="1" wp14:anchorId="2170819D" wp14:editId="11935E62">
                <wp:simplePos x="0" y="0"/>
                <wp:positionH relativeFrom="column">
                  <wp:posOffset>1594485</wp:posOffset>
                </wp:positionH>
                <wp:positionV relativeFrom="paragraph">
                  <wp:posOffset>96520</wp:posOffset>
                </wp:positionV>
                <wp:extent cx="4888865" cy="916940"/>
                <wp:effectExtent l="0" t="0" r="0" b="0"/>
                <wp:wrapSquare wrapText="bothSides"/>
                <wp:docPr id="4" name="Caixa de Texto 4"/>
                <wp:cNvGraphicFramePr/>
                <a:graphic xmlns:a="http://schemas.openxmlformats.org/drawingml/2006/main">
                  <a:graphicData uri="http://schemas.microsoft.com/office/word/2010/wordprocessingShape">
                    <wps:wsp>
                      <wps:cNvSpPr txBox="1"/>
                      <wps:spPr>
                        <a:xfrm>
                          <a:off x="0" y="0"/>
                          <a:ext cx="4888865" cy="9169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460F515" w14:textId="77777777" w:rsidR="00D4464B" w:rsidRPr="00D4464B" w:rsidRDefault="00D4464B" w:rsidP="00F00D04">
                            <w:pPr>
                              <w:ind w:left="-142"/>
                              <w:rPr>
                                <w:rFonts w:ascii="Arial"/>
                                <w:sz w:val="14"/>
                              </w:rPr>
                            </w:pPr>
                            <w:r w:rsidRPr="00D4464B">
                              <w:rPr>
                                <w:rFonts w:ascii="Arial"/>
                                <w:sz w:val="14"/>
                              </w:rPr>
                              <w:t xml:space="preserve">Alexandre Evangelista is graduated in Physical Education and PhD in Science. He has his expertise in Sports Training and Exercise Physiology and teaches Physical Education and disciplines of Bodybuilding and Personalized Training at </w:t>
                            </w:r>
                            <w:proofErr w:type="spellStart"/>
                            <w:r w:rsidRPr="00D4464B">
                              <w:rPr>
                                <w:rFonts w:ascii="Arial"/>
                                <w:sz w:val="14"/>
                              </w:rPr>
                              <w:t>Universidade</w:t>
                            </w:r>
                            <w:proofErr w:type="spellEnd"/>
                            <w:r w:rsidRPr="00D4464B">
                              <w:rPr>
                                <w:rFonts w:ascii="Arial"/>
                                <w:sz w:val="14"/>
                              </w:rPr>
                              <w:t xml:space="preserve"> </w:t>
                            </w:r>
                            <w:proofErr w:type="spellStart"/>
                            <w:r w:rsidRPr="00D4464B">
                              <w:rPr>
                                <w:rFonts w:ascii="Arial"/>
                                <w:sz w:val="14"/>
                              </w:rPr>
                              <w:t>Nove</w:t>
                            </w:r>
                            <w:proofErr w:type="spellEnd"/>
                            <w:r w:rsidRPr="00D4464B">
                              <w:rPr>
                                <w:rFonts w:ascii="Arial"/>
                                <w:sz w:val="14"/>
                              </w:rPr>
                              <w:t xml:space="preserve"> de </w:t>
                            </w:r>
                            <w:proofErr w:type="spellStart"/>
                            <w:r w:rsidRPr="00D4464B">
                              <w:rPr>
                                <w:rFonts w:ascii="Arial"/>
                                <w:sz w:val="14"/>
                              </w:rPr>
                              <w:t>Julho</w:t>
                            </w:r>
                            <w:proofErr w:type="spellEnd"/>
                            <w:r w:rsidRPr="00D4464B">
                              <w:rPr>
                                <w:rFonts w:ascii="Arial"/>
                                <w:sz w:val="14"/>
                              </w:rPr>
                              <w:t xml:space="preserve"> in Brazil. He is member of the Study Group on Physical Activity and Heath Promotion and Biodynamics of the exercise applied to sport, health and human </w:t>
                            </w:r>
                            <w:proofErr w:type="spellStart"/>
                            <w:r w:rsidRPr="00D4464B">
                              <w:rPr>
                                <w:rFonts w:ascii="Arial"/>
                                <w:sz w:val="14"/>
                              </w:rPr>
                              <w:t>perfomance</w:t>
                            </w:r>
                            <w:proofErr w:type="spellEnd"/>
                            <w:r w:rsidRPr="00D4464B">
                              <w:rPr>
                                <w:rFonts w:ascii="Arial"/>
                                <w:sz w:val="14"/>
                              </w:rPr>
                              <w:t xml:space="preserve">, both at </w:t>
                            </w:r>
                            <w:proofErr w:type="spellStart"/>
                            <w:r w:rsidRPr="00D4464B">
                              <w:rPr>
                                <w:rFonts w:ascii="Arial"/>
                                <w:sz w:val="14"/>
                              </w:rPr>
                              <w:t>Universidade</w:t>
                            </w:r>
                            <w:proofErr w:type="spellEnd"/>
                            <w:r w:rsidRPr="00D4464B">
                              <w:rPr>
                                <w:rFonts w:ascii="Arial"/>
                                <w:sz w:val="14"/>
                              </w:rPr>
                              <w:t xml:space="preserve"> S</w:t>
                            </w:r>
                            <w:r w:rsidRPr="00D4464B">
                              <w:rPr>
                                <w:rFonts w:ascii="Arial"/>
                                <w:sz w:val="14"/>
                              </w:rPr>
                              <w:t>ã</w:t>
                            </w:r>
                            <w:r w:rsidRPr="00D4464B">
                              <w:rPr>
                                <w:rFonts w:ascii="Arial"/>
                                <w:sz w:val="14"/>
                              </w:rPr>
                              <w:t xml:space="preserve">o Judas </w:t>
                            </w:r>
                            <w:proofErr w:type="spellStart"/>
                            <w:r w:rsidRPr="00D4464B">
                              <w:rPr>
                                <w:rFonts w:ascii="Arial"/>
                                <w:sz w:val="14"/>
                              </w:rPr>
                              <w:t>Tadeu</w:t>
                            </w:r>
                            <w:proofErr w:type="spellEnd"/>
                            <w:r w:rsidRPr="00D4464B">
                              <w:rPr>
                                <w:rFonts w:ascii="Arial"/>
                                <w:sz w:val="14"/>
                              </w:rPr>
                              <w:t xml:space="preserve">, also in Brazil. He is the author of six books about </w:t>
                            </w:r>
                            <w:proofErr w:type="spellStart"/>
                            <w:r w:rsidRPr="00D4464B">
                              <w:rPr>
                                <w:rFonts w:ascii="Arial"/>
                                <w:sz w:val="14"/>
                              </w:rPr>
                              <w:t>Funcional</w:t>
                            </w:r>
                            <w:proofErr w:type="spellEnd"/>
                            <w:r w:rsidRPr="00D4464B">
                              <w:rPr>
                                <w:rFonts w:ascii="Arial"/>
                                <w:sz w:val="14"/>
                              </w:rPr>
                              <w:t xml:space="preserve"> Training and Street Racing. He also lectures throughout Brazil and other South American countries on Load Control Training, weight loss and health.</w:t>
                            </w:r>
                          </w:p>
                          <w:p w14:paraId="4E330A29" w14:textId="3CBB175C" w:rsidR="00DC4D8C" w:rsidRPr="00F00D04" w:rsidRDefault="00DC4D8C" w:rsidP="00F00D04">
                            <w:pPr>
                              <w:ind w:left="-142"/>
                              <w:rPr>
                                <w:rFonts w:ascii="Arial"/>
                                <w:sz w:val="14"/>
                              </w:rPr>
                            </w:pPr>
                            <w:r w:rsidRPr="00F00D04">
                              <w:rPr>
                                <w:rFonts w:ascii="Arial"/>
                                <w:sz w:val="14"/>
                              </w:rPr>
                              <w:t>Email</w:t>
                            </w:r>
                            <w:r w:rsidR="00F00D04" w:rsidRPr="00F00D04">
                              <w:rPr>
                                <w:rFonts w:ascii="Arial"/>
                                <w:sz w:val="14"/>
                              </w:rPr>
                              <w:t xml:space="preserve"> ad</w:t>
                            </w:r>
                            <w:r w:rsidR="00F00D04">
                              <w:rPr>
                                <w:rFonts w:ascii="Arial"/>
                                <w:sz w:val="14"/>
                              </w:rPr>
                              <w:t>d</w:t>
                            </w:r>
                            <w:r w:rsidR="00F00D04" w:rsidRPr="00F00D04">
                              <w:rPr>
                                <w:rFonts w:ascii="Arial"/>
                                <w:sz w:val="14"/>
                              </w:rPr>
                              <w:t>ress</w:t>
                            </w:r>
                            <w:r w:rsidRPr="00F00D04">
                              <w:rPr>
                                <w:rFonts w:ascii="Arial"/>
                                <w:sz w:val="14"/>
                              </w:rPr>
                              <w:t xml:space="preserve">: </w:t>
                            </w:r>
                            <w:hyperlink r:id="rId10" w:history="1">
                              <w:r w:rsidRPr="00F00D04">
                                <w:rPr>
                                  <w:rStyle w:val="Hiperlink"/>
                                  <w:rFonts w:ascii="Arial"/>
                                  <w:sz w:val="14"/>
                                </w:rPr>
                                <w:t>contato@alexandrelevangelista.com.br</w:t>
                              </w:r>
                            </w:hyperlink>
                          </w:p>
                          <w:p w14:paraId="5D987FDC" w14:textId="77777777" w:rsidR="00DC4D8C" w:rsidRPr="00F00D04" w:rsidRDefault="00DC4D8C" w:rsidP="00DC4D8C">
                            <w:pPr>
                              <w:ind w:left="-142"/>
                              <w:jc w:val="center"/>
                              <w:rPr>
                                <w:rFonts w:ascii="Arial"/>
                                <w:sz w:val="14"/>
                              </w:rPr>
                            </w:pPr>
                          </w:p>
                          <w:p w14:paraId="05CA95CB" w14:textId="77777777" w:rsidR="00DC4D8C" w:rsidRPr="00F00D04" w:rsidRDefault="00DC4D8C" w:rsidP="00DC4D8C">
                            <w:pPr>
                              <w:ind w:left="-142"/>
                              <w:jc w:val="both"/>
                              <w:rPr>
                                <w:rFonts w:ascii="Arial"/>
                                <w:sz w:val="14"/>
                              </w:rPr>
                            </w:pPr>
                          </w:p>
                          <w:p w14:paraId="7E5DE111" w14:textId="77777777" w:rsidR="00DC4D8C" w:rsidRPr="00F00D04" w:rsidRDefault="00DC4D8C" w:rsidP="00DC4D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70819D" id="_x0000_t202" coordsize="21600,21600" o:spt="202" path="m0,0l0,21600,21600,21600,21600,0xe">
                <v:stroke joinstyle="miter"/>
                <v:path gradientshapeok="t" o:connecttype="rect"/>
              </v:shapetype>
              <v:shape id="Caixa de Texto 4" o:spid="_x0000_s1026" type="#_x0000_t202" style="position:absolute;margin-left:125.55pt;margin-top:7.6pt;width:384.95pt;height:7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" filled="f" stroked="f">
                <v:textbox>
                  <w:txbxContent>
                    <w:p w14:paraId="6460F515" w14:textId="77777777" w:rsidR="00D4464B" w:rsidRPr="00D4464B" w:rsidRDefault="00D4464B" w:rsidP="00F00D04">
                      <w:pPr>
                        <w:ind w:left="-142"/>
                        <w:rPr>
                          <w:rFonts w:ascii="Arial"/>
                          <w:sz w:val="14"/>
                        </w:rPr>
                      </w:pPr>
                      <w:r w:rsidRPr="00D4464B">
                        <w:rPr>
                          <w:rFonts w:ascii="Arial"/>
                          <w:sz w:val="14"/>
                        </w:rPr>
                        <w:t xml:space="preserve">Alexandre Evangelista is graduated in Physical Education and PhD in Science. He has his expertise in Sports Training and Exercise Physiology and teaches Physical Education and disciplines of Bodybuilding and Personalized Training at </w:t>
                      </w:r>
                      <w:proofErr w:type="spellStart"/>
                      <w:r w:rsidRPr="00D4464B">
                        <w:rPr>
                          <w:rFonts w:ascii="Arial"/>
                          <w:sz w:val="14"/>
                        </w:rPr>
                        <w:t>Universidade</w:t>
                      </w:r>
                      <w:proofErr w:type="spellEnd"/>
                      <w:r w:rsidRPr="00D4464B">
                        <w:rPr>
                          <w:rFonts w:ascii="Arial"/>
                          <w:sz w:val="14"/>
                        </w:rPr>
                        <w:t xml:space="preserve"> </w:t>
                      </w:r>
                      <w:proofErr w:type="spellStart"/>
                      <w:r w:rsidRPr="00D4464B">
                        <w:rPr>
                          <w:rFonts w:ascii="Arial"/>
                          <w:sz w:val="14"/>
                        </w:rPr>
                        <w:t>Nove</w:t>
                      </w:r>
                      <w:proofErr w:type="spellEnd"/>
                      <w:r w:rsidRPr="00D4464B">
                        <w:rPr>
                          <w:rFonts w:ascii="Arial"/>
                          <w:sz w:val="14"/>
                        </w:rPr>
                        <w:t xml:space="preserve"> de </w:t>
                      </w:r>
                      <w:proofErr w:type="spellStart"/>
                      <w:r w:rsidRPr="00D4464B">
                        <w:rPr>
                          <w:rFonts w:ascii="Arial"/>
                          <w:sz w:val="14"/>
                        </w:rPr>
                        <w:t>Julho</w:t>
                      </w:r>
                      <w:proofErr w:type="spellEnd"/>
                      <w:r w:rsidRPr="00D4464B">
                        <w:rPr>
                          <w:rFonts w:ascii="Arial"/>
                          <w:sz w:val="14"/>
                        </w:rPr>
                        <w:t xml:space="preserve"> in Brazil. He is member of the Study Group on Physical Activity and Heath Promotion and Biodynamics of the exercise applied to sport, health and human </w:t>
                      </w:r>
                      <w:proofErr w:type="spellStart"/>
                      <w:r w:rsidRPr="00D4464B">
                        <w:rPr>
                          <w:rFonts w:ascii="Arial"/>
                          <w:sz w:val="14"/>
                        </w:rPr>
                        <w:t>perfomance</w:t>
                      </w:r>
                      <w:proofErr w:type="spellEnd"/>
                      <w:r w:rsidRPr="00D4464B">
                        <w:rPr>
                          <w:rFonts w:ascii="Arial"/>
                          <w:sz w:val="14"/>
                        </w:rPr>
                        <w:t xml:space="preserve">, both at </w:t>
                      </w:r>
                      <w:proofErr w:type="spellStart"/>
                      <w:r w:rsidRPr="00D4464B">
                        <w:rPr>
                          <w:rFonts w:ascii="Arial"/>
                          <w:sz w:val="14"/>
                        </w:rPr>
                        <w:t>Universidade</w:t>
                      </w:r>
                      <w:proofErr w:type="spellEnd"/>
                      <w:r w:rsidRPr="00D4464B">
                        <w:rPr>
                          <w:rFonts w:ascii="Arial"/>
                          <w:sz w:val="14"/>
                        </w:rPr>
                        <w:t xml:space="preserve"> S</w:t>
                      </w:r>
                      <w:r w:rsidRPr="00D4464B">
                        <w:rPr>
                          <w:rFonts w:ascii="Arial"/>
                          <w:sz w:val="14"/>
                        </w:rPr>
                        <w:t>ã</w:t>
                      </w:r>
                      <w:r w:rsidRPr="00D4464B">
                        <w:rPr>
                          <w:rFonts w:ascii="Arial"/>
                          <w:sz w:val="14"/>
                        </w:rPr>
                        <w:t xml:space="preserve">o Judas </w:t>
                      </w:r>
                      <w:proofErr w:type="spellStart"/>
                      <w:r w:rsidRPr="00D4464B">
                        <w:rPr>
                          <w:rFonts w:ascii="Arial"/>
                          <w:sz w:val="14"/>
                        </w:rPr>
                        <w:t>Tadeu</w:t>
                      </w:r>
                      <w:proofErr w:type="spellEnd"/>
                      <w:r w:rsidRPr="00D4464B">
                        <w:rPr>
                          <w:rFonts w:ascii="Arial"/>
                          <w:sz w:val="14"/>
                        </w:rPr>
                        <w:t xml:space="preserve">, also in Brazil. He is the author of six books about </w:t>
                      </w:r>
                      <w:proofErr w:type="spellStart"/>
                      <w:r w:rsidRPr="00D4464B">
                        <w:rPr>
                          <w:rFonts w:ascii="Arial"/>
                          <w:sz w:val="14"/>
                        </w:rPr>
                        <w:t>Funcional</w:t>
                      </w:r>
                      <w:proofErr w:type="spellEnd"/>
                      <w:r w:rsidRPr="00D4464B">
                        <w:rPr>
                          <w:rFonts w:ascii="Arial"/>
                          <w:sz w:val="14"/>
                        </w:rPr>
                        <w:t xml:space="preserve"> Training and Street Racing. He also lectures throughout Brazil and other South American countries on Load Control Training, weight loss and health.</w:t>
                      </w:r>
                    </w:p>
                    <w:p w14:paraId="4E330A29" w14:textId="3CBB175C" w:rsidR="00DC4D8C" w:rsidRPr="00F00D04" w:rsidRDefault="00DC4D8C" w:rsidP="00F00D04">
                      <w:pPr>
                        <w:ind w:left="-142"/>
                        <w:rPr>
                          <w:rFonts w:ascii="Arial"/>
                          <w:sz w:val="14"/>
                        </w:rPr>
                      </w:pPr>
                      <w:r w:rsidRPr="00F00D04">
                        <w:rPr>
                          <w:rFonts w:ascii="Arial"/>
                          <w:sz w:val="14"/>
                        </w:rPr>
                        <w:t>Email</w:t>
                      </w:r>
                      <w:r w:rsidR="00F00D04" w:rsidRPr="00F00D04">
                        <w:rPr>
                          <w:rFonts w:ascii="Arial"/>
                          <w:sz w:val="14"/>
                        </w:rPr>
                        <w:t xml:space="preserve"> ad</w:t>
                      </w:r>
                      <w:r w:rsidR="00F00D04">
                        <w:rPr>
                          <w:rFonts w:ascii="Arial"/>
                          <w:sz w:val="14"/>
                        </w:rPr>
                        <w:t>d</w:t>
                      </w:r>
                      <w:r w:rsidR="00F00D04" w:rsidRPr="00F00D04">
                        <w:rPr>
                          <w:rFonts w:ascii="Arial"/>
                          <w:sz w:val="14"/>
                        </w:rPr>
                        <w:t>ress</w:t>
                      </w:r>
                      <w:r w:rsidRPr="00F00D04">
                        <w:rPr>
                          <w:rFonts w:ascii="Arial"/>
                          <w:sz w:val="14"/>
                        </w:rPr>
                        <w:t xml:space="preserve">: </w:t>
                      </w:r>
                      <w:hyperlink r:id="rId11" w:history="1">
                        <w:r w:rsidRPr="00F00D04">
                          <w:rPr>
                            <w:rStyle w:val="Hiperlink"/>
                            <w:rFonts w:ascii="Arial"/>
                            <w:sz w:val="14"/>
                          </w:rPr>
                          <w:t>contato@alexandrelevangelista.com.br</w:t>
                        </w:r>
                      </w:hyperlink>
                    </w:p>
                    <w:p w14:paraId="5D987FDC" w14:textId="77777777" w:rsidR="00DC4D8C" w:rsidRPr="00F00D04" w:rsidRDefault="00DC4D8C" w:rsidP="00DC4D8C">
                      <w:pPr>
                        <w:ind w:left="-142"/>
                        <w:jc w:val="center"/>
                        <w:rPr>
                          <w:rFonts w:ascii="Arial"/>
                          <w:sz w:val="14"/>
                        </w:rPr>
                      </w:pPr>
                    </w:p>
                    <w:p w14:paraId="05CA95CB" w14:textId="77777777" w:rsidR="00DC4D8C" w:rsidRPr="00F00D04" w:rsidRDefault="00DC4D8C" w:rsidP="00DC4D8C">
                      <w:pPr>
                        <w:ind w:left="-142"/>
                        <w:jc w:val="both"/>
                        <w:rPr>
                          <w:rFonts w:ascii="Arial"/>
                          <w:sz w:val="14"/>
                        </w:rPr>
                      </w:pPr>
                    </w:p>
                    <w:p w14:paraId="7E5DE111" w14:textId="77777777" w:rsidR="00DC4D8C" w:rsidRPr="00F00D04" w:rsidRDefault="00DC4D8C" w:rsidP="00DC4D8C"/>
                  </w:txbxContent>
                </v:textbox>
                <w10:wrap type="square"/>
              </v:shape>
            </w:pict>
          </mc:Fallback>
        </mc:AlternateContent>
      </w:r>
      <w:r w:rsidR="00404E5B">
        <w:rPr>
          <w:rFonts w:ascii="Arial"/>
          <w:color w:val="BF5A14"/>
        </w:rPr>
        <w:t xml:space="preserve">  </w:t>
      </w:r>
      <w:r w:rsidRPr="00F27115">
        <w:rPr>
          <w:noProof/>
          <w:lang w:val="pt-BR" w:eastAsia="pt-BR"/>
        </w:rPr>
        <w:drawing>
          <wp:inline distT="0" distB="0" distL="0" distR="0" wp14:anchorId="795A44FD" wp14:editId="0F16DBF9">
            <wp:extent cx="1367214" cy="801698"/>
            <wp:effectExtent l="0" t="0" r="4445" b="1143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86305" cy="812893"/>
                    </a:xfrm>
                    <a:prstGeom prst="rect">
                      <a:avLst/>
                    </a:prstGeom>
                  </pic:spPr>
                </pic:pic>
              </a:graphicData>
            </a:graphic>
          </wp:inline>
        </w:drawing>
      </w:r>
    </w:p>
    <w:p w14:paraId="081D6E15" w14:textId="7F718FC0" w:rsidR="00AE3E37" w:rsidRDefault="005940C2">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14:anchorId="2DB76989" wp14:editId="06B8ED3A">
                <wp:simplePos x="0" y="0"/>
                <wp:positionH relativeFrom="page">
                  <wp:posOffset>2058670</wp:posOffset>
                </wp:positionH>
                <wp:positionV relativeFrom="paragraph">
                  <wp:posOffset>168275</wp:posOffset>
                </wp:positionV>
                <wp:extent cx="3442335" cy="0"/>
                <wp:effectExtent l="13970" t="15875" r="23495" b="22225"/>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94448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UJuuRQCAAAp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" strokecolor="#004080" strokeweight=".5pt">
                <w10:wrap type="topAndBottom" anchorx="page"/>
              </v:line>
            </w:pict>
          </mc:Fallback>
        </mc:AlternateContent>
      </w:r>
    </w:p>
    <w:p w14:paraId="6C14DE17" w14:textId="77777777" w:rsidR="00AE3E37" w:rsidRDefault="00AE3E37">
      <w:pPr>
        <w:pStyle w:val="Corpodetexto"/>
        <w:rPr>
          <w:rFonts w:ascii="Arial"/>
          <w:sz w:val="20"/>
        </w:rPr>
      </w:pPr>
    </w:p>
    <w:p w14:paraId="7798F69D" w14:textId="77777777" w:rsidR="00AE3E37" w:rsidRDefault="00AE3E37">
      <w:pPr>
        <w:pStyle w:val="Corpodetexto"/>
        <w:rPr>
          <w:rFonts w:ascii="Arial"/>
          <w:sz w:val="20"/>
        </w:rPr>
      </w:pPr>
    </w:p>
    <w:p w14:paraId="4239D25B" w14:textId="77777777" w:rsidR="00AE3E37" w:rsidRDefault="00AE3E37">
      <w:pPr>
        <w:pStyle w:val="Corpodetexto"/>
        <w:spacing w:before="7"/>
        <w:rPr>
          <w:rFonts w:ascii="Arial"/>
          <w:sz w:val="29"/>
        </w:rPr>
      </w:pPr>
    </w:p>
    <w:p w14:paraId="3F47C77F" w14:textId="77777777" w:rsidR="00AE3E37" w:rsidRPr="00B21A57" w:rsidRDefault="00A9710C">
      <w:pPr>
        <w:spacing w:before="39"/>
        <w:ind w:left="100"/>
        <w:rPr>
          <w:rFonts w:ascii="Minion Pro"/>
          <w:b/>
          <w:sz w:val="20"/>
        </w:rPr>
      </w:pPr>
      <w:r w:rsidRPr="00B21A57">
        <w:rPr>
          <w:rFonts w:ascii="Minion Pro"/>
          <w:b/>
          <w:sz w:val="20"/>
        </w:rPr>
        <w:t>Notes/Comments:</w:t>
      </w:r>
    </w:p>
    <w:p w14:paraId="3FBD363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8D4D495" w14:textId="77777777" w:rsidR="00AE3E37" w:rsidRDefault="00AE3E37">
      <w:pPr>
        <w:pStyle w:val="Corpodetexto"/>
        <w:spacing w:before="3"/>
        <w:rPr>
          <w:rFonts w:ascii="Minion Pro"/>
          <w:sz w:val="26"/>
        </w:rPr>
      </w:pPr>
    </w:p>
    <w:p w14:paraId="41ECDBDD" w14:textId="08D0F98D" w:rsidR="00AE3E37" w:rsidRDefault="00AE3E37">
      <w:pPr>
        <w:pStyle w:val="Corpodetexto"/>
        <w:spacing w:before="85" w:line="216" w:lineRule="exact"/>
        <w:ind w:left="383" w:right="138" w:hanging="284"/>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C456E9" w14:textId="77777777" w:rsidR="00D070C7" w:rsidRDefault="00D070C7">
      <w:r>
        <w:separator/>
      </w:r>
    </w:p>
  </w:endnote>
  <w:endnote w:type="continuationSeparator" w:id="0">
    <w:p w14:paraId="74AC21F0" w14:textId="77777777" w:rsidR="00D070C7" w:rsidRDefault="00D0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A9F643" w14:textId="11B83D40" w:rsidR="00AE3E37" w:rsidRDefault="005940C2">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71F9414A" wp14:editId="0F24CC24">
              <wp:simplePos x="0" y="0"/>
              <wp:positionH relativeFrom="page">
                <wp:posOffset>444500</wp:posOffset>
              </wp:positionH>
              <wp:positionV relativeFrom="page">
                <wp:posOffset>10144760</wp:posOffset>
              </wp:positionV>
              <wp:extent cx="2136140" cy="248920"/>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4334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54F8E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9414A" id="_x0000_t202" coordsize="21600,21600" o:spt="202" path="m0,0l0,21600,21600,21600,2160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o4wlHLICAACwBQAA&#10;DgAAAAAAAAAAAAAAAAAsAgAAZHJzL2Uyb0RvYy54bWxQSwECLQAUAAYACAAAACEAZgsQheEAAAAM&#10;AQAADwAAAAAAAAAAAAAAAAAKBQAAZHJzL2Rvd25yZXYueG1sUEsFBgAAAAAEAAQA8wAAABgGAAAA&#10;AA==&#10;" filled="f" stroked="f">
              <v:textbox inset="0,0,0,0">
                <w:txbxContent>
                  <w:p w14:paraId="0BA4334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54F8E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024AB570" wp14:editId="747E3695">
              <wp:simplePos x="0" y="0"/>
              <wp:positionH relativeFrom="page">
                <wp:posOffset>3201670</wp:posOffset>
              </wp:positionH>
              <wp:positionV relativeFrom="page">
                <wp:posOffset>10147935</wp:posOffset>
              </wp:positionV>
              <wp:extent cx="1167130" cy="316865"/>
              <wp:effectExtent l="1270" t="635"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02BA2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ACC39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AB570"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DkmcPA+wAAAOEBAAATAAAAAAAAAAAA&#10;AAAAAAAAAABbQ29udGVudF9UeXBlc10ueG1sUEsBAi0AFAAGAAgAAAAhACOyauHXAAAAlAEAAAsA&#10;AAAAAAAAAAAAAAAALAEAAF9yZWxzLy5yZWxzUEsBAi0AFAAGAAgAAAAhAECkO4+wAgAAsAUAAA4A&#10;AAAAAAAAAAAAAAAALAIAAGRycy9lMm9Eb2MueG1sUEsBAi0AFAAGAAgAAAAhAHWpH53hAAAADQEA&#10;AA8AAAAAAAAAAAAAAAAACAUAAGRycy9kb3ducmV2LnhtbFBLBQYAAAAABAAEAPMAAAAWBgAAAAA=&#10;" filled="f" stroked="f">
              <v:textbox inset="0,0,0,0">
                <w:txbxContent>
                  <w:p w14:paraId="5F02BA2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ACC39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14:anchorId="071F3F6A" wp14:editId="662C0053">
              <wp:simplePos x="0" y="0"/>
              <wp:positionH relativeFrom="page">
                <wp:posOffset>5955030</wp:posOffset>
              </wp:positionH>
              <wp:positionV relativeFrom="page">
                <wp:posOffset>10144760</wp:posOffset>
              </wp:positionV>
              <wp:extent cx="1160780" cy="330835"/>
              <wp:effectExtent l="0" t="0"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3D83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2FBA8F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F3F6A"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Gqba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jh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TRqm2vAgAAsAUAAA4A&#10;AAAAAAAAAAAAAAAALAIAAGRycy9lMm9Eb2MueG1sUEsBAi0AFAAGAAgAAAAhAOMtck7iAAAADgEA&#10;AA8AAAAAAAAAAAAAAAAABwUAAGRycy9kb3ducmV2LnhtbFBLBQYAAAAABAAEAPMAAAAWBgAAAAA=&#10;" filled="f" stroked="f">
              <v:textbox inset="0,0,0,0">
                <w:txbxContent>
                  <w:p w14:paraId="1F33D83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2FBA8F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B96651" w14:textId="77777777" w:rsidR="00D070C7" w:rsidRDefault="00D070C7">
      <w:r>
        <w:separator/>
      </w:r>
    </w:p>
  </w:footnote>
  <w:footnote w:type="continuationSeparator" w:id="0">
    <w:p w14:paraId="03C5FF4F" w14:textId="77777777" w:rsidR="00D070C7" w:rsidRDefault="00D070C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691272" w14:textId="74A7F7CA" w:rsidR="00AE3E37" w:rsidRDefault="005940C2">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14:anchorId="1ED0837A" wp14:editId="3E76F529">
              <wp:simplePos x="0" y="0"/>
              <wp:positionH relativeFrom="page">
                <wp:posOffset>5283200</wp:posOffset>
              </wp:positionH>
              <wp:positionV relativeFrom="page">
                <wp:posOffset>330835</wp:posOffset>
              </wp:positionV>
              <wp:extent cx="1832610" cy="220980"/>
              <wp:effectExtent l="0" t="635"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0820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D0837A" id="_x0000_t202" coordsize="21600,21600" o:spt="202" path="m0,0l0,21600,21600,21600,2160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RvUtq4CAACp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JRvUtq4CAACpBQAADgAAAAAA&#10;AAAAAAAAAAAsAgAAZHJzL2Uyb0RvYy54bWxQSwECLQAUAAYACAAAACEA2GgqxN8AAAAKAQAADwAA&#10;AAAAAAAAAAAAAAAGBQAAZHJzL2Rvd25yZXYueG1sUEsFBgAAAAAEAAQA8wAAABIGAAAAAA==&#10;" filled="f" stroked="f">
              <v:textbox inset="0,0,0,0">
                <w:txbxContent>
                  <w:p w14:paraId="54D0820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14:anchorId="4050AC92" wp14:editId="5E7DEF6E">
              <wp:simplePos x="0" y="0"/>
              <wp:positionH relativeFrom="page">
                <wp:posOffset>444500</wp:posOffset>
              </wp:positionH>
              <wp:positionV relativeFrom="page">
                <wp:posOffset>613410</wp:posOffset>
              </wp:positionV>
              <wp:extent cx="6552565" cy="509270"/>
              <wp:effectExtent l="0" t="3810" r="635"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3BFCA"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317C4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0AC92"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DkmcPA+wAAAOEBAAATAAAAAAAAAAAAAAAA&#10;AAAAAABbQ29udGVudF9UeXBlc10ueG1sUEsBAi0AFAAGAAgAAAAhACOyauHXAAAAlAEAAAsAAAAA&#10;AAAAAAAAAAAALAEAAF9yZWxzLy5yZWxzUEsBAi0AFAAGAAgAAAAhAH/H6GuwAgAAsAUAAA4AAAAA&#10;AAAAAAAAAAAALAIAAGRycy9lMm9Eb2MueG1sUEsBAi0AFAAGAAgAAAAhAL2RQBbeAAAACgEAAA8A&#10;AAAAAAAAAAAAAAAACAUAAGRycy9kb3ducmV2LnhtbFBLBQYAAAAABAAEAPMAAAATBgAAAAA=&#10;" filled="f" stroked="f">
              <v:textbox inset="0,0,0,0">
                <w:txbxContent>
                  <w:p w14:paraId="2993BFCA"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317C4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A55DE1"/>
    <w:multiLevelType w:val="hybridMultilevel"/>
    <w:tmpl w:val="714AAD1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27515"/>
    <w:rsid w:val="00275B9F"/>
    <w:rsid w:val="002A1843"/>
    <w:rsid w:val="003029BD"/>
    <w:rsid w:val="003917E2"/>
    <w:rsid w:val="003B13D5"/>
    <w:rsid w:val="003B54B1"/>
    <w:rsid w:val="00404E5B"/>
    <w:rsid w:val="00414F7B"/>
    <w:rsid w:val="004355DC"/>
    <w:rsid w:val="004749B4"/>
    <w:rsid w:val="00497BB5"/>
    <w:rsid w:val="004A0E82"/>
    <w:rsid w:val="004F3523"/>
    <w:rsid w:val="005940C2"/>
    <w:rsid w:val="005B0E90"/>
    <w:rsid w:val="005B3A56"/>
    <w:rsid w:val="006060CE"/>
    <w:rsid w:val="00624829"/>
    <w:rsid w:val="0063497F"/>
    <w:rsid w:val="006C718C"/>
    <w:rsid w:val="00873DF0"/>
    <w:rsid w:val="009B2D44"/>
    <w:rsid w:val="009E7919"/>
    <w:rsid w:val="00A9710C"/>
    <w:rsid w:val="00AE3E37"/>
    <w:rsid w:val="00B21A57"/>
    <w:rsid w:val="00B4223F"/>
    <w:rsid w:val="00C33602"/>
    <w:rsid w:val="00CC4C36"/>
    <w:rsid w:val="00CD6F55"/>
    <w:rsid w:val="00D070C7"/>
    <w:rsid w:val="00D4464B"/>
    <w:rsid w:val="00DB2AA7"/>
    <w:rsid w:val="00DC4B30"/>
    <w:rsid w:val="00DC4D8C"/>
    <w:rsid w:val="00EB3317"/>
    <w:rsid w:val="00F00D04"/>
    <w:rsid w:val="00F36EE0"/>
    <w:rsid w:val="00F72EEA"/>
    <w:rsid w:val="00F829C0"/>
    <w:rsid w:val="00F84CAE"/>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5B79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sid w:val="00CD6F55"/>
    <w:rPr>
      <w:sz w:val="18"/>
      <w:szCs w:val="18"/>
    </w:rPr>
  </w:style>
  <w:style w:type="paragraph" w:styleId="Pargrafoda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paragraph" w:customStyle="1" w:styleId="Default">
    <w:name w:val="Default"/>
    <w:rsid w:val="00DB2AA7"/>
    <w:pPr>
      <w:autoSpaceDE w:val="0"/>
      <w:autoSpaceDN w:val="0"/>
      <w:adjustRightInd w:val="0"/>
    </w:pPr>
    <w:rPr>
      <w:rFonts w:ascii="Times New Roman" w:eastAsia="MS Mincho" w:hAnsi="Times New Roman" w:cs="Times New Roman"/>
      <w:color w:val="000000"/>
      <w:sz w:val="24"/>
      <w:szCs w:val="24"/>
    </w:rPr>
  </w:style>
  <w:style w:type="character" w:styleId="Hiperlink">
    <w:name w:val="Hyperlink"/>
    <w:basedOn w:val="Fontepargpadro"/>
    <w:uiPriority w:val="99"/>
    <w:unhideWhenUsed/>
    <w:rsid w:val="00DC4D8C"/>
    <w:rPr>
      <w:color w:val="0000FF" w:themeColor="hyperlink"/>
      <w:u w:val="single"/>
    </w:rPr>
  </w:style>
  <w:style w:type="character" w:customStyle="1" w:styleId="apple-converted-space">
    <w:name w:val="apple-converted-space"/>
    <w:basedOn w:val="Fontepargpadro"/>
    <w:rsid w:val="00624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910195">
      <w:bodyDiv w:val="1"/>
      <w:marLeft w:val="0"/>
      <w:marRight w:val="0"/>
      <w:marTop w:val="0"/>
      <w:marBottom w:val="0"/>
      <w:divBdr>
        <w:top w:val="none" w:sz="0" w:space="0" w:color="auto"/>
        <w:left w:val="none" w:sz="0" w:space="0" w:color="auto"/>
        <w:bottom w:val="none" w:sz="0" w:space="0" w:color="auto"/>
        <w:right w:val="none" w:sz="0" w:space="0" w:color="auto"/>
      </w:divBdr>
    </w:div>
    <w:div w:id="164916320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contato@alexandrelevangelista.com.br" TargetMode="External"/><Relationship Id="rId12" Type="http://schemas.openxmlformats.org/officeDocument/2006/relationships/image" Target="media/image2.tiff"/><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tiff"/><Relationship Id="rId10" Type="http://schemas.openxmlformats.org/officeDocument/2006/relationships/hyperlink" Target="mailto:contato@alexandrelevangelista.com.br"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2407</Characters>
  <Application>Microsoft Macintosh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Alexandre Evangelista</cp:lastModifiedBy>
  <cp:revision>2</cp:revision>
  <dcterms:created xsi:type="dcterms:W3CDTF">2017-02-17T02:18:00Z</dcterms:created>
  <dcterms:modified xsi:type="dcterms:W3CDTF">2017-02-17T02:18:00Z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