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4495800</wp:posOffset>
            </wp:positionH>
            <wp:positionV relativeFrom="paragraph">
              <wp:posOffset>114300</wp:posOffset>
            </wp:positionV>
            <wp:extent cx="1240858" cy="16811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0858" cy="1681163"/>
                    </a:xfrm>
                    <a:prstGeom prst="rect"/>
                    <a:ln/>
                  </pic:spPr>
                </pic:pic>
              </a:graphicData>
            </a:graphic>
          </wp:anchor>
        </w:drawing>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Title</w:t>
      </w:r>
      <w:r w:rsidDel="00000000" w:rsidR="00000000" w:rsidRPr="00000000">
        <w:rPr>
          <w:rFonts w:ascii="Times New Roman" w:cs="Times New Roman" w:eastAsia="Times New Roman" w:hAnsi="Times New Roman"/>
          <w:sz w:val="24"/>
          <w:szCs w:val="24"/>
          <w:rtl w:val="0"/>
        </w:rPr>
        <w:t xml:space="preserve">: Assessing the fear of cataract surgery in rural Kenya</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w:t>
      </w:r>
      <w:r w:rsidDel="00000000" w:rsidR="00000000" w:rsidRPr="00000000">
        <w:rPr>
          <w:rFonts w:ascii="Times New Roman" w:cs="Times New Roman" w:eastAsia="Times New Roman" w:hAnsi="Times New Roman"/>
          <w:sz w:val="24"/>
          <w:szCs w:val="24"/>
          <w:rtl w:val="0"/>
        </w:rPr>
        <w:t xml:space="preserve">: Mr Thomas Gabbott</w:t>
      </w:r>
    </w:p>
    <w:p w:rsidR="00000000" w:rsidDel="00000000" w:rsidP="00000000" w:rsidRDefault="00000000" w:rsidRPr="00000000" w14:paraId="0000000E">
      <w:pPr>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School of Medicine, Worsley Building, University of Leeds, Leeds LS2 9JT, UK</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Abstract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Purpose</w:t>
      </w:r>
      <w:r w:rsidDel="00000000" w:rsidR="00000000" w:rsidRPr="00000000">
        <w:rPr>
          <w:rFonts w:ascii="Times New Roman" w:cs="Times New Roman" w:eastAsia="Times New Roman" w:hAnsi="Times New Roman"/>
          <w:sz w:val="24"/>
          <w:szCs w:val="24"/>
          <w:rtl w:val="0"/>
        </w:rPr>
        <w:t xml:space="preserve">: To explore the fear of cataract surgery experienced by the residents of the Kwale district of southern Kenya. </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Methods</w:t>
      </w:r>
      <w:r w:rsidDel="00000000" w:rsidR="00000000" w:rsidRPr="00000000">
        <w:rPr>
          <w:rFonts w:ascii="Times New Roman" w:cs="Times New Roman" w:eastAsia="Times New Roman" w:hAnsi="Times New Roman"/>
          <w:sz w:val="24"/>
          <w:szCs w:val="24"/>
          <w:rtl w:val="0"/>
        </w:rPr>
        <w:t xml:space="preserve">: The Kwale Eye Centre (KEC) is the only stationary specialist hospital in the Kwale County of southern Kenya. Patients attending the Centre as a walk-in clients during the data collection period were screened and recruited to the study. Fully informed consent was obtained. Qualitative semi-structured interviews (SSI’s) were used for data collection. Each interview followed a question guide and was recorded in a digital-audio format. The interviews were transcribed verbatim and thematic analysis performed on the consequent transcripts.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Results</w:t>
      </w:r>
      <w:r w:rsidDel="00000000" w:rsidR="00000000" w:rsidRPr="00000000">
        <w:rPr>
          <w:rFonts w:ascii="Times New Roman" w:cs="Times New Roman" w:eastAsia="Times New Roman" w:hAnsi="Times New Roman"/>
          <w:sz w:val="24"/>
          <w:szCs w:val="24"/>
          <w:rtl w:val="0"/>
        </w:rPr>
        <w:t xml:space="preserve">: A total of 20 SSI’s were performed. Most preoperative fears are directly linked to or provoked by “rumours” that surround cataract surgery; 65% of participants identified fear originating from narratives passed on to them by friends and family. These rumours ranged from inaccurate reporting of the process of cataract surgery to completely unfounded information. The most common intraoperative fear of cataract surgery was concern over the injection. A frequently noted postoperative fear was that of suffering further eye damage.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Conclusion</w:t>
      </w:r>
      <w:r w:rsidDel="00000000" w:rsidR="00000000" w:rsidRPr="00000000">
        <w:rPr>
          <w:rFonts w:ascii="Times New Roman" w:cs="Times New Roman" w:eastAsia="Times New Roman" w:hAnsi="Times New Roman"/>
          <w:sz w:val="24"/>
          <w:szCs w:val="24"/>
          <w:rtl w:val="0"/>
        </w:rPr>
        <w:t xml:space="preserve">: The long-standing service the KEC has provided might have decreased the fear surrounding cataract surgery as a consequence of increased awareness. Yet, even when accurate information is provided, rumours continue to spread. Knowledge of the cataract surgery plays an incredibly important role in decreasing fear across all the operative stages. This study shows a great deal of fear is not rational and may perhaps be significantly lessened if addressed.</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Thomas Gabbott is currently a final year medical student studying at the University of Leeds, UK. He received his Bachelor of Science Hons in International Health from the Nuffield Centre for International Health and Development within the Leeds Institute of Health Sciences. Mr Gabbott has developed a keen interest in ophthalmology throughout his academic career, reflected in his role as President of the Leeds Medical School Ophthalmology Society. He is currently undertaking research analysing the effectiveness of a mobile-app that could succeed the need for face-to-face follow-up appointments subsequent to cataract surgery.</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Thomas Gabbott</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+447935 966702</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r w:rsidDel="00000000" w:rsidR="00000000" w:rsidRPr="00000000">
        <w:rPr>
          <w:rFonts w:ascii="Times New Roman" w:cs="Times New Roman" w:eastAsia="Times New Roman" w:hAnsi="Times New Roman"/>
          <w:sz w:val="24"/>
          <w:szCs w:val="24"/>
          <w:rtl w:val="0"/>
        </w:rPr>
        <w:t xml:space="preserve">tomgabbott@hotmail.co.uk</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Keynote</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Oral Presentation</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sectPr>
      <w:footerReference r:id="rId7"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