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3E749" w14:textId="3F8E231E" w:rsidR="00ED7540" w:rsidRDefault="00ED7540" w:rsidP="002467AB">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anchor distT="0" distB="0" distL="114300" distR="114300" simplePos="0" relativeHeight="251658240" behindDoc="1" locked="0" layoutInCell="1" allowOverlap="1" wp14:anchorId="7912DADD" wp14:editId="56059497">
            <wp:simplePos x="0" y="0"/>
            <wp:positionH relativeFrom="column">
              <wp:posOffset>4323715</wp:posOffset>
            </wp:positionH>
            <wp:positionV relativeFrom="paragraph">
              <wp:posOffset>0</wp:posOffset>
            </wp:positionV>
            <wp:extent cx="1362075" cy="1816100"/>
            <wp:effectExtent l="0" t="0" r="9525" b="0"/>
            <wp:wrapTight wrapText="bothSides">
              <wp:wrapPolygon edited="0">
                <wp:start x="0" y="0"/>
                <wp:lineTo x="0" y="21298"/>
                <wp:lineTo x="21449" y="21298"/>
                <wp:lineTo x="214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62075" cy="181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5F6789" w14:textId="77777777" w:rsidR="00ED7540" w:rsidRDefault="00ED7540" w:rsidP="002467AB">
      <w:pPr>
        <w:spacing w:line="240" w:lineRule="auto"/>
        <w:jc w:val="both"/>
        <w:rPr>
          <w:rFonts w:ascii="Times New Roman" w:hAnsi="Times New Roman" w:cs="Times New Roman"/>
          <w:b/>
          <w:bCs/>
          <w:sz w:val="28"/>
          <w:szCs w:val="28"/>
          <w:lang w:val="en-US"/>
        </w:rPr>
      </w:pPr>
    </w:p>
    <w:p w14:paraId="07595683" w14:textId="77777777" w:rsidR="00ED7540" w:rsidRDefault="00ED7540" w:rsidP="002467AB">
      <w:pPr>
        <w:spacing w:line="240" w:lineRule="auto"/>
        <w:jc w:val="both"/>
        <w:rPr>
          <w:rFonts w:ascii="Times New Roman" w:hAnsi="Times New Roman" w:cs="Times New Roman"/>
          <w:b/>
          <w:bCs/>
          <w:sz w:val="28"/>
          <w:szCs w:val="28"/>
          <w:lang w:val="en-US"/>
        </w:rPr>
      </w:pPr>
    </w:p>
    <w:p w14:paraId="52EE0041" w14:textId="77777777" w:rsidR="00ED7540" w:rsidRDefault="00ED7540" w:rsidP="002467AB">
      <w:pPr>
        <w:spacing w:line="240" w:lineRule="auto"/>
        <w:jc w:val="both"/>
        <w:rPr>
          <w:rFonts w:ascii="Times New Roman" w:hAnsi="Times New Roman" w:cs="Times New Roman"/>
          <w:b/>
          <w:bCs/>
          <w:sz w:val="28"/>
          <w:szCs w:val="28"/>
          <w:lang w:val="en-US"/>
        </w:rPr>
      </w:pPr>
    </w:p>
    <w:p w14:paraId="7E89B4BD" w14:textId="77777777" w:rsidR="00ED7540" w:rsidRDefault="00ED7540" w:rsidP="002467AB">
      <w:pPr>
        <w:spacing w:line="240" w:lineRule="auto"/>
        <w:jc w:val="both"/>
        <w:rPr>
          <w:rFonts w:ascii="Times New Roman" w:hAnsi="Times New Roman" w:cs="Times New Roman"/>
          <w:b/>
          <w:bCs/>
          <w:sz w:val="28"/>
          <w:szCs w:val="28"/>
          <w:lang w:val="en-US"/>
        </w:rPr>
      </w:pPr>
    </w:p>
    <w:p w14:paraId="1FB4EDA7" w14:textId="77777777" w:rsidR="00ED7540" w:rsidRDefault="00ED7540" w:rsidP="002467AB">
      <w:pPr>
        <w:spacing w:line="240" w:lineRule="auto"/>
        <w:jc w:val="both"/>
        <w:rPr>
          <w:rFonts w:ascii="Times New Roman" w:hAnsi="Times New Roman" w:cs="Times New Roman"/>
          <w:b/>
          <w:bCs/>
          <w:sz w:val="28"/>
          <w:szCs w:val="28"/>
          <w:lang w:val="en-US"/>
        </w:rPr>
      </w:pPr>
    </w:p>
    <w:p w14:paraId="0A18ED78" w14:textId="7B0DD3F7" w:rsidR="00DB6C9E" w:rsidRPr="002467AB" w:rsidRDefault="00ED7540" w:rsidP="002467AB">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w:t>
      </w:r>
      <w:bookmarkStart w:id="0" w:name="_GoBack"/>
      <w:bookmarkEnd w:id="0"/>
      <w:r w:rsidR="00AB032A" w:rsidRPr="002467AB">
        <w:rPr>
          <w:rFonts w:ascii="Times New Roman" w:hAnsi="Times New Roman" w:cs="Times New Roman"/>
          <w:b/>
          <w:bCs/>
          <w:sz w:val="28"/>
          <w:szCs w:val="28"/>
          <w:lang w:val="en-US"/>
        </w:rPr>
        <w:t xml:space="preserve">ITLE: </w:t>
      </w:r>
      <w:r w:rsidR="00DB6C9E" w:rsidRPr="002467AB">
        <w:rPr>
          <w:rFonts w:ascii="Times New Roman" w:hAnsi="Times New Roman" w:cs="Times New Roman"/>
          <w:sz w:val="28"/>
          <w:szCs w:val="28"/>
          <w:lang w:val="en-US"/>
        </w:rPr>
        <w:t>FENESTRATION OF THE VERTEBROBASILAR JUNCTION DETECTED WITH MULTIDETECTOR COMPUTED TOMOGRAPHY ANGIOGRAPHY</w:t>
      </w:r>
    </w:p>
    <w:p w14:paraId="328DE8E5" w14:textId="01CF4C8B" w:rsidR="00DB6C9E" w:rsidRDefault="00DB6C9E" w:rsidP="002467AB">
      <w:pPr>
        <w:spacing w:line="240" w:lineRule="auto"/>
        <w:jc w:val="center"/>
        <w:rPr>
          <w:rFonts w:ascii="Times New Roman" w:hAnsi="Times New Roman" w:cs="Times New Roman"/>
          <w:sz w:val="24"/>
          <w:szCs w:val="24"/>
          <w:lang w:val="en-US"/>
        </w:rPr>
      </w:pPr>
      <w:r w:rsidRPr="00DB6C9E">
        <w:rPr>
          <w:rFonts w:ascii="Times New Roman" w:hAnsi="Times New Roman" w:cs="Times New Roman"/>
          <w:sz w:val="24"/>
          <w:szCs w:val="24"/>
          <w:lang w:val="en-US"/>
        </w:rPr>
        <w:t>Name</w:t>
      </w:r>
      <w:r>
        <w:rPr>
          <w:rFonts w:ascii="Times New Roman" w:hAnsi="Times New Roman" w:cs="Times New Roman"/>
          <w:sz w:val="24"/>
          <w:szCs w:val="24"/>
          <w:lang w:val="en-US"/>
        </w:rPr>
        <w:t>: Bukola Omotoso</w:t>
      </w:r>
    </w:p>
    <w:p w14:paraId="09137F0B" w14:textId="08B82627" w:rsidR="00DB6C9E" w:rsidRPr="00DB6C9E" w:rsidRDefault="00DB6C9E" w:rsidP="002467A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University of Kwazulu-Natal </w:t>
      </w:r>
      <w:r w:rsidRPr="00DB6C9E">
        <w:rPr>
          <w:rFonts w:ascii="Times New Roman" w:hAnsi="Times New Roman" w:cs="Times New Roman"/>
          <w:color w:val="222222"/>
          <w:sz w:val="24"/>
          <w:szCs w:val="24"/>
          <w:shd w:val="clear" w:color="auto" w:fill="FFFFFF"/>
        </w:rPr>
        <w:t>238 Mazisi Kunene Rd, Glenwood, Durban, 4041</w:t>
      </w:r>
      <w:r>
        <w:rPr>
          <w:rFonts w:ascii="Times New Roman" w:hAnsi="Times New Roman" w:cs="Times New Roman"/>
          <w:color w:val="222222"/>
          <w:sz w:val="24"/>
          <w:szCs w:val="24"/>
          <w:shd w:val="clear" w:color="auto" w:fill="FFFFFF"/>
        </w:rPr>
        <w:t>, South</w:t>
      </w:r>
      <w:r w:rsidR="002467A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Africa</w:t>
      </w:r>
    </w:p>
    <w:p w14:paraId="37CEA883" w14:textId="35D062BB" w:rsidR="009B1211" w:rsidRDefault="00DB6C9E" w:rsidP="00AB032A">
      <w:pPr>
        <w:ind w:firstLine="720"/>
        <w:jc w:val="both"/>
        <w:rPr>
          <w:rFonts w:ascii="Times New Roman" w:hAnsi="Times New Roman" w:cs="Times New Roman"/>
          <w:sz w:val="24"/>
          <w:szCs w:val="24"/>
          <w:lang w:val="en-US"/>
        </w:rPr>
      </w:pPr>
      <w:r w:rsidRPr="00CF31C9">
        <w:rPr>
          <w:rFonts w:ascii="Times New Roman" w:hAnsi="Times New Roman" w:cs="Times New Roman"/>
          <w:sz w:val="24"/>
          <w:szCs w:val="24"/>
          <w:lang w:val="en-US"/>
        </w:rPr>
        <w:t>Blood supply to the hindbrain via the paired vertebral arteries (VA) can be compromised resulting in sign and symptoms of posterior circulation stroke (PCS). PCS account for approximately 20% of all stroke and transient ischemic attack and they remain a significant cause of patient morbidity and mortality</w:t>
      </w:r>
      <w:r>
        <w:rPr>
          <w:rFonts w:ascii="Times New Roman" w:hAnsi="Times New Roman" w:cs="Times New Roman"/>
          <w:sz w:val="24"/>
          <w:szCs w:val="24"/>
          <w:lang w:val="en-US"/>
        </w:rPr>
        <w:t>.</w:t>
      </w:r>
      <w:r w:rsidRPr="00CF31C9">
        <w:rPr>
          <w:rFonts w:ascii="Times New Roman" w:hAnsi="Times New Roman" w:cs="Times New Roman"/>
          <w:sz w:val="24"/>
          <w:szCs w:val="24"/>
          <w:lang w:val="en-US"/>
        </w:rPr>
        <w:t xml:space="preserve"> There are several factors that may compromise VA blood flow in which presence of morphological variation in the course of the VA may play a major role</w:t>
      </w:r>
      <w:r>
        <w:rPr>
          <w:rFonts w:ascii="Times New Roman" w:hAnsi="Times New Roman" w:cs="Times New Roman"/>
          <w:sz w:val="24"/>
          <w:szCs w:val="24"/>
          <w:lang w:val="en-US"/>
        </w:rPr>
        <w:t>.</w:t>
      </w:r>
      <w:r>
        <w:rPr>
          <w:rFonts w:ascii="Times New Roman" w:eastAsia="Calibri" w:hAnsi="Times New Roman" w:cs="Times New Roman"/>
          <w:sz w:val="24"/>
          <w:szCs w:val="24"/>
        </w:rPr>
        <w:t xml:space="preserve"> </w:t>
      </w:r>
      <w:r w:rsidRPr="00CF31C9">
        <w:rPr>
          <w:rFonts w:ascii="Times New Roman" w:hAnsi="Times New Roman" w:cs="Times New Roman"/>
          <w:sz w:val="24"/>
          <w:szCs w:val="24"/>
          <w:lang w:val="en-US"/>
        </w:rPr>
        <w:t>The complex embryonic origin of the vertebrobasilar system may result in a wide range of anatomical variations. Fenestration of the vertebrobasilar system is a rare</w:t>
      </w:r>
      <w:r>
        <w:rPr>
          <w:rFonts w:ascii="Times New Roman" w:hAnsi="Times New Roman" w:cs="Times New Roman"/>
          <w:sz w:val="24"/>
          <w:szCs w:val="24"/>
          <w:lang w:val="en-US"/>
        </w:rPr>
        <w:t xml:space="preserve"> congenital</w:t>
      </w:r>
      <w:r w:rsidRPr="00CF31C9">
        <w:rPr>
          <w:rFonts w:ascii="Times New Roman" w:hAnsi="Times New Roman" w:cs="Times New Roman"/>
          <w:sz w:val="24"/>
          <w:szCs w:val="24"/>
          <w:lang w:val="en-US"/>
        </w:rPr>
        <w:t xml:space="preserve"> anatomical variation that involves a luminal division of the artery, that has a single origin into two separate and parallel channels which are rejoined distally. </w:t>
      </w:r>
      <w:r w:rsidRPr="005117E2">
        <w:rPr>
          <w:rFonts w:ascii="Times New Roman" w:hAnsi="Times New Roman" w:cs="Times New Roman"/>
          <w:sz w:val="24"/>
          <w:szCs w:val="24"/>
          <w:lang w:val="en-US"/>
        </w:rPr>
        <w:t xml:space="preserve">Fenestration has been identified as risk factor for </w:t>
      </w:r>
      <w:r w:rsidRPr="00CF31C9">
        <w:rPr>
          <w:rFonts w:ascii="Times New Roman" w:hAnsi="Times New Roman" w:cs="Times New Roman"/>
          <w:sz w:val="24"/>
          <w:szCs w:val="24"/>
          <w:lang w:val="en-US"/>
        </w:rPr>
        <w:t>PCS</w:t>
      </w:r>
      <w:r w:rsidRPr="005117E2">
        <w:rPr>
          <w:rFonts w:ascii="Times New Roman" w:hAnsi="Times New Roman" w:cs="Times New Roman"/>
          <w:sz w:val="24"/>
          <w:szCs w:val="24"/>
          <w:lang w:val="en-US"/>
        </w:rPr>
        <w:t xml:space="preserve"> due to </w:t>
      </w:r>
      <w:r w:rsidRPr="005117E2">
        <w:rPr>
          <w:rFonts w:ascii="Times New Roman" w:eastAsia="Calibri" w:hAnsi="Times New Roman" w:cs="Times New Roman"/>
          <w:sz w:val="24"/>
          <w:szCs w:val="24"/>
        </w:rPr>
        <w:t>irregularities in the lateral and medial wall structure</w:t>
      </w:r>
      <w:r w:rsidRPr="005117E2">
        <w:rPr>
          <w:rFonts w:ascii="Times New Roman" w:hAnsi="Times New Roman" w:cs="Times New Roman"/>
          <w:sz w:val="24"/>
          <w:szCs w:val="24"/>
          <w:lang w:val="en-US"/>
        </w:rPr>
        <w:t xml:space="preserve"> which may alter the hemodynamics of blood flow at the proximal and distal end of the fenestrated segment causing transient ischemic attacks</w:t>
      </w:r>
      <w:r>
        <w:rPr>
          <w:rFonts w:ascii="Times New Roman" w:hAnsi="Times New Roman" w:cs="Times New Roman"/>
          <w:sz w:val="24"/>
          <w:szCs w:val="24"/>
          <w:lang w:val="en-US"/>
        </w:rPr>
        <w:t xml:space="preserve">. </w:t>
      </w:r>
      <w:r w:rsidRPr="00CF31C9">
        <w:rPr>
          <w:rFonts w:ascii="Times New Roman" w:hAnsi="Times New Roman" w:cs="Times New Roman"/>
          <w:sz w:val="24"/>
          <w:szCs w:val="24"/>
          <w:lang w:val="en-US"/>
        </w:rPr>
        <w:t xml:space="preserve">Vascular fenestration has </w:t>
      </w:r>
      <w:r>
        <w:rPr>
          <w:rFonts w:ascii="Times New Roman" w:hAnsi="Times New Roman" w:cs="Times New Roman"/>
          <w:sz w:val="24"/>
          <w:szCs w:val="24"/>
          <w:lang w:val="en-US"/>
        </w:rPr>
        <w:t xml:space="preserve">also </w:t>
      </w:r>
      <w:r w:rsidRPr="00CF31C9">
        <w:rPr>
          <w:rFonts w:ascii="Times New Roman" w:hAnsi="Times New Roman" w:cs="Times New Roman"/>
          <w:sz w:val="24"/>
          <w:szCs w:val="24"/>
          <w:lang w:val="en-US"/>
        </w:rPr>
        <w:t>been associated with aneurysms, arteriovenous malformations, neuralgia, and vertebrobasilar ischemia</w:t>
      </w:r>
      <w:r w:rsidRPr="005117E2">
        <w:rPr>
          <w:rFonts w:ascii="Times New Roman" w:hAnsi="Times New Roman" w:cs="Times New Roman"/>
          <w:sz w:val="24"/>
          <w:szCs w:val="24"/>
          <w:lang w:val="en-US"/>
        </w:rPr>
        <w:t>.</w:t>
      </w:r>
      <w:r w:rsidRPr="00CF31C9">
        <w:rPr>
          <w:rFonts w:ascii="Times New Roman" w:hAnsi="Times New Roman" w:cs="Times New Roman"/>
          <w:sz w:val="24"/>
          <w:szCs w:val="24"/>
          <w:lang w:val="en-US"/>
        </w:rPr>
        <w:t xml:space="preserve"> We report on three cases of fenestration at the vertebrobasilar junction in one female and two male patients, respectively, using multidetector computed tomography angiography. Our report is clinically important as the presence of this anatomical variation may influence the management of cervical and intracranial pathologies</w:t>
      </w:r>
      <w:r>
        <w:rPr>
          <w:rFonts w:ascii="Times New Roman" w:hAnsi="Times New Roman" w:cs="Times New Roman"/>
          <w:sz w:val="24"/>
          <w:szCs w:val="24"/>
          <w:lang w:val="en-US"/>
        </w:rPr>
        <w:t xml:space="preserve"> including </w:t>
      </w:r>
      <w:r w:rsidRPr="00CF31C9">
        <w:rPr>
          <w:rFonts w:ascii="Times New Roman" w:hAnsi="Times New Roman" w:cs="Times New Roman"/>
          <w:sz w:val="24"/>
          <w:szCs w:val="24"/>
          <w:lang w:val="en-US"/>
        </w:rPr>
        <w:t xml:space="preserve">PCS. </w:t>
      </w:r>
      <w:r w:rsidR="00A16D46" w:rsidRPr="005B0312">
        <w:rPr>
          <w:rFonts w:ascii="Times New Roman" w:hAnsi="Times New Roman" w:cs="Times New Roman"/>
          <w:sz w:val="24"/>
          <w:szCs w:val="24"/>
          <w:lang w:val="en-US"/>
        </w:rPr>
        <w:t>Increased awareness of the prevalence of anatomic variation will contribute to the advancement of noninvasive imaging capabilities.</w:t>
      </w:r>
    </w:p>
    <w:p w14:paraId="27F4AAED" w14:textId="5BE08B62" w:rsidR="00AB032A" w:rsidRDefault="00AB032A" w:rsidP="00AB032A">
      <w:pPr>
        <w:jc w:val="both"/>
        <w:rPr>
          <w:rFonts w:ascii="Times New Roman" w:hAnsi="Times New Roman" w:cs="Times New Roman"/>
          <w:b/>
          <w:bCs/>
          <w:sz w:val="24"/>
          <w:szCs w:val="24"/>
          <w:lang w:val="en-US"/>
        </w:rPr>
      </w:pPr>
      <w:r w:rsidRPr="00AB032A">
        <w:rPr>
          <w:rFonts w:ascii="Times New Roman" w:hAnsi="Times New Roman" w:cs="Times New Roman"/>
          <w:b/>
          <w:bCs/>
          <w:sz w:val="24"/>
          <w:szCs w:val="24"/>
          <w:lang w:val="en-US"/>
        </w:rPr>
        <w:t>Biography</w:t>
      </w:r>
    </w:p>
    <w:p w14:paraId="50501567" w14:textId="5F60BA67" w:rsidR="00AB032A" w:rsidRPr="00E80E12" w:rsidRDefault="00AB032A" w:rsidP="00AB032A">
      <w:pPr>
        <w:jc w:val="both"/>
        <w:rPr>
          <w:rFonts w:ascii="Times New Roman" w:hAnsi="Times New Roman" w:cs="Times New Roman"/>
          <w:sz w:val="24"/>
          <w:szCs w:val="24"/>
          <w:lang w:val="en-US"/>
        </w:rPr>
      </w:pPr>
      <w:r w:rsidRPr="00E80E12">
        <w:rPr>
          <w:rFonts w:ascii="Times New Roman" w:hAnsi="Times New Roman" w:cs="Times New Roman"/>
          <w:sz w:val="24"/>
          <w:szCs w:val="24"/>
          <w:lang w:val="en-US"/>
        </w:rPr>
        <w:t xml:space="preserve">I am a doctoral student in the department of </w:t>
      </w:r>
      <w:r w:rsidR="002467AB" w:rsidRPr="00E80E12">
        <w:rPr>
          <w:rFonts w:ascii="Times New Roman" w:hAnsi="Times New Roman" w:cs="Times New Roman"/>
          <w:sz w:val="24"/>
          <w:szCs w:val="24"/>
        </w:rPr>
        <w:t>C</w:t>
      </w:r>
      <w:r w:rsidR="002467AB" w:rsidRPr="00E80E12">
        <w:rPr>
          <w:rFonts w:ascii="Times New Roman" w:hAnsi="Times New Roman" w:cs="Times New Roman"/>
          <w:sz w:val="24"/>
          <w:szCs w:val="24"/>
        </w:rPr>
        <w:t xml:space="preserve">linical Anatomy, </w:t>
      </w:r>
      <w:r w:rsidR="002467AB" w:rsidRPr="00E80E12">
        <w:rPr>
          <w:rFonts w:ascii="Times New Roman" w:hAnsi="Times New Roman" w:cs="Times New Roman"/>
          <w:sz w:val="24"/>
          <w:szCs w:val="24"/>
        </w:rPr>
        <w:t>Westville</w:t>
      </w:r>
      <w:r w:rsidR="002467AB" w:rsidRPr="00E80E12">
        <w:rPr>
          <w:rFonts w:ascii="Times New Roman" w:hAnsi="Times New Roman" w:cs="Times New Roman"/>
          <w:sz w:val="24"/>
          <w:szCs w:val="24"/>
        </w:rPr>
        <w:t xml:space="preserve"> campus</w:t>
      </w:r>
      <w:r w:rsidR="002467AB" w:rsidRPr="00E80E12">
        <w:rPr>
          <w:rFonts w:ascii="Times New Roman" w:hAnsi="Times New Roman" w:cs="Times New Roman"/>
          <w:sz w:val="24"/>
          <w:szCs w:val="24"/>
        </w:rPr>
        <w:t>.</w:t>
      </w:r>
      <w:r w:rsidR="00E80E12">
        <w:rPr>
          <w:rFonts w:ascii="Times New Roman" w:hAnsi="Times New Roman" w:cs="Times New Roman"/>
          <w:sz w:val="24"/>
          <w:szCs w:val="24"/>
        </w:rPr>
        <w:t xml:space="preserve"> I have one publication from my master’s degree program, one manuscript from my PhD was recently accepted for publication and another manuscript is under review.</w:t>
      </w:r>
    </w:p>
    <w:p w14:paraId="6306147E" w14:textId="4AEF14CB" w:rsidR="002A4517" w:rsidRPr="002A4517" w:rsidRDefault="00AB032A" w:rsidP="002A4517">
      <w:pPr>
        <w:autoSpaceDE w:val="0"/>
        <w:autoSpaceDN w:val="0"/>
        <w:adjustRightInd w:val="0"/>
        <w:spacing w:line="240" w:lineRule="auto"/>
        <w:rPr>
          <w:rFonts w:ascii="Times New Roman" w:hAnsi="Times New Roman" w:cs="Times New Roman"/>
          <w:sz w:val="24"/>
          <w:szCs w:val="24"/>
          <w:lang w:val="en-NZ"/>
        </w:rPr>
      </w:pPr>
      <w:r w:rsidRPr="002467AB">
        <w:rPr>
          <w:rFonts w:ascii="Times New Roman" w:hAnsi="Times New Roman" w:cs="Times New Roman"/>
          <w:b/>
          <w:sz w:val="24"/>
          <w:szCs w:val="24"/>
          <w:lang w:val="en-NZ"/>
        </w:rPr>
        <w:t xml:space="preserve">Presenting author details </w:t>
      </w:r>
      <w:r w:rsidRPr="002467AB">
        <w:rPr>
          <w:rFonts w:ascii="Times New Roman" w:hAnsi="Times New Roman" w:cs="Times New Roman"/>
          <w:b/>
          <w:sz w:val="24"/>
          <w:szCs w:val="24"/>
          <w:lang w:val="en-NZ"/>
        </w:rPr>
        <w:br/>
      </w:r>
      <w:r w:rsidR="002A4517" w:rsidRPr="002A4517">
        <w:rPr>
          <w:rFonts w:ascii="Times New Roman" w:hAnsi="Times New Roman" w:cs="Times New Roman"/>
          <w:sz w:val="24"/>
          <w:szCs w:val="24"/>
          <w:lang w:val="en-NZ"/>
        </w:rPr>
        <w:t xml:space="preserve">Full name: </w:t>
      </w:r>
      <w:r w:rsidR="002A4517">
        <w:rPr>
          <w:rFonts w:ascii="Times New Roman" w:hAnsi="Times New Roman" w:cs="Times New Roman"/>
          <w:sz w:val="24"/>
          <w:szCs w:val="24"/>
          <w:lang w:val="en-NZ"/>
        </w:rPr>
        <w:t>Bukola Rukayat Omotoso</w:t>
      </w:r>
    </w:p>
    <w:p w14:paraId="7B4D0ED2" w14:textId="506E79A5" w:rsidR="002A4517" w:rsidRPr="002A4517" w:rsidRDefault="002A4517" w:rsidP="002A4517">
      <w:pPr>
        <w:autoSpaceDE w:val="0"/>
        <w:autoSpaceDN w:val="0"/>
        <w:adjustRightInd w:val="0"/>
        <w:spacing w:line="240" w:lineRule="auto"/>
        <w:rPr>
          <w:rFonts w:ascii="Times New Roman" w:hAnsi="Times New Roman" w:cs="Times New Roman"/>
          <w:sz w:val="24"/>
          <w:szCs w:val="24"/>
          <w:lang w:val="en-NZ"/>
        </w:rPr>
      </w:pPr>
      <w:r w:rsidRPr="002A4517">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0735618649</w:t>
      </w:r>
    </w:p>
    <w:p w14:paraId="563E8174" w14:textId="612C54F4" w:rsidR="002A4517" w:rsidRPr="002A4517" w:rsidRDefault="002A4517" w:rsidP="002A4517">
      <w:pPr>
        <w:autoSpaceDE w:val="0"/>
        <w:autoSpaceDN w:val="0"/>
        <w:adjustRightInd w:val="0"/>
        <w:spacing w:line="240" w:lineRule="auto"/>
        <w:rPr>
          <w:rFonts w:ascii="Times New Roman" w:hAnsi="Times New Roman" w:cs="Times New Roman"/>
          <w:sz w:val="24"/>
          <w:szCs w:val="24"/>
          <w:lang w:val="en-NZ"/>
        </w:rPr>
      </w:pPr>
      <w:r w:rsidRPr="002A4517">
        <w:rPr>
          <w:rFonts w:ascii="Times New Roman" w:hAnsi="Times New Roman" w:cs="Times New Roman"/>
          <w:sz w:val="24"/>
          <w:szCs w:val="24"/>
          <w:lang w:val="en-NZ"/>
        </w:rPr>
        <w:t>Twitter account:</w:t>
      </w:r>
      <w:r>
        <w:rPr>
          <w:rFonts w:ascii="Times New Roman" w:hAnsi="Times New Roman" w:cs="Times New Roman"/>
          <w:sz w:val="24"/>
          <w:szCs w:val="24"/>
          <w:lang w:val="en-NZ"/>
        </w:rPr>
        <w:t xml:space="preserve"> Bukola Omotoso</w:t>
      </w:r>
    </w:p>
    <w:p w14:paraId="36F92006" w14:textId="05E83C1B" w:rsidR="002A4517" w:rsidRPr="002A4517" w:rsidRDefault="002A4517" w:rsidP="002A4517">
      <w:pPr>
        <w:autoSpaceDE w:val="0"/>
        <w:autoSpaceDN w:val="0"/>
        <w:adjustRightInd w:val="0"/>
        <w:spacing w:line="240" w:lineRule="auto"/>
        <w:rPr>
          <w:rFonts w:ascii="Times New Roman" w:hAnsi="Times New Roman" w:cs="Times New Roman"/>
          <w:sz w:val="24"/>
          <w:szCs w:val="24"/>
          <w:lang w:val="en-NZ"/>
        </w:rPr>
      </w:pPr>
      <w:r w:rsidRPr="002A4517">
        <w:rPr>
          <w:rFonts w:ascii="Times New Roman" w:hAnsi="Times New Roman" w:cs="Times New Roman"/>
          <w:sz w:val="24"/>
          <w:szCs w:val="24"/>
          <w:lang w:val="en-NZ"/>
        </w:rPr>
        <w:lastRenderedPageBreak/>
        <w:t>Linked In account:</w:t>
      </w:r>
      <w:r>
        <w:rPr>
          <w:rFonts w:ascii="Times New Roman" w:hAnsi="Times New Roman" w:cs="Times New Roman"/>
          <w:sz w:val="24"/>
          <w:szCs w:val="24"/>
          <w:lang w:val="en-NZ"/>
        </w:rPr>
        <w:t xml:space="preserve"> Bukola Omotoso</w:t>
      </w:r>
    </w:p>
    <w:p w14:paraId="0E4E5AB4" w14:textId="359DD079" w:rsidR="002A4517" w:rsidRPr="002A4517" w:rsidRDefault="002A4517" w:rsidP="002A4517">
      <w:pPr>
        <w:autoSpaceDE w:val="0"/>
        <w:autoSpaceDN w:val="0"/>
        <w:adjustRightInd w:val="0"/>
        <w:spacing w:line="240" w:lineRule="auto"/>
        <w:rPr>
          <w:rFonts w:ascii="Times New Roman" w:hAnsi="Times New Roman" w:cs="Times New Roman"/>
          <w:sz w:val="24"/>
          <w:szCs w:val="24"/>
          <w:lang w:val="en-NZ"/>
        </w:rPr>
      </w:pPr>
      <w:r w:rsidRPr="002A4517">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w:t>
      </w:r>
      <w:r>
        <w:rPr>
          <w:rFonts w:ascii="Times New Roman" w:hAnsi="Times New Roman" w:cs="Times New Roman"/>
          <w:sz w:val="24"/>
          <w:szCs w:val="24"/>
          <w:lang w:val="en-NZ"/>
        </w:rPr>
        <w:t>Cerebrovascular Disorders/ Tack 3-1</w:t>
      </w:r>
    </w:p>
    <w:p w14:paraId="4644DC0A" w14:textId="49387509" w:rsidR="00E80E12" w:rsidRDefault="002A4517" w:rsidP="002A4517">
      <w:pPr>
        <w:autoSpaceDE w:val="0"/>
        <w:autoSpaceDN w:val="0"/>
        <w:adjustRightInd w:val="0"/>
        <w:spacing w:line="240" w:lineRule="auto"/>
        <w:rPr>
          <w:rFonts w:ascii="Times New Roman" w:hAnsi="Times New Roman" w:cs="Times New Roman"/>
          <w:sz w:val="24"/>
          <w:szCs w:val="24"/>
          <w:lang w:val="en-NZ"/>
        </w:rPr>
      </w:pPr>
      <w:r w:rsidRPr="002A4517">
        <w:rPr>
          <w:rFonts w:ascii="Times New Roman" w:hAnsi="Times New Roman" w:cs="Times New Roman"/>
          <w:sz w:val="24"/>
          <w:szCs w:val="24"/>
          <w:lang w:val="en-NZ"/>
        </w:rPr>
        <w:t>Category: Oral presentation</w:t>
      </w:r>
    </w:p>
    <w:p w14:paraId="348FA115" w14:textId="77777777" w:rsidR="00E80E12" w:rsidRDefault="00E80E12" w:rsidP="00AB032A">
      <w:pPr>
        <w:autoSpaceDE w:val="0"/>
        <w:autoSpaceDN w:val="0"/>
        <w:adjustRightInd w:val="0"/>
        <w:rPr>
          <w:rFonts w:ascii="Times New Roman" w:hAnsi="Times New Roman" w:cs="Times New Roman"/>
          <w:sz w:val="24"/>
          <w:szCs w:val="24"/>
          <w:lang w:val="en-NZ"/>
        </w:rPr>
      </w:pPr>
    </w:p>
    <w:p w14:paraId="1867E1B7" w14:textId="77777777" w:rsidR="00AB032A" w:rsidRPr="00AB032A" w:rsidRDefault="00AB032A" w:rsidP="00AB032A">
      <w:pPr>
        <w:jc w:val="both"/>
      </w:pPr>
    </w:p>
    <w:sectPr w:rsidR="00AB032A" w:rsidRPr="00AB03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9E"/>
    <w:rsid w:val="002467AB"/>
    <w:rsid w:val="002A4517"/>
    <w:rsid w:val="002F4CE0"/>
    <w:rsid w:val="009B1211"/>
    <w:rsid w:val="00A16D46"/>
    <w:rsid w:val="00AB032A"/>
    <w:rsid w:val="00B21437"/>
    <w:rsid w:val="00DB6C9E"/>
    <w:rsid w:val="00E80E12"/>
    <w:rsid w:val="00ED754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8431"/>
  <w15:chartTrackingRefBased/>
  <w15:docId w15:val="{947AC359-AC07-4435-8C15-4060BE63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93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Bukola</dc:creator>
  <cp:keywords/>
  <dc:description/>
  <cp:lastModifiedBy>Bukola</cp:lastModifiedBy>
  <cp:revision>2</cp:revision>
  <dcterms:created xsi:type="dcterms:W3CDTF">2020-02-18T18:12:00Z</dcterms:created>
  <dcterms:modified xsi:type="dcterms:W3CDTF">2020-02-18T19:35:00Z</dcterms:modified>
</cp:coreProperties>
</file>