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A9930" w14:textId="77777777" w:rsidR="0074024D" w:rsidRDefault="0074024D" w:rsidP="0074024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3632B">
        <w:rPr>
          <w:rFonts w:ascii="Times New Roman" w:hAnsi="Times New Roman" w:cs="Times New Roman"/>
          <w:b/>
          <w:sz w:val="32"/>
          <w:szCs w:val="32"/>
        </w:rPr>
        <w:t>Fabrication of few-layer and functional MoS</w:t>
      </w:r>
      <w:r w:rsidRPr="00C3632B">
        <w:rPr>
          <w:rFonts w:ascii="Times New Roman" w:hAnsi="Times New Roman" w:cs="Times New Roman"/>
          <w:b/>
          <w:szCs w:val="32"/>
        </w:rPr>
        <w:t>2</w:t>
      </w:r>
      <w:r w:rsidRPr="00C3632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C6E3C" w:rsidRPr="00C3632B">
        <w:rPr>
          <w:rFonts w:ascii="Times New Roman" w:hAnsi="Times New Roman" w:cs="Times New Roman"/>
          <w:b/>
          <w:sz w:val="32"/>
          <w:szCs w:val="32"/>
        </w:rPr>
        <w:t>and WS</w:t>
      </w:r>
      <w:r w:rsidR="004C6E3C" w:rsidRPr="00C3632B">
        <w:rPr>
          <w:rFonts w:ascii="Times New Roman" w:hAnsi="Times New Roman" w:cs="Times New Roman"/>
          <w:b/>
          <w:szCs w:val="32"/>
        </w:rPr>
        <w:t>2</w:t>
      </w:r>
      <w:r w:rsidR="004C6E3C" w:rsidRPr="00C3632B">
        <w:rPr>
          <w:rFonts w:ascii="Times New Roman" w:hAnsi="Times New Roman" w:cs="Times New Roman"/>
          <w:b/>
          <w:sz w:val="32"/>
          <w:szCs w:val="32"/>
        </w:rPr>
        <w:t xml:space="preserve"> e</w:t>
      </w:r>
      <w:r w:rsidRPr="00C3632B">
        <w:rPr>
          <w:rFonts w:ascii="Times New Roman" w:hAnsi="Times New Roman" w:cs="Times New Roman"/>
          <w:b/>
          <w:sz w:val="32"/>
          <w:szCs w:val="32"/>
        </w:rPr>
        <w:t xml:space="preserve">ffectively </w:t>
      </w:r>
      <w:r w:rsidR="00C3632B" w:rsidRPr="00C3632B">
        <w:rPr>
          <w:rFonts w:ascii="Times New Roman" w:hAnsi="Times New Roman" w:cs="Times New Roman"/>
          <w:b/>
          <w:sz w:val="32"/>
          <w:szCs w:val="32"/>
        </w:rPr>
        <w:t xml:space="preserve">and </w:t>
      </w:r>
      <w:r w:rsidRPr="00C3632B">
        <w:rPr>
          <w:rFonts w:ascii="Times New Roman" w:hAnsi="Times New Roman" w:cs="Times New Roman"/>
          <w:b/>
          <w:sz w:val="32"/>
          <w:szCs w:val="32"/>
        </w:rPr>
        <w:t>their application</w:t>
      </w:r>
      <w:r w:rsidR="00E345CB">
        <w:rPr>
          <w:rFonts w:ascii="Times New Roman" w:hAnsi="Times New Roman" w:cs="Times New Roman" w:hint="eastAsia"/>
          <w:b/>
          <w:sz w:val="32"/>
          <w:szCs w:val="32"/>
        </w:rPr>
        <w:t>s</w:t>
      </w:r>
      <w:r w:rsidRPr="00C3632B">
        <w:rPr>
          <w:rFonts w:ascii="Times New Roman" w:hAnsi="Times New Roman" w:cs="Times New Roman"/>
          <w:b/>
          <w:sz w:val="32"/>
          <w:szCs w:val="32"/>
        </w:rPr>
        <w:t xml:space="preserve"> for </w:t>
      </w:r>
      <w:bookmarkStart w:id="0" w:name="OLE_LINK6"/>
      <w:bookmarkStart w:id="1" w:name="OLE_LINK7"/>
      <w:r w:rsidRPr="00C3632B">
        <w:rPr>
          <w:rFonts w:ascii="Times New Roman" w:hAnsi="Times New Roman" w:cs="Times New Roman"/>
          <w:b/>
          <w:sz w:val="32"/>
          <w:szCs w:val="32"/>
        </w:rPr>
        <w:t xml:space="preserve">ultrafast </w:t>
      </w:r>
      <w:bookmarkStart w:id="2" w:name="OLE_LINK10"/>
      <w:bookmarkStart w:id="3" w:name="OLE_LINK11"/>
      <w:bookmarkStart w:id="4" w:name="OLE_LINK24"/>
      <w:r w:rsidRPr="00C3632B">
        <w:rPr>
          <w:rFonts w:ascii="Times New Roman" w:hAnsi="Times New Roman" w:cs="Times New Roman"/>
          <w:b/>
          <w:sz w:val="32"/>
          <w:szCs w:val="32"/>
        </w:rPr>
        <w:t>molecule separation</w:t>
      </w:r>
      <w:bookmarkEnd w:id="0"/>
      <w:bookmarkEnd w:id="1"/>
      <w:bookmarkEnd w:id="2"/>
      <w:bookmarkEnd w:id="3"/>
      <w:bookmarkEnd w:id="4"/>
      <w:r w:rsidRPr="00C3632B">
        <w:rPr>
          <w:rFonts w:ascii="Times New Roman" w:hAnsi="Times New Roman" w:cs="Times New Roman"/>
          <w:b/>
          <w:sz w:val="32"/>
          <w:szCs w:val="32"/>
        </w:rPr>
        <w:t>.</w:t>
      </w:r>
    </w:p>
    <w:p w14:paraId="2B7395F0" w14:textId="74A9D229" w:rsidR="00332DFC" w:rsidRDefault="006964A5" w:rsidP="006964A5">
      <w:pPr>
        <w:spacing w:line="360" w:lineRule="auto"/>
        <w:jc w:val="both"/>
        <w:rPr>
          <w:rFonts w:ascii="Times New Roman" w:hAnsi="Times New Roman" w:cs="Times New Roman"/>
          <w:sz w:val="24"/>
          <w:szCs w:val="40"/>
        </w:rPr>
      </w:pPr>
      <w:proofErr w:type="spellStart"/>
      <w:r w:rsidRPr="00E667CB">
        <w:rPr>
          <w:rFonts w:ascii="Times New Roman" w:hAnsi="Times New Roman" w:cs="Times New Roman"/>
          <w:sz w:val="24"/>
          <w:szCs w:val="40"/>
        </w:rPr>
        <w:t>Yuyu</w:t>
      </w:r>
      <w:proofErr w:type="spellEnd"/>
      <w:r w:rsidRPr="00E667CB">
        <w:rPr>
          <w:rFonts w:ascii="Times New Roman" w:hAnsi="Times New Roman" w:cs="Times New Roman"/>
          <w:sz w:val="24"/>
          <w:szCs w:val="40"/>
        </w:rPr>
        <w:t xml:space="preserve"> Su</w:t>
      </w:r>
      <w:r>
        <w:rPr>
          <w:rFonts w:ascii="Times New Roman" w:hAnsi="Times New Roman" w:cs="Times New Roman"/>
          <w:sz w:val="24"/>
          <w:szCs w:val="40"/>
        </w:rPr>
        <w:t xml:space="preserve">, </w:t>
      </w:r>
      <w:r w:rsidR="00332DFC" w:rsidRPr="00E667CB">
        <w:rPr>
          <w:rFonts w:ascii="Times New Roman" w:hAnsi="Times New Roman" w:cs="Times New Roman"/>
          <w:sz w:val="24"/>
          <w:szCs w:val="40"/>
        </w:rPr>
        <w:t>Dan Liu</w:t>
      </w:r>
      <w:r w:rsidR="00332DFC">
        <w:rPr>
          <w:rFonts w:ascii="Times New Roman" w:hAnsi="Times New Roman" w:cs="Times New Roman"/>
          <w:sz w:val="24"/>
          <w:szCs w:val="40"/>
        </w:rPr>
        <w:t xml:space="preserve">, </w:t>
      </w:r>
      <w:r w:rsidR="00332DFC" w:rsidRPr="00E667CB">
        <w:rPr>
          <w:rFonts w:ascii="Times New Roman" w:hAnsi="Times New Roman" w:cs="Times New Roman"/>
          <w:sz w:val="24"/>
          <w:szCs w:val="40"/>
        </w:rPr>
        <w:t>Lifeng Wang</w:t>
      </w:r>
      <w:r w:rsidR="00E345CB">
        <w:rPr>
          <w:rFonts w:ascii="Times New Roman" w:hAnsi="Times New Roman" w:cs="Times New Roman"/>
          <w:sz w:val="24"/>
          <w:szCs w:val="40"/>
        </w:rPr>
        <w:t>,</w:t>
      </w:r>
      <w:r w:rsidR="00E345CB" w:rsidRPr="00E345CB">
        <w:rPr>
          <w:rFonts w:ascii="Times New Roman" w:hAnsi="Times New Roman" w:cs="Times New Roman"/>
          <w:sz w:val="24"/>
          <w:szCs w:val="40"/>
        </w:rPr>
        <w:t xml:space="preserve"> </w:t>
      </w:r>
      <w:r w:rsidR="00E345CB" w:rsidRPr="00E667CB">
        <w:rPr>
          <w:rFonts w:ascii="Times New Roman" w:hAnsi="Times New Roman" w:cs="Times New Roman"/>
          <w:sz w:val="24"/>
          <w:szCs w:val="40"/>
        </w:rPr>
        <w:t>Weiwei Lei</w:t>
      </w:r>
      <w:r w:rsidR="00332DFC">
        <w:rPr>
          <w:rFonts w:ascii="Times New Roman" w:hAnsi="Times New Roman" w:cs="Times New Roman" w:hint="eastAsia"/>
          <w:sz w:val="24"/>
          <w:szCs w:val="40"/>
        </w:rPr>
        <w:t>.</w:t>
      </w:r>
    </w:p>
    <w:p w14:paraId="0C4BE751" w14:textId="77777777" w:rsidR="006964A5" w:rsidRPr="006964A5" w:rsidRDefault="006964A5" w:rsidP="006964A5">
      <w:pPr>
        <w:spacing w:line="360" w:lineRule="auto"/>
        <w:jc w:val="both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 xml:space="preserve">Institute </w:t>
      </w:r>
      <w:r w:rsidRPr="00200A4A">
        <w:rPr>
          <w:rFonts w:ascii="Times New Roman" w:hAnsi="Times New Roman" w:cs="Times New Roman"/>
          <w:sz w:val="24"/>
          <w:szCs w:val="40"/>
        </w:rPr>
        <w:t xml:space="preserve">for Frontier Materials, Deakin University, </w:t>
      </w:r>
      <w:proofErr w:type="spellStart"/>
      <w:r w:rsidRPr="00200A4A">
        <w:rPr>
          <w:rFonts w:ascii="Times New Roman" w:hAnsi="Times New Roman" w:cs="Times New Roman"/>
          <w:sz w:val="24"/>
          <w:szCs w:val="40"/>
        </w:rPr>
        <w:t>Waurn</w:t>
      </w:r>
      <w:proofErr w:type="spellEnd"/>
      <w:r w:rsidRPr="00200A4A">
        <w:rPr>
          <w:rFonts w:ascii="Times New Roman" w:hAnsi="Times New Roman" w:cs="Times New Roman"/>
          <w:sz w:val="24"/>
          <w:szCs w:val="40"/>
        </w:rPr>
        <w:t xml:space="preserve"> Ponds Campus, Locked Bag 20000, Geelong, Victoria 3220, Australia</w:t>
      </w:r>
      <w:r>
        <w:rPr>
          <w:rFonts w:ascii="Times New Roman" w:hAnsi="Times New Roman" w:cs="Times New Roman"/>
          <w:sz w:val="24"/>
          <w:szCs w:val="40"/>
        </w:rPr>
        <w:t>.</w:t>
      </w:r>
    </w:p>
    <w:p w14:paraId="56F5BAB5" w14:textId="77777777" w:rsidR="0074024D" w:rsidRPr="00CB37FD" w:rsidRDefault="0074024D" w:rsidP="0074024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7FD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2C089902" w14:textId="4E8553E4" w:rsidR="002A4800" w:rsidRDefault="004C6E3C" w:rsidP="007F54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32B">
        <w:rPr>
          <w:rFonts w:ascii="Times New Roman" w:hAnsi="Times New Roman" w:cs="Times New Roman"/>
          <w:sz w:val="24"/>
          <w:szCs w:val="24"/>
        </w:rPr>
        <w:t>Molybdenum sulphide (MoS</w:t>
      </w:r>
      <w:r w:rsidRPr="00C3632B">
        <w:rPr>
          <w:rFonts w:ascii="Times New Roman" w:hAnsi="Times New Roman" w:cs="Times New Roman"/>
          <w:sz w:val="16"/>
          <w:szCs w:val="16"/>
        </w:rPr>
        <w:t>2</w:t>
      </w:r>
      <w:r w:rsidRPr="00C3632B">
        <w:rPr>
          <w:rFonts w:ascii="Times New Roman" w:hAnsi="Times New Roman" w:cs="Times New Roman"/>
          <w:sz w:val="24"/>
          <w:szCs w:val="24"/>
        </w:rPr>
        <w:t>) and tungsten sulphide (WS</w:t>
      </w:r>
      <w:r w:rsidRPr="00C3632B">
        <w:rPr>
          <w:rFonts w:ascii="Times New Roman" w:hAnsi="Times New Roman" w:cs="Times New Roman"/>
          <w:sz w:val="16"/>
          <w:szCs w:val="16"/>
        </w:rPr>
        <w:t>2</w:t>
      </w:r>
      <w:r w:rsidRPr="00C363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3632B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Pr="00C3632B">
        <w:rPr>
          <w:rFonts w:ascii="Times New Roman" w:hAnsi="Times New Roman" w:cs="Times New Roman"/>
          <w:sz w:val="24"/>
          <w:szCs w:val="24"/>
        </w:rPr>
        <w:t xml:space="preserve">, two typical kinds of </w:t>
      </w:r>
      <w:r w:rsidRPr="00C3632B">
        <w:rPr>
          <w:rFonts w:ascii="Times New Roman" w:eastAsia="Times New Roman" w:hAnsi="Times New Roman" w:cs="Times New Roman"/>
          <w:sz w:val="24"/>
          <w:szCs w:val="24"/>
        </w:rPr>
        <w:t xml:space="preserve">two-dimensional </w:t>
      </w:r>
      <w:bookmarkStart w:id="5" w:name="OLE_LINK22"/>
      <w:bookmarkStart w:id="6" w:name="OLE_LINK31"/>
      <w:r w:rsidRPr="00C3632B">
        <w:rPr>
          <w:rFonts w:ascii="Times New Roman" w:eastAsia="Times New Roman" w:hAnsi="Times New Roman" w:cs="Times New Roman"/>
          <w:sz w:val="24"/>
          <w:szCs w:val="24"/>
        </w:rPr>
        <w:t>transition metal</w:t>
      </w:r>
      <w:r w:rsidR="00C3632B">
        <w:rPr>
          <w:rFonts w:ascii="Times New Roman" w:eastAsia="Times New Roman" w:hAnsi="Times New Roman" w:cs="Times New Roman"/>
          <w:sz w:val="24"/>
          <w:szCs w:val="24"/>
        </w:rPr>
        <w:t xml:space="preserve"> sulphide</w:t>
      </w:r>
      <w:r w:rsidRPr="00C363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End w:id="5"/>
      <w:bookmarkEnd w:id="6"/>
      <w:r w:rsidRPr="00C3632B">
        <w:rPr>
          <w:rFonts w:ascii="Times New Roman" w:eastAsia="Times New Roman" w:hAnsi="Times New Roman" w:cs="Times New Roman"/>
          <w:sz w:val="24"/>
          <w:szCs w:val="24"/>
        </w:rPr>
        <w:t>have attached much attention due to their excellent properties, such as direct bandgaps, electron mobility in plane, catalytic activity and chemical stabilities</w:t>
      </w:r>
      <w:r w:rsidR="00C3632B">
        <w:rPr>
          <w:rFonts w:ascii="Times New Roman" w:hAnsi="Times New Roman" w:cs="Times New Roman"/>
          <w:sz w:val="24"/>
          <w:szCs w:val="24"/>
        </w:rPr>
        <w:t>.</w:t>
      </w:r>
      <w:r w:rsidR="002A4800">
        <w:rPr>
          <w:rFonts w:ascii="Times New Roman" w:hAnsi="Times New Roman" w:cs="Times New Roman"/>
          <w:sz w:val="24"/>
          <w:szCs w:val="24"/>
        </w:rPr>
        <w:fldChar w:fldCharType="begin"/>
      </w:r>
      <w:r w:rsidR="002A480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&lt;EndNote&gt;&lt;Cite&gt;&lt;Author&gt;Chhowalla&lt;/Author&gt;&lt;Year&gt;2015&lt;/Year&gt;&lt;RecNum&gt;386&lt;/RecNum&gt;&lt;DisplayText&gt;&lt;style face="superscript"&gt;1&lt;/style&gt;&lt;/DisplayText&gt;&lt;record&gt;&lt;rec-number&gt;386&lt;/rec-number&gt;&lt;foreign-keys&gt;&lt;key app="EN" db-id="09pva2pzus0ta9e2wvn5t0vn2dvrd9vdtr2v" timestamp="1575935931"&gt;386&lt;/key&gt;&lt;/foreign-keys&gt;&lt;ref-type name="Journal Article"&gt;17&lt;/ref-type&gt;&lt;contributors&gt;&lt;authors&gt;&lt;author&gt;Chhowalla, Manish&lt;/author&gt;&lt;author&gt;Liu, Zhongfan&lt;/author&gt;&lt;author&gt;Zhang, Hua&lt;/author&gt;&lt;/authors&gt;&lt;/contributors&gt;&lt;titles&gt;&lt;title&gt;Two-dimensional transition metal dichalcogenide (TMD) nanosheets&lt;/title&gt;&lt;secondary-title&gt;Chemical Society Reviews&lt;/secondary-title&gt;&lt;/titles&gt;&lt;periodical&gt;&lt;full-title&gt;Chemical Society Reviews&lt;/full-title&gt;&lt;/periodical&gt;&lt;pages&gt;2584-2586&lt;/pages&gt;&lt;volume&gt;44&lt;/volume&gt;&lt;number&gt;9&lt;/number&gt;&lt;dates&gt;&lt;year&gt;2015&lt;/year&gt;&lt;/dates&gt;&lt;urls&gt;&lt;/urls&gt;&lt;/record&gt;&lt;/Cite&gt;&lt;/EndNote&gt;</w:instrText>
      </w:r>
      <w:r w:rsidR="002A4800">
        <w:rPr>
          <w:rFonts w:ascii="Times New Roman" w:hAnsi="Times New Roman" w:cs="Times New Roman"/>
          <w:sz w:val="24"/>
          <w:szCs w:val="24"/>
        </w:rPr>
        <w:fldChar w:fldCharType="separate"/>
      </w:r>
      <w:r w:rsidR="002A4800" w:rsidRPr="002A4800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2A4800">
        <w:rPr>
          <w:rFonts w:ascii="Times New Roman" w:hAnsi="Times New Roman" w:cs="Times New Roman"/>
          <w:sz w:val="24"/>
          <w:szCs w:val="24"/>
        </w:rPr>
        <w:fldChar w:fldCharType="end"/>
      </w:r>
      <w:r w:rsidR="00C3632B">
        <w:rPr>
          <w:rFonts w:ascii="Times New Roman" w:hAnsi="Times New Roman" w:cs="Times New Roman"/>
          <w:sz w:val="24"/>
          <w:szCs w:val="24"/>
        </w:rPr>
        <w:t xml:space="preserve"> However,</w:t>
      </w:r>
      <w:r w:rsidRPr="00C3632B">
        <w:rPr>
          <w:rFonts w:ascii="Times New Roman" w:hAnsi="Times New Roman" w:cs="Times New Roman"/>
          <w:sz w:val="24"/>
          <w:szCs w:val="24"/>
        </w:rPr>
        <w:t xml:space="preserve"> fabrication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Pr="00C3632B">
        <w:rPr>
          <w:rFonts w:ascii="Times New Roman" w:hAnsi="Times New Roman" w:cs="Times New Roman"/>
          <w:sz w:val="24"/>
          <w:szCs w:val="24"/>
        </w:rPr>
        <w:t>of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OLE_LINK21"/>
      <w:r w:rsidR="0074024D" w:rsidRPr="00C3632B">
        <w:rPr>
          <w:rFonts w:ascii="Times New Roman" w:hAnsi="Times New Roman" w:cs="Times New Roman"/>
          <w:sz w:val="24"/>
          <w:szCs w:val="24"/>
        </w:rPr>
        <w:t>few-layer MoS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Pr="00C3632B">
        <w:rPr>
          <w:rFonts w:ascii="Times New Roman" w:hAnsi="Times New Roman" w:cs="Times New Roman"/>
          <w:sz w:val="24"/>
          <w:szCs w:val="24"/>
        </w:rPr>
        <w:t>and WS</w:t>
      </w:r>
      <w:r w:rsidRPr="00C3632B">
        <w:rPr>
          <w:rFonts w:ascii="Times New Roman" w:hAnsi="Times New Roman" w:cs="Times New Roman"/>
          <w:sz w:val="16"/>
          <w:szCs w:val="16"/>
        </w:rPr>
        <w:t>2</w:t>
      </w:r>
      <w:r w:rsidR="00C3632B">
        <w:rPr>
          <w:rFonts w:ascii="Times New Roman" w:hAnsi="Times New Roman" w:cs="Times New Roman"/>
          <w:sz w:val="24"/>
          <w:szCs w:val="24"/>
        </w:rPr>
        <w:t xml:space="preserve"> w</w:t>
      </w:r>
      <w:r w:rsidRPr="00C3632B">
        <w:rPr>
          <w:rFonts w:ascii="Times New Roman" w:hAnsi="Times New Roman" w:cs="Times New Roman"/>
          <w:sz w:val="24"/>
          <w:szCs w:val="24"/>
        </w:rPr>
        <w:t>ith high yields effectively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="0074024D" w:rsidRPr="00C3632B">
        <w:rPr>
          <w:rFonts w:ascii="Times New Roman" w:hAnsi="Times New Roman" w:cs="Times New Roman"/>
          <w:sz w:val="24"/>
          <w:szCs w:val="24"/>
        </w:rPr>
        <w:t xml:space="preserve">is still </w:t>
      </w:r>
      <w:r w:rsidRPr="00C3632B">
        <w:rPr>
          <w:rFonts w:ascii="Times New Roman" w:hAnsi="Times New Roman" w:cs="Times New Roman"/>
          <w:sz w:val="24"/>
          <w:szCs w:val="24"/>
        </w:rPr>
        <w:t>challenge and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their applications are limited </w:t>
      </w:r>
      <w:r w:rsidRPr="00C3632B">
        <w:rPr>
          <w:rFonts w:ascii="Times New Roman" w:hAnsi="Times New Roman" w:cs="Times New Roman"/>
          <w:sz w:val="24"/>
          <w:szCs w:val="24"/>
        </w:rPr>
        <w:t>practically</w:t>
      </w:r>
      <w:r w:rsidR="002A4800">
        <w:rPr>
          <w:rFonts w:ascii="Times New Roman" w:hAnsi="Times New Roman" w:cs="Times New Roman"/>
          <w:sz w:val="24"/>
          <w:szCs w:val="24"/>
        </w:rPr>
        <w:fldChar w:fldCharType="begin"/>
      </w:r>
      <w:r w:rsidR="002A480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&lt;EndNote&gt;&lt;Cite&gt;&lt;Author&gt;Coleman&lt;/Author&gt;&lt;Year&gt;2011&lt;/Year&gt;&lt;RecNum&gt;387&lt;/RecNum&gt;&lt;DisplayText&gt;&lt;style face="superscript"&gt;2&lt;/style&gt;&lt;/DisplayText&gt;&lt;record&gt;&lt;rec-number&gt;387&lt;/rec-number&gt;&lt;foreign-keys&gt;&lt;key app="EN" db-id="09pva2pzus0ta9e2wvn5t0vn2dvrd9vdtr2v" timestamp="1575936012"&gt;387&lt;/key&gt;&lt;/foreign-keys&gt;&lt;ref-type name="Journal Article"&gt;17&lt;/ref-type&gt;&lt;contributors&gt;&lt;authors&gt;&lt;author&gt;Coleman, Jonathan N&lt;/author&gt;&lt;author&gt;Lotya, Mustafa&lt;/author&gt;&lt;author&gt;O’Neill, Arlene&lt;/author&gt;&lt;author&gt;Bergin, Shane D&lt;/author&gt;&lt;author&gt;King, Paul J&lt;/author&gt;&lt;author&gt;Khan, Umar&lt;/author&gt;&lt;author&gt;Young, Karen&lt;/author&gt;&lt;author&gt;Gaucher, Alexandre&lt;/author&gt;&lt;author&gt;De, Sukanta&lt;/author&gt;&lt;author&gt;Smith, Ronan J&lt;/author&gt;&lt;/authors&gt;&lt;/contributors&gt;&lt;titles&gt;&lt;title&gt;Two-dimensional nanosheets produced by liquid exfoliation of layered materials&lt;/title&gt;&lt;secondary-title&gt;Science&lt;/secondary-title&gt;&lt;/titles&gt;&lt;periodical&gt;&lt;full-title&gt;Science&lt;/full-title&gt;&lt;/periodical&gt;&lt;pages&gt;568-571&lt;/pages&gt;&lt;volume&gt;331&lt;/volume&gt;&lt;number&gt;6017&lt;/number&gt;&lt;dates&gt;&lt;year&gt;2011&lt;/year&gt;&lt;/dates&gt;&lt;isbn&gt;0036-8075&lt;/isbn&gt;&lt;urls&gt;&lt;/urls&gt;&lt;/record&gt;&lt;/Cite&gt;&lt;/EndNote&gt;</w:instrText>
      </w:r>
      <w:r w:rsidR="002A4800">
        <w:rPr>
          <w:rFonts w:ascii="Times New Roman" w:hAnsi="Times New Roman" w:cs="Times New Roman"/>
          <w:sz w:val="24"/>
          <w:szCs w:val="24"/>
        </w:rPr>
        <w:fldChar w:fldCharType="separate"/>
      </w:r>
      <w:r w:rsidR="002A4800" w:rsidRPr="002A4800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="002A4800">
        <w:rPr>
          <w:rFonts w:ascii="Times New Roman" w:hAnsi="Times New Roman" w:cs="Times New Roman"/>
          <w:sz w:val="24"/>
          <w:szCs w:val="24"/>
        </w:rPr>
        <w:fldChar w:fldCharType="end"/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="00C3632B">
        <w:rPr>
          <w:rFonts w:ascii="Times New Roman" w:hAnsi="Times New Roman" w:cs="Times New Roman"/>
          <w:sz w:val="24"/>
          <w:szCs w:val="24"/>
        </w:rPr>
        <w:t>Therefore</w:t>
      </w:r>
      <w:r w:rsidR="0074024D" w:rsidRPr="00C3632B">
        <w:rPr>
          <w:rFonts w:ascii="Times New Roman" w:hAnsi="Times New Roman" w:cs="Times New Roman"/>
          <w:sz w:val="24"/>
          <w:szCs w:val="24"/>
        </w:rPr>
        <w:t>,</w:t>
      </w:r>
      <w:r w:rsidRPr="00C3632B">
        <w:rPr>
          <w:rFonts w:ascii="Times New Roman" w:hAnsi="Times New Roman" w:cs="Times New Roman"/>
          <w:sz w:val="24"/>
          <w:szCs w:val="24"/>
        </w:rPr>
        <w:t xml:space="preserve"> the purpose of this study is to prepare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few-layer and functional MoS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and WS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="004A6844" w:rsidRPr="00C3632B">
        <w:rPr>
          <w:rFonts w:ascii="Times New Roman" w:hAnsi="Times New Roman" w:cs="Times New Roman"/>
          <w:sz w:val="24"/>
          <w:szCs w:val="24"/>
        </w:rPr>
        <w:t>effectively and explore their application</w:t>
      </w:r>
      <w:r w:rsidR="00E345CB">
        <w:rPr>
          <w:rFonts w:ascii="Times New Roman" w:hAnsi="Times New Roman" w:cs="Times New Roman"/>
          <w:sz w:val="24"/>
          <w:szCs w:val="24"/>
        </w:rPr>
        <w:t>s</w:t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in molecule</w:t>
      </w:r>
      <w:r w:rsidR="00C3632B">
        <w:rPr>
          <w:rFonts w:ascii="Times New Roman" w:hAnsi="Times New Roman" w:cs="Times New Roman"/>
          <w:sz w:val="24"/>
          <w:szCs w:val="24"/>
        </w:rPr>
        <w:t xml:space="preserve"> separation</w:t>
      </w:r>
      <w:r w:rsidR="002A4800">
        <w:rPr>
          <w:rFonts w:ascii="Times New Roman" w:hAnsi="Times New Roman" w:cs="Times New Roman"/>
          <w:sz w:val="24"/>
          <w:szCs w:val="24"/>
        </w:rPr>
        <w:t xml:space="preserve">. </w:t>
      </w:r>
      <w:r w:rsidR="00E345CB">
        <w:rPr>
          <w:rFonts w:ascii="Times New Roman" w:hAnsi="Times New Roman" w:cs="Times New Roman"/>
          <w:sz w:val="24"/>
          <w:szCs w:val="24"/>
        </w:rPr>
        <w:t>It has been reported that</w:t>
      </w:r>
      <w:r w:rsidR="002A4800">
        <w:rPr>
          <w:rFonts w:ascii="Times New Roman" w:hAnsi="Times New Roman" w:cs="Times New Roman"/>
          <w:sz w:val="24"/>
          <w:szCs w:val="24"/>
        </w:rPr>
        <w:t xml:space="preserve"> </w:t>
      </w:r>
      <w:r w:rsidR="0074024D" w:rsidRPr="00C3632B">
        <w:rPr>
          <w:rFonts w:ascii="Times New Roman" w:hAnsi="Times New Roman" w:cs="Times New Roman"/>
          <w:sz w:val="24"/>
          <w:szCs w:val="24"/>
        </w:rPr>
        <w:t>mechanichemical exfoliation</w:t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was a good method to produce 2D materials with high yields effectively.</w:t>
      </w:r>
      <w:r w:rsidR="002A4800">
        <w:rPr>
          <w:rFonts w:ascii="Times New Roman" w:hAnsi="Times New Roman" w:cs="Times New Roman"/>
          <w:sz w:val="24"/>
          <w:szCs w:val="24"/>
        </w:rPr>
        <w:fldChar w:fldCharType="begin"/>
      </w:r>
      <w:r w:rsidR="002A480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&lt;EndNote&gt;&lt;Cite&gt;&lt;Author&gt;Lei&lt;/Author&gt;&lt;Year&gt;2015&lt;/Year&gt;&lt;RecNum&gt;388&lt;/RecNum&gt;&lt;DisplayText&gt;&lt;style face="superscript"&gt;3&lt;/style&gt;&lt;/DisplayText&gt;&lt;record&gt;&lt;rec-number&gt;388&lt;/rec-number&gt;&lt;foreign-keys&gt;&lt;key app="EN" db-id="09pva2pzus0ta9e2wvn5t0vn2dvrd9vdtr2v" timestamp="1575936113"&gt;388&lt;/key&gt;&lt;/foreign-keys&gt;&lt;ref-type name="Journal Article"&gt;17&lt;/ref-type&gt;&lt;contributors&gt;&lt;authors&gt;&lt;author&gt;Lei, Weiwei&lt;/author&gt;&lt;author&gt;Mochalin, Vadym N&lt;/author&gt;&lt;author&gt;Liu, Dan&lt;/author&gt;&lt;author&gt;Qin, Si&lt;/author&gt;&lt;author&gt;Gogotsi, Yury&lt;/author&gt;&lt;author&gt;Chen, Ying&lt;/author&gt;&lt;/authors&gt;&lt;/contributors&gt;&lt;titles&gt;&lt;title&gt;Boron nitride colloidal solutions, ultralight aerogels and freestanding membranes through one-step exfoliation and functionalization&lt;/title&gt;&lt;secondary-title&gt;Nature communications&lt;/secondary-title&gt;&lt;/titles&gt;&lt;periodical&gt;&lt;full-title&gt;Nature communications&lt;/full-title&gt;&lt;/periodical&gt;&lt;pages&gt;8849&lt;/pages&gt;&lt;volume&gt;6&lt;/volume&gt;&lt;dates&gt;&lt;year&gt;2015&lt;/year&gt;&lt;/dates&gt;&lt;isbn&gt;2041-1723&lt;/isbn&gt;&lt;urls&gt;&lt;/urls&gt;&lt;/record&gt;&lt;/Cite&gt;&lt;/EndNote&gt;</w:instrText>
      </w:r>
      <w:r w:rsidR="002A4800">
        <w:rPr>
          <w:rFonts w:ascii="Times New Roman" w:hAnsi="Times New Roman" w:cs="Times New Roman"/>
          <w:sz w:val="24"/>
          <w:szCs w:val="24"/>
        </w:rPr>
        <w:fldChar w:fldCharType="separate"/>
      </w:r>
      <w:r w:rsidR="002A4800" w:rsidRPr="002A4800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="002A4800">
        <w:rPr>
          <w:rFonts w:ascii="Times New Roman" w:hAnsi="Times New Roman" w:cs="Times New Roman"/>
          <w:sz w:val="24"/>
          <w:szCs w:val="24"/>
        </w:rPr>
        <w:fldChar w:fldCharType="end"/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="00E345CB">
        <w:rPr>
          <w:rFonts w:ascii="Times New Roman" w:hAnsi="Times New Roman" w:cs="Times New Roman"/>
          <w:sz w:val="24"/>
          <w:szCs w:val="24"/>
        </w:rPr>
        <w:t xml:space="preserve">In </w:t>
      </w:r>
      <w:r w:rsidR="002A4800">
        <w:rPr>
          <w:rFonts w:ascii="Times New Roman" w:hAnsi="Times New Roman" w:cs="Times New Roman"/>
          <w:sz w:val="24"/>
          <w:szCs w:val="24"/>
        </w:rPr>
        <w:t xml:space="preserve">this study, through </w:t>
      </w:r>
      <w:r w:rsidR="002A4800" w:rsidRPr="00C3632B">
        <w:rPr>
          <w:rFonts w:ascii="Times New Roman" w:hAnsi="Times New Roman" w:cs="Times New Roman"/>
          <w:sz w:val="24"/>
          <w:szCs w:val="24"/>
        </w:rPr>
        <w:t>mechanichemical exfoliation</w:t>
      </w:r>
      <w:r w:rsidR="004A6844" w:rsidRPr="00C3632B">
        <w:rPr>
          <w:rFonts w:ascii="Times New Roman" w:hAnsi="Times New Roman" w:cs="Times New Roman"/>
          <w:sz w:val="24"/>
          <w:szCs w:val="24"/>
        </w:rPr>
        <w:t>, few-layer and functional MoS</w:t>
      </w:r>
      <w:r w:rsidR="004A6844" w:rsidRPr="00C3632B">
        <w:rPr>
          <w:rFonts w:ascii="Times New Roman" w:hAnsi="Times New Roman" w:cs="Times New Roman"/>
          <w:sz w:val="16"/>
          <w:szCs w:val="16"/>
        </w:rPr>
        <w:t>2</w:t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and WS</w:t>
      </w:r>
      <w:r w:rsidR="004A6844" w:rsidRPr="00C3632B">
        <w:rPr>
          <w:rFonts w:ascii="Times New Roman" w:hAnsi="Times New Roman" w:cs="Times New Roman"/>
          <w:sz w:val="16"/>
          <w:szCs w:val="16"/>
        </w:rPr>
        <w:t>2</w:t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were prepared in 2 h</w:t>
      </w:r>
      <w:r w:rsidR="00C3632B">
        <w:rPr>
          <w:rFonts w:ascii="Times New Roman" w:hAnsi="Times New Roman" w:cs="Times New Roman"/>
          <w:sz w:val="24"/>
          <w:szCs w:val="24"/>
        </w:rPr>
        <w:t>ours with high yields (90</w:t>
      </w:r>
      <w:r w:rsidR="004A6844" w:rsidRPr="00C3632B">
        <w:rPr>
          <w:rFonts w:ascii="Times New Roman" w:hAnsi="Times New Roman" w:cs="Times New Roman"/>
          <w:sz w:val="24"/>
          <w:szCs w:val="24"/>
        </w:rPr>
        <w:t xml:space="preserve"> %). 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Size and thickness of </w:t>
      </w:r>
      <w:bookmarkStart w:id="8" w:name="OLE_LINK64"/>
      <w:r w:rsidR="0074024D" w:rsidRPr="00C3632B">
        <w:rPr>
          <w:rFonts w:ascii="Times New Roman" w:hAnsi="Times New Roman" w:cs="Times New Roman"/>
          <w:sz w:val="24"/>
          <w:szCs w:val="24"/>
        </w:rPr>
        <w:t>few-layer MoS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and WS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="0074024D" w:rsidRPr="00C3632B">
        <w:rPr>
          <w:rFonts w:ascii="Times New Roman" w:hAnsi="Times New Roman" w:cs="Times New Roman"/>
          <w:sz w:val="24"/>
          <w:szCs w:val="24"/>
        </w:rPr>
        <w:t xml:space="preserve">are approximately </w:t>
      </w:r>
      <w:r w:rsidR="0074024D" w:rsidRPr="00C3632B">
        <w:rPr>
          <w:rFonts w:ascii="Times New Roman" w:hAnsi="Times New Roman" w:cs="Times New Roman"/>
          <w:sz w:val="24"/>
          <w:szCs w:val="24"/>
        </w:rPr>
        <w:sym w:font="Symbol" w:char="F07E"/>
      </w:r>
      <w:r w:rsidR="00E26BE6">
        <w:rPr>
          <w:rFonts w:ascii="Times New Roman" w:hAnsi="Times New Roman" w:cs="Times New Roman"/>
          <w:sz w:val="24"/>
          <w:szCs w:val="24"/>
        </w:rPr>
        <w:t>200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nm and </w:t>
      </w:r>
      <w:r w:rsidR="0074024D" w:rsidRPr="00C3632B">
        <w:rPr>
          <w:rFonts w:ascii="Times New Roman" w:hAnsi="Times New Roman" w:cs="Times New Roman"/>
          <w:sz w:val="24"/>
          <w:szCs w:val="24"/>
        </w:rPr>
        <w:sym w:font="Symbol" w:char="F07E"/>
      </w:r>
      <w:r w:rsidR="0074024D" w:rsidRPr="00C3632B">
        <w:rPr>
          <w:rFonts w:ascii="Times New Roman" w:hAnsi="Times New Roman" w:cs="Times New Roman"/>
          <w:sz w:val="24"/>
          <w:szCs w:val="24"/>
        </w:rPr>
        <w:t>4 nm</w:t>
      </w:r>
      <w:r w:rsidR="00E345CB">
        <w:rPr>
          <w:rFonts w:ascii="Times New Roman" w:hAnsi="Times New Roman" w:cs="Times New Roman"/>
          <w:sz w:val="24"/>
          <w:szCs w:val="24"/>
        </w:rPr>
        <w:t>, respectively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. </w:t>
      </w:r>
      <w:r w:rsidR="00E345CB">
        <w:rPr>
          <w:rFonts w:ascii="Times New Roman" w:hAnsi="Times New Roman" w:cs="Times New Roman"/>
          <w:sz w:val="24"/>
          <w:szCs w:val="24"/>
        </w:rPr>
        <w:t xml:space="preserve">Both </w:t>
      </w:r>
      <w:proofErr w:type="spellStart"/>
      <w:r w:rsidR="00E345CB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="00E345CB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="004A6844" w:rsidRPr="00C3632B">
        <w:rPr>
          <w:rFonts w:ascii="Times New Roman" w:hAnsi="Times New Roman" w:cs="Times New Roman"/>
          <w:sz w:val="24"/>
          <w:szCs w:val="24"/>
        </w:rPr>
        <w:t>show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good dispensability in water </w:t>
      </w:r>
      <w:r w:rsidR="0074024D" w:rsidRPr="00C3632B">
        <w:rPr>
          <w:rFonts w:ascii="Times New Roman" w:hAnsi="Times New Roman" w:cs="Times New Roman"/>
          <w:color w:val="000000" w:themeColor="text1"/>
          <w:sz w:val="24"/>
          <w:szCs w:val="24"/>
        </w:rPr>
        <w:t>with concentrations (5 mg/ml</w:t>
      </w:r>
      <w:r w:rsidR="004A6844" w:rsidRPr="00C3632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024D" w:rsidRPr="00C36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45CB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C36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 stability </w:t>
      </w:r>
      <w:r w:rsidR="0074024D" w:rsidRPr="00C363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3 months. Moreover, </w:t>
      </w:r>
      <w:r w:rsidR="0074024D" w:rsidRPr="00C3632B">
        <w:rPr>
          <w:rFonts w:ascii="Times New Roman" w:hAnsi="Times New Roman" w:cs="Times New Roman"/>
          <w:sz w:val="24"/>
          <w:szCs w:val="24"/>
        </w:rPr>
        <w:t>as-prepared MoS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and WS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E345CB">
        <w:rPr>
          <w:rFonts w:ascii="Times New Roman" w:hAnsi="Times New Roman" w:cs="Times New Roman"/>
          <w:sz w:val="24"/>
          <w:szCs w:val="24"/>
        </w:rPr>
        <w:t xml:space="preserve"> 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based </w:t>
      </w:r>
      <w:r w:rsidR="00C3632B" w:rsidRPr="00C3632B">
        <w:rPr>
          <w:rFonts w:ascii="Times New Roman" w:hAnsi="Times New Roman" w:cs="Times New Roman"/>
          <w:sz w:val="24"/>
          <w:szCs w:val="24"/>
        </w:rPr>
        <w:t>membranes</w:t>
      </w:r>
      <w:r w:rsidR="00E345CB">
        <w:rPr>
          <w:rFonts w:ascii="Times New Roman" w:hAnsi="Times New Roman" w:cs="Times New Roman"/>
          <w:sz w:val="24"/>
          <w:szCs w:val="24"/>
        </w:rPr>
        <w:t xml:space="preserve"> </w:t>
      </w:r>
      <w:r w:rsidR="00C3632B" w:rsidRPr="00C3632B">
        <w:rPr>
          <w:rFonts w:ascii="Times New Roman" w:hAnsi="Times New Roman" w:cs="Times New Roman"/>
          <w:sz w:val="24"/>
          <w:szCs w:val="24"/>
        </w:rPr>
        <w:t>fabricated by vacuum filtration</w:t>
      </w:r>
      <w:r w:rsidR="00C3632B">
        <w:rPr>
          <w:rFonts w:ascii="Times New Roman" w:hAnsi="Times New Roman" w:cs="Times New Roman"/>
          <w:sz w:val="24"/>
          <w:szCs w:val="24"/>
        </w:rPr>
        <w:t>,</w:t>
      </w:r>
      <w:r w:rsidR="00C3632B" w:rsidRPr="00C3632B">
        <w:rPr>
          <w:rFonts w:ascii="Times New Roman" w:hAnsi="Times New Roman" w:cs="Times New Roman"/>
          <w:sz w:val="24"/>
          <w:szCs w:val="24"/>
        </w:rPr>
        <w:t xml:space="preserve"> exhibit ultrafast molecule separation</w:t>
      </w:r>
      <w:r w:rsidR="0074024D" w:rsidRPr="00C3632B">
        <w:rPr>
          <w:rFonts w:ascii="Times New Roman" w:hAnsi="Times New Roman" w:cs="Times New Roman"/>
          <w:sz w:val="24"/>
          <w:szCs w:val="24"/>
        </w:rPr>
        <w:t>. This work provide</w:t>
      </w:r>
      <w:r w:rsidR="00C3632B">
        <w:rPr>
          <w:rFonts w:ascii="Times New Roman" w:hAnsi="Times New Roman" w:cs="Times New Roman"/>
          <w:sz w:val="24"/>
          <w:szCs w:val="24"/>
        </w:rPr>
        <w:t>s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</w:t>
      </w:r>
      <w:r w:rsidR="00E345CB">
        <w:rPr>
          <w:rFonts w:ascii="Times New Roman" w:hAnsi="Times New Roman" w:cs="Times New Roman"/>
          <w:sz w:val="24"/>
          <w:szCs w:val="24"/>
        </w:rPr>
        <w:t xml:space="preserve">a </w:t>
      </w:r>
      <w:r w:rsidR="0074024D" w:rsidRPr="00C3632B">
        <w:rPr>
          <w:rFonts w:ascii="Times New Roman" w:hAnsi="Times New Roman" w:cs="Times New Roman"/>
          <w:sz w:val="24"/>
          <w:szCs w:val="24"/>
        </w:rPr>
        <w:t>new approac</w:t>
      </w:r>
      <w:bookmarkStart w:id="9" w:name="_GoBack"/>
      <w:bookmarkEnd w:id="9"/>
      <w:r w:rsidR="0074024D" w:rsidRPr="00C3632B">
        <w:rPr>
          <w:rFonts w:ascii="Times New Roman" w:hAnsi="Times New Roman" w:cs="Times New Roman"/>
          <w:sz w:val="24"/>
          <w:szCs w:val="24"/>
        </w:rPr>
        <w:t>h to produce few-layer MoS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and WS</w:t>
      </w:r>
      <w:r w:rsidR="0074024D" w:rsidRPr="00C3632B">
        <w:rPr>
          <w:rFonts w:ascii="Times New Roman" w:hAnsi="Times New Roman" w:cs="Times New Roman"/>
          <w:sz w:val="16"/>
          <w:szCs w:val="16"/>
        </w:rPr>
        <w:t>2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in a facile and</w:t>
      </w:r>
      <w:r w:rsidR="00A43702">
        <w:rPr>
          <w:rFonts w:ascii="Times New Roman" w:hAnsi="Times New Roman" w:cs="Times New Roman"/>
          <w:sz w:val="24"/>
          <w:szCs w:val="24"/>
        </w:rPr>
        <w:t xml:space="preserve"> effective method and enhances their </w:t>
      </w:r>
      <w:r w:rsidR="00E345CB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A43702">
        <w:rPr>
          <w:rFonts w:ascii="Times New Roman" w:hAnsi="Times New Roman" w:cs="Times New Roman"/>
          <w:sz w:val="24"/>
          <w:szCs w:val="24"/>
        </w:rPr>
        <w:t>in</w:t>
      </w:r>
      <w:r w:rsidR="0074024D" w:rsidRPr="00C3632B">
        <w:rPr>
          <w:rFonts w:ascii="Times New Roman" w:hAnsi="Times New Roman" w:cs="Times New Roman"/>
          <w:sz w:val="24"/>
          <w:szCs w:val="24"/>
        </w:rPr>
        <w:t xml:space="preserve"> ultrafast molecule separation</w:t>
      </w:r>
      <w:r w:rsidR="00C3632B">
        <w:rPr>
          <w:rFonts w:ascii="Times New Roman" w:hAnsi="Times New Roman" w:cs="Times New Roman"/>
          <w:sz w:val="24"/>
          <w:szCs w:val="24"/>
        </w:rPr>
        <w:t>.</w:t>
      </w:r>
    </w:p>
    <w:p w14:paraId="60E2A0BD" w14:textId="77777777" w:rsidR="002A4800" w:rsidRPr="00CB37FD" w:rsidRDefault="00CB37FD" w:rsidP="004E55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7FD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13D69A5" w14:textId="77777777" w:rsidR="002A4800" w:rsidRPr="002A4800" w:rsidRDefault="002A4800" w:rsidP="002A4800">
      <w:pPr>
        <w:pStyle w:val="EndNoteBibliography"/>
        <w:spacing w:after="0"/>
        <w:ind w:left="720" w:hanging="720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2A4800">
        <w:t>1.</w:t>
      </w:r>
      <w:r w:rsidRPr="002A4800">
        <w:tab/>
        <w:t xml:space="preserve">M. Chhowalla, Z. Liu and H. Zhang, </w:t>
      </w:r>
      <w:r w:rsidRPr="002A4800">
        <w:rPr>
          <w:i/>
        </w:rPr>
        <w:t>Chemical Society Reviews</w:t>
      </w:r>
      <w:r w:rsidRPr="002A4800">
        <w:t>, 2015, 44, 2584-2586.</w:t>
      </w:r>
    </w:p>
    <w:p w14:paraId="5C0AC9DD" w14:textId="77777777" w:rsidR="002A4800" w:rsidRPr="002A4800" w:rsidRDefault="002A4800" w:rsidP="002A4800">
      <w:pPr>
        <w:pStyle w:val="EndNoteBibliography"/>
        <w:spacing w:after="0"/>
        <w:ind w:left="720" w:hanging="720"/>
      </w:pPr>
      <w:r w:rsidRPr="002A4800">
        <w:t>2.</w:t>
      </w:r>
      <w:r w:rsidRPr="002A4800">
        <w:tab/>
        <w:t xml:space="preserve">J. N. Coleman, M. Lotya, A. O’Neill, S. D. Bergin, P. J. King, U. Khan, K. Young, A. Gaucher, S. De and R. J. Smith, </w:t>
      </w:r>
      <w:r w:rsidRPr="002A4800">
        <w:rPr>
          <w:i/>
        </w:rPr>
        <w:t>Science</w:t>
      </w:r>
      <w:r w:rsidRPr="002A4800">
        <w:t>, 2011, 331, 568-571.</w:t>
      </w:r>
    </w:p>
    <w:p w14:paraId="24EF04EB" w14:textId="77777777" w:rsidR="002A4800" w:rsidRPr="002A4800" w:rsidRDefault="002A4800" w:rsidP="002A4800">
      <w:pPr>
        <w:pStyle w:val="EndNoteBibliography"/>
        <w:ind w:left="720" w:hanging="720"/>
      </w:pPr>
      <w:r w:rsidRPr="002A4800">
        <w:t>3.</w:t>
      </w:r>
      <w:r w:rsidRPr="002A4800">
        <w:tab/>
        <w:t xml:space="preserve">W. Lei, V. N. Mochalin, D. Liu, S. Qin, Y. Gogotsi and Y. Chen, </w:t>
      </w:r>
      <w:r w:rsidRPr="002A4800">
        <w:rPr>
          <w:i/>
        </w:rPr>
        <w:t>Nature communications</w:t>
      </w:r>
      <w:r w:rsidRPr="002A4800">
        <w:t>, 2015, 6, 8849.</w:t>
      </w:r>
    </w:p>
    <w:p w14:paraId="009C78DA" w14:textId="77777777" w:rsidR="0074024D" w:rsidRPr="00C3632B" w:rsidRDefault="002A4800" w:rsidP="004E55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4024D" w:rsidRPr="00C36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script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eakinu-Numbered_2014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pva2pzus0ta9e2wvn5t0vn2dvrd9vdtr2v&quot;&gt;My EndNote Library&lt;record-ids&gt;&lt;item&gt;386&lt;/item&gt;&lt;item&gt;387&lt;/item&gt;&lt;item&gt;388&lt;/item&gt;&lt;/record-ids&gt;&lt;/item&gt;&lt;/Libraries&gt;"/>
    <w:docVar w:name="FLIR_DOCUMENT_ID" w:val="2d379324-e42c-4137-9a6a-07209205b5b6"/>
  </w:docVars>
  <w:rsids>
    <w:rsidRoot w:val="00654591"/>
    <w:rsid w:val="002A4800"/>
    <w:rsid w:val="00332DFC"/>
    <w:rsid w:val="00343EBC"/>
    <w:rsid w:val="00430082"/>
    <w:rsid w:val="004A6844"/>
    <w:rsid w:val="004C6E3C"/>
    <w:rsid w:val="004E5587"/>
    <w:rsid w:val="00516924"/>
    <w:rsid w:val="00654591"/>
    <w:rsid w:val="006964A5"/>
    <w:rsid w:val="0074024D"/>
    <w:rsid w:val="007F54E8"/>
    <w:rsid w:val="008B56EF"/>
    <w:rsid w:val="008E1FD0"/>
    <w:rsid w:val="00A43702"/>
    <w:rsid w:val="00A77B5D"/>
    <w:rsid w:val="00B10430"/>
    <w:rsid w:val="00C3632B"/>
    <w:rsid w:val="00CB37FD"/>
    <w:rsid w:val="00CD4F05"/>
    <w:rsid w:val="00D8638E"/>
    <w:rsid w:val="00E26BE6"/>
    <w:rsid w:val="00E345CB"/>
    <w:rsid w:val="00F92C32"/>
    <w:rsid w:val="00F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BE97"/>
  <w15:chartTrackingRefBased/>
  <w15:docId w15:val="{26B9B63F-0334-47C7-AE57-8155F410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A480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480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A480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A4800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E345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5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5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5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5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YUYU SU</dc:creator>
  <cp:keywords/>
  <dc:description/>
  <cp:lastModifiedBy>YUYU SU</cp:lastModifiedBy>
  <cp:revision>17</cp:revision>
  <dcterms:created xsi:type="dcterms:W3CDTF">2019-12-09T05:22:00Z</dcterms:created>
  <dcterms:modified xsi:type="dcterms:W3CDTF">2019-12-13T06:13:00Z</dcterms:modified>
</cp:coreProperties>
</file>