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B0D" w:rsidRDefault="00B43B0D" w:rsidP="00A34A42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43B0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drawing>
          <wp:inline distT="0" distB="0" distL="0" distR="0">
            <wp:extent cx="2325934" cy="1417320"/>
            <wp:effectExtent l="19050" t="0" r="0" b="0"/>
            <wp:docPr id="1" name="Picture 1" descr="G:\Congress 2018\صورة شخصي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ngress 2018\صورة شخصية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8732" cy="141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B0D" w:rsidRDefault="00B43B0D" w:rsidP="00B43B0D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B43B0D" w:rsidRDefault="00B43B0D" w:rsidP="00B43B0D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B43B0D" w:rsidRDefault="00B43B0D" w:rsidP="00B43B0D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A34A42" w:rsidRDefault="00A34A42" w:rsidP="00B43B0D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34A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Plasma </w:t>
      </w:r>
      <w:proofErr w:type="spellStart"/>
      <w:r w:rsidRPr="00A34A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copeptin</w:t>
      </w:r>
      <w:proofErr w:type="spellEnd"/>
      <w:r w:rsidRPr="00A34A4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in children and adolescents with type 1 diabetes mellitus in comparison to healthy controls</w:t>
      </w:r>
    </w:p>
    <w:p w:rsidR="00A34A42" w:rsidRPr="00954DD6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Soha</w:t>
      </w:r>
      <w:proofErr w:type="spellEnd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M. </w:t>
      </w:r>
      <w:proofErr w:type="spellStart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Abd</w:t>
      </w:r>
      <w:proofErr w:type="spellEnd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El </w:t>
      </w:r>
      <w:proofErr w:type="spellStart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>Dayem</w:t>
      </w:r>
      <w:proofErr w:type="spellEnd"/>
      <w:r w:rsidRPr="003F40B9">
        <w:rPr>
          <w:rFonts w:asciiTheme="majorBidi" w:hAnsiTheme="majorBidi" w:cstheme="majorBidi"/>
          <w:b/>
          <w:bCs/>
          <w:i/>
          <w:iCs/>
          <w:sz w:val="28"/>
          <w:szCs w:val="28"/>
          <w:u w:val="single"/>
        </w:rPr>
        <w:t xml:space="preserve"> *,</w:t>
      </w:r>
      <w:r w:rsidRPr="00954DD6">
        <w:rPr>
          <w:rFonts w:asciiTheme="majorBidi" w:hAnsiTheme="majorBidi" w:cstheme="majorBidi"/>
          <w:sz w:val="28"/>
          <w:szCs w:val="28"/>
        </w:rPr>
        <w:t xml:space="preserve"> Ahmed A.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battah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**,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Abo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magd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 xml:space="preserve"> El </w:t>
      </w:r>
      <w:proofErr w:type="spellStart"/>
      <w:r w:rsidRPr="00954DD6">
        <w:rPr>
          <w:rFonts w:asciiTheme="majorBidi" w:hAnsiTheme="majorBidi" w:cstheme="majorBidi"/>
          <w:sz w:val="28"/>
          <w:szCs w:val="28"/>
        </w:rPr>
        <w:t>Bohy</w:t>
      </w:r>
      <w:proofErr w:type="spellEnd"/>
      <w:r w:rsidRPr="00954DD6">
        <w:rPr>
          <w:rFonts w:asciiTheme="majorBidi" w:hAnsiTheme="majorBidi" w:cstheme="majorBidi"/>
          <w:sz w:val="28"/>
          <w:szCs w:val="28"/>
        </w:rPr>
        <w:t>***</w:t>
      </w:r>
      <w:r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>
        <w:rPr>
          <w:rFonts w:asciiTheme="majorBidi" w:hAnsiTheme="majorBidi" w:cstheme="majorBidi"/>
          <w:sz w:val="28"/>
          <w:szCs w:val="28"/>
        </w:rPr>
        <w:t>Rasha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Nazih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Yousef</w:t>
      </w:r>
      <w:proofErr w:type="spellEnd"/>
      <w:r>
        <w:rPr>
          <w:rFonts w:asciiTheme="majorBidi" w:hAnsiTheme="majorBidi" w:cstheme="majorBidi"/>
          <w:sz w:val="28"/>
          <w:szCs w:val="28"/>
        </w:rPr>
        <w:t>****</w:t>
      </w:r>
    </w:p>
    <w:p w:rsidR="00A34A42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*Pediatrics Department, National Research centre, Cairo, Egypt.</w:t>
      </w:r>
      <w:proofErr w:type="gramEnd"/>
    </w:p>
    <w:p w:rsidR="00A34A42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Pr="00FE7FEB">
        <w:rPr>
          <w:rFonts w:asciiTheme="majorBidi" w:hAnsiTheme="majorBidi" w:cstheme="majorBidi"/>
          <w:sz w:val="28"/>
          <w:szCs w:val="28"/>
        </w:rPr>
        <w:t>*Critical Care Department, Cairo University, Cairo, Egypt.</w:t>
      </w:r>
    </w:p>
    <w:p w:rsidR="00A34A42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FE7FEB">
        <w:rPr>
          <w:rFonts w:asciiTheme="majorBidi" w:hAnsiTheme="majorBidi" w:cstheme="majorBidi"/>
          <w:sz w:val="28"/>
          <w:szCs w:val="28"/>
        </w:rPr>
        <w:t>***Radiology Department, Cairo University, Cairo, Egypt.</w:t>
      </w:r>
      <w:proofErr w:type="gramEnd"/>
    </w:p>
    <w:p w:rsidR="00A34A42" w:rsidRPr="00FE7FEB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*****Clinical Pathology Department, National Research Centre, Cairo, Egypt.</w:t>
      </w:r>
    </w:p>
    <w:p w:rsidR="00A34A42" w:rsidRPr="00FE7FEB" w:rsidRDefault="00A34A42" w:rsidP="00A34A42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A34A42" w:rsidRPr="00FE7FEB" w:rsidRDefault="00A34A42" w:rsidP="00A34A42">
      <w:pPr>
        <w:bidi w:val="0"/>
        <w:rPr>
          <w:rFonts w:asciiTheme="majorBidi" w:hAnsiTheme="majorBidi" w:cstheme="majorBidi"/>
          <w:sz w:val="28"/>
          <w:szCs w:val="28"/>
        </w:rPr>
      </w:pPr>
      <w:r w:rsidRPr="00FE7FEB">
        <w:rPr>
          <w:rFonts w:asciiTheme="majorBidi" w:hAnsiTheme="majorBidi" w:cstheme="majorBidi"/>
          <w:sz w:val="28"/>
          <w:szCs w:val="28"/>
        </w:rPr>
        <w:t xml:space="preserve">Keyword: </w:t>
      </w:r>
      <w:proofErr w:type="spellStart"/>
      <w:r>
        <w:rPr>
          <w:rFonts w:asciiTheme="majorBidi" w:hAnsiTheme="majorBidi" w:cstheme="majorBidi"/>
          <w:sz w:val="28"/>
          <w:szCs w:val="28"/>
        </w:rPr>
        <w:t>Copeptin</w:t>
      </w:r>
      <w:proofErr w:type="spellEnd"/>
      <w:r>
        <w:rPr>
          <w:rFonts w:asciiTheme="majorBidi" w:hAnsiTheme="majorBidi" w:cstheme="majorBidi"/>
          <w:sz w:val="28"/>
          <w:szCs w:val="28"/>
        </w:rPr>
        <w:t>, CIMT, type 1 diabetes</w:t>
      </w:r>
    </w:p>
    <w:p w:rsidR="00A34A42" w:rsidRDefault="00B43B0D" w:rsidP="00A34A42">
      <w:pPr>
        <w:pStyle w:val="BodyText"/>
        <w:spacing w:after="0" w:line="480" w:lineRule="auto"/>
        <w:rPr>
          <w:iCs/>
        </w:rPr>
      </w:pPr>
      <w:r>
        <w:rPr>
          <w:iCs/>
        </w:rPr>
        <w:t>Presenting author:</w:t>
      </w:r>
    </w:p>
    <w:p w:rsidR="00B43B0D" w:rsidRDefault="00B43B0D" w:rsidP="00A34A42">
      <w:pPr>
        <w:pStyle w:val="BodyText"/>
        <w:spacing w:after="0" w:line="480" w:lineRule="auto"/>
        <w:rPr>
          <w:iCs/>
        </w:rPr>
      </w:pPr>
      <w:proofErr w:type="spellStart"/>
      <w:r>
        <w:rPr>
          <w:iCs/>
        </w:rPr>
        <w:t>Soha</w:t>
      </w:r>
      <w:proofErr w:type="spellEnd"/>
      <w:r>
        <w:rPr>
          <w:iCs/>
        </w:rPr>
        <w:t xml:space="preserve"> M. </w:t>
      </w:r>
      <w:proofErr w:type="spellStart"/>
      <w:r>
        <w:rPr>
          <w:iCs/>
        </w:rPr>
        <w:t>Abd</w:t>
      </w:r>
      <w:proofErr w:type="spellEnd"/>
      <w:r>
        <w:rPr>
          <w:iCs/>
        </w:rPr>
        <w:t xml:space="preserve"> El </w:t>
      </w:r>
      <w:proofErr w:type="spellStart"/>
      <w:r>
        <w:rPr>
          <w:iCs/>
        </w:rPr>
        <w:t>Dayem</w:t>
      </w:r>
      <w:proofErr w:type="spellEnd"/>
    </w:p>
    <w:p w:rsidR="00A34A42" w:rsidRDefault="00A34A42" w:rsidP="00A34A42">
      <w:pPr>
        <w:bidi w:val="0"/>
        <w:rPr>
          <w:b/>
          <w:bCs/>
          <w:sz w:val="24"/>
          <w:szCs w:val="24"/>
          <w:lang w:bidi="ar-EG"/>
        </w:rPr>
      </w:pPr>
      <w:r>
        <w:rPr>
          <w:b/>
          <w:bCs/>
          <w:sz w:val="24"/>
          <w:szCs w:val="24"/>
          <w:lang w:bidi="ar-EG"/>
        </w:rPr>
        <w:br w:type="page"/>
      </w:r>
    </w:p>
    <w:p w:rsidR="00A34A42" w:rsidRPr="00A34A42" w:rsidRDefault="00A34A42" w:rsidP="00A34A42">
      <w:pPr>
        <w:bidi w:val="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D850C5" w:rsidRDefault="00A34A42" w:rsidP="00A34A42">
      <w:pPr>
        <w:bidi w:val="0"/>
      </w:pPr>
      <w:r>
        <w:t>Abstract:</w:t>
      </w:r>
    </w:p>
    <w:p w:rsidR="00A34A42" w:rsidRDefault="00A34A42" w:rsidP="00E921E6">
      <w:pPr>
        <w:bidi w:val="0"/>
        <w:spacing w:line="360" w:lineRule="auto"/>
        <w:ind w:firstLine="720"/>
        <w:jc w:val="both"/>
      </w:pPr>
      <w:r w:rsidRPr="004C17C7">
        <w:rPr>
          <w:b/>
          <w:bCs/>
          <w:i/>
          <w:iCs/>
          <w:sz w:val="24"/>
          <w:szCs w:val="24"/>
          <w:u w:val="single"/>
          <w:lang w:bidi="ar-EG"/>
        </w:rPr>
        <w:t>Objective:</w:t>
      </w:r>
      <w:r w:rsidRPr="004C17C7">
        <w:rPr>
          <w:sz w:val="24"/>
          <w:szCs w:val="24"/>
          <w:lang w:bidi="ar-EG"/>
        </w:rPr>
        <w:t xml:space="preserve"> to evaluate</w:t>
      </w:r>
      <w:r>
        <w:rPr>
          <w:sz w:val="24"/>
          <w:szCs w:val="24"/>
          <w:lang w:bidi="ar-EG"/>
        </w:rPr>
        <w:t xml:space="preserve"> </w:t>
      </w:r>
      <w:proofErr w:type="spellStart"/>
      <w:r>
        <w:rPr>
          <w:sz w:val="24"/>
          <w:szCs w:val="24"/>
          <w:lang w:bidi="ar-EG"/>
        </w:rPr>
        <w:t>copeptin</w:t>
      </w:r>
      <w:proofErr w:type="spellEnd"/>
      <w:r>
        <w:rPr>
          <w:sz w:val="24"/>
          <w:szCs w:val="24"/>
          <w:lang w:bidi="ar-EG"/>
        </w:rPr>
        <w:t xml:space="preserve"> in diabetic patients and controls and to detect its relation to carotid </w:t>
      </w:r>
      <w:proofErr w:type="spellStart"/>
      <w:r>
        <w:rPr>
          <w:sz w:val="24"/>
          <w:szCs w:val="24"/>
          <w:lang w:bidi="ar-EG"/>
        </w:rPr>
        <w:t>intimal</w:t>
      </w:r>
      <w:proofErr w:type="spellEnd"/>
      <w:r>
        <w:rPr>
          <w:sz w:val="24"/>
          <w:szCs w:val="24"/>
          <w:lang w:bidi="ar-EG"/>
        </w:rPr>
        <w:t xml:space="preserve"> medial thickness for early detection </w:t>
      </w:r>
      <w:proofErr w:type="gramStart"/>
      <w:r>
        <w:rPr>
          <w:sz w:val="24"/>
          <w:szCs w:val="24"/>
          <w:lang w:bidi="ar-EG"/>
        </w:rPr>
        <w:t xml:space="preserve">of </w:t>
      </w:r>
      <w:r w:rsidRPr="004C17C7">
        <w:rPr>
          <w:sz w:val="24"/>
          <w:szCs w:val="24"/>
          <w:lang w:bidi="ar-EG"/>
        </w:rPr>
        <w:t xml:space="preserve"> arterial</w:t>
      </w:r>
      <w:proofErr w:type="gramEnd"/>
      <w:r w:rsidRPr="004C17C7">
        <w:rPr>
          <w:sz w:val="24"/>
          <w:szCs w:val="24"/>
          <w:lang w:bidi="ar-EG"/>
        </w:rPr>
        <w:t xml:space="preserve"> stiffness</w:t>
      </w:r>
      <w:r>
        <w:rPr>
          <w:sz w:val="24"/>
          <w:szCs w:val="24"/>
          <w:lang w:bidi="ar-EG"/>
        </w:rPr>
        <w:t xml:space="preserve">. </w:t>
      </w:r>
      <w:r w:rsidRPr="004C17C7">
        <w:rPr>
          <w:sz w:val="24"/>
          <w:szCs w:val="24"/>
          <w:lang w:bidi="ar-EG"/>
        </w:rPr>
        <w:t xml:space="preserve"> </w:t>
      </w:r>
      <w:r w:rsidRPr="004C17C7">
        <w:rPr>
          <w:b/>
          <w:bCs/>
          <w:i/>
          <w:iCs/>
          <w:sz w:val="24"/>
          <w:szCs w:val="24"/>
          <w:u w:val="single"/>
          <w:lang w:bidi="ar-EG"/>
        </w:rPr>
        <w:t>Patients and methods:</w:t>
      </w:r>
      <w:r w:rsidRPr="004C17C7">
        <w:rPr>
          <w:sz w:val="24"/>
          <w:szCs w:val="24"/>
          <w:lang w:bidi="ar-EG"/>
        </w:rPr>
        <w:t xml:space="preserve"> </w:t>
      </w:r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</w:t>
      </w:r>
      <w:proofErr w:type="gramStart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study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>included</w:t>
      </w:r>
      <w:proofErr w:type="gramEnd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62 type 1 diabetic patients and </w:t>
      </w:r>
      <w:r>
        <w:rPr>
          <w:rFonts w:asciiTheme="majorBidi" w:hAnsiTheme="majorBidi" w:cstheme="majorBidi"/>
          <w:color w:val="000000" w:themeColor="text1"/>
          <w:sz w:val="24"/>
          <w:szCs w:val="24"/>
        </w:rPr>
        <w:t>5</w:t>
      </w:r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0 healthy volunteers of the same age and sex. Blood samples were taken for assessment of </w:t>
      </w:r>
      <w:proofErr w:type="spellStart"/>
      <w:r w:rsidR="00E921E6">
        <w:rPr>
          <w:rFonts w:asciiTheme="majorBidi" w:hAnsiTheme="majorBidi" w:cstheme="majorBidi"/>
          <w:color w:val="000000" w:themeColor="text1"/>
          <w:sz w:val="24"/>
          <w:szCs w:val="24"/>
        </w:rPr>
        <w:t>copeptin</w:t>
      </w:r>
      <w:proofErr w:type="spellEnd"/>
      <w:proofErr w:type="gramStart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 </w:t>
      </w:r>
      <w:proofErr w:type="spellStart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>glycosylated</w:t>
      </w:r>
      <w:proofErr w:type="spellEnd"/>
      <w:proofErr w:type="gramEnd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hemoglobin, and lipid profile. Urine samples were taken for assessment of albumin/</w:t>
      </w:r>
      <w:proofErr w:type="spellStart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>creatinine</w:t>
      </w:r>
      <w:proofErr w:type="spellEnd"/>
      <w:r w:rsidRPr="004C17C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ratio</w:t>
      </w:r>
      <w:r w:rsidR="007D1018">
        <w:rPr>
          <w:rFonts w:ascii="Times New Roman" w:hAnsi="Times New Roman" w:cs="Times New Roman"/>
          <w:color w:val="000000"/>
          <w:sz w:val="24"/>
          <w:szCs w:val="24"/>
        </w:rPr>
        <w:t xml:space="preserve">. Also carotid </w:t>
      </w:r>
      <w:proofErr w:type="spellStart"/>
      <w:r w:rsidR="007D1018">
        <w:rPr>
          <w:rFonts w:ascii="Times New Roman" w:hAnsi="Times New Roman" w:cs="Times New Roman"/>
          <w:color w:val="000000"/>
          <w:sz w:val="24"/>
          <w:szCs w:val="24"/>
        </w:rPr>
        <w:t>intimal</w:t>
      </w:r>
      <w:proofErr w:type="spellEnd"/>
      <w:r w:rsidR="007D1018">
        <w:rPr>
          <w:rFonts w:ascii="Times New Roman" w:hAnsi="Times New Roman" w:cs="Times New Roman"/>
          <w:color w:val="000000"/>
          <w:sz w:val="24"/>
          <w:szCs w:val="24"/>
        </w:rPr>
        <w:t xml:space="preserve"> medial thickness (</w:t>
      </w:r>
      <w:proofErr w:type="spellStart"/>
      <w:r w:rsidR="007D1018">
        <w:rPr>
          <w:rFonts w:ascii="Times New Roman" w:hAnsi="Times New Roman" w:cs="Times New Roman"/>
          <w:color w:val="000000"/>
          <w:sz w:val="24"/>
          <w:szCs w:val="24"/>
        </w:rPr>
        <w:t>cIMT</w:t>
      </w:r>
      <w:proofErr w:type="spellEnd"/>
      <w:r w:rsidR="007D1018">
        <w:rPr>
          <w:rFonts w:ascii="Times New Roman" w:hAnsi="Times New Roman" w:cs="Times New Roman"/>
          <w:color w:val="000000"/>
          <w:sz w:val="24"/>
          <w:szCs w:val="24"/>
        </w:rPr>
        <w:t>) was done for all patients and controls.</w:t>
      </w:r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17C7">
        <w:rPr>
          <w:b/>
          <w:bCs/>
          <w:i/>
          <w:iCs/>
          <w:sz w:val="24"/>
          <w:szCs w:val="24"/>
          <w:u w:val="single"/>
          <w:lang w:bidi="ar-EG"/>
        </w:rPr>
        <w:t>Result:</w:t>
      </w:r>
      <w:r w:rsidRPr="004C17C7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HbA1, albumin/ </w:t>
      </w:r>
      <w:proofErr w:type="spellStart"/>
      <w:r w:rsidRPr="004C17C7">
        <w:rPr>
          <w:rFonts w:ascii="Times New Roman" w:hAnsi="Times New Roman" w:cs="Times New Roman"/>
          <w:color w:val="000000"/>
          <w:sz w:val="24"/>
          <w:szCs w:val="24"/>
        </w:rPr>
        <w:t>creatinine</w:t>
      </w:r>
      <w:proofErr w:type="spellEnd"/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C17C7">
        <w:rPr>
          <w:rFonts w:ascii="Times New Roman" w:hAnsi="Times New Roman" w:cs="Times New Roman"/>
          <w:color w:val="000000"/>
          <w:sz w:val="24"/>
          <w:szCs w:val="24"/>
        </w:rPr>
        <w:t>ratio ,</w:t>
      </w:r>
      <w:proofErr w:type="gramEnd"/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 lipid profile</w:t>
      </w:r>
      <w:r w:rsidR="00E921E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were significantly higher while </w:t>
      </w:r>
      <w:proofErr w:type="spellStart"/>
      <w:r w:rsidR="00E921E6">
        <w:rPr>
          <w:rFonts w:ascii="Times New Roman" w:hAnsi="Times New Roman" w:cs="Times New Roman"/>
          <w:color w:val="000000"/>
          <w:sz w:val="24"/>
          <w:szCs w:val="24"/>
        </w:rPr>
        <w:t>copeptin</w:t>
      </w:r>
      <w:proofErr w:type="spellEnd"/>
      <w:r w:rsidR="00E921E6">
        <w:rPr>
          <w:rFonts w:ascii="Times New Roman" w:hAnsi="Times New Roman" w:cs="Times New Roman"/>
          <w:color w:val="000000"/>
          <w:sz w:val="24"/>
          <w:szCs w:val="24"/>
        </w:rPr>
        <w:t xml:space="preserve"> was </w:t>
      </w:r>
      <w:r w:rsidRPr="004C17C7">
        <w:rPr>
          <w:rFonts w:ascii="Times New Roman" w:hAnsi="Times New Roman" w:cs="Times New Roman"/>
          <w:color w:val="000000"/>
          <w:sz w:val="24"/>
          <w:szCs w:val="24"/>
        </w:rPr>
        <w:t>significantly lower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C17C7">
        <w:rPr>
          <w:rFonts w:ascii="Times New Roman" w:hAnsi="Times New Roman" w:cs="Times New Roman"/>
          <w:color w:val="000000"/>
          <w:sz w:val="24"/>
          <w:szCs w:val="24"/>
        </w:rPr>
        <w:t xml:space="preserve">in diabetic patients. </w:t>
      </w:r>
      <w:proofErr w:type="spellStart"/>
      <w:r w:rsidR="00E921E6">
        <w:rPr>
          <w:rFonts w:asciiTheme="majorBidi" w:hAnsiTheme="majorBidi" w:cstheme="majorBidi"/>
          <w:sz w:val="24"/>
          <w:szCs w:val="24"/>
        </w:rPr>
        <w:t>Copeptin</w:t>
      </w:r>
      <w:proofErr w:type="spellEnd"/>
      <w:r w:rsidR="00E921E6">
        <w:rPr>
          <w:rFonts w:asciiTheme="majorBidi" w:hAnsiTheme="majorBidi" w:cstheme="majorBidi"/>
          <w:sz w:val="24"/>
          <w:szCs w:val="24"/>
        </w:rPr>
        <w:t xml:space="preserve"> had a </w:t>
      </w:r>
      <w:proofErr w:type="gramStart"/>
      <w:r w:rsidR="00E921E6">
        <w:rPr>
          <w:rFonts w:asciiTheme="majorBidi" w:hAnsiTheme="majorBidi" w:cstheme="majorBidi"/>
          <w:sz w:val="24"/>
          <w:szCs w:val="24"/>
        </w:rPr>
        <w:t>significant  negative</w:t>
      </w:r>
      <w:proofErr w:type="gramEnd"/>
      <w:r w:rsidR="00E921E6">
        <w:rPr>
          <w:rFonts w:asciiTheme="majorBidi" w:hAnsiTheme="majorBidi" w:cstheme="majorBidi"/>
          <w:sz w:val="24"/>
          <w:szCs w:val="24"/>
        </w:rPr>
        <w:t xml:space="preserve"> correlation with </w:t>
      </w:r>
      <w:r w:rsidRPr="00954DD6">
        <w:rPr>
          <w:rFonts w:asciiTheme="majorBidi" w:hAnsiTheme="majorBidi" w:cstheme="majorBidi"/>
          <w:sz w:val="24"/>
          <w:szCs w:val="24"/>
        </w:rPr>
        <w:t xml:space="preserve"> </w:t>
      </w:r>
      <w:r w:rsidR="00E921E6">
        <w:rPr>
          <w:rFonts w:asciiTheme="majorBidi" w:hAnsiTheme="majorBidi" w:cstheme="majorBidi"/>
          <w:sz w:val="24"/>
          <w:szCs w:val="24"/>
        </w:rPr>
        <w:t xml:space="preserve">carotid </w:t>
      </w:r>
      <w:proofErr w:type="spellStart"/>
      <w:r w:rsidR="00E921E6">
        <w:rPr>
          <w:rFonts w:asciiTheme="majorBidi" w:hAnsiTheme="majorBidi" w:cstheme="majorBidi"/>
          <w:sz w:val="24"/>
          <w:szCs w:val="24"/>
        </w:rPr>
        <w:t>intimal</w:t>
      </w:r>
      <w:proofErr w:type="spellEnd"/>
      <w:r w:rsidR="00E921E6">
        <w:rPr>
          <w:rFonts w:asciiTheme="majorBidi" w:hAnsiTheme="majorBidi" w:cstheme="majorBidi"/>
          <w:sz w:val="24"/>
          <w:szCs w:val="24"/>
        </w:rPr>
        <w:t xml:space="preserve"> medial thickness. </w:t>
      </w:r>
      <w:r w:rsidR="007D101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C17C7">
        <w:rPr>
          <w:b/>
          <w:bCs/>
          <w:i/>
          <w:iCs/>
          <w:sz w:val="24"/>
          <w:szCs w:val="24"/>
          <w:u w:val="single"/>
          <w:lang w:bidi="ar-EG"/>
        </w:rPr>
        <w:t>Conclussion</w:t>
      </w:r>
      <w:proofErr w:type="spellEnd"/>
      <w:r w:rsidRPr="004C17C7">
        <w:rPr>
          <w:b/>
          <w:bCs/>
          <w:i/>
          <w:iCs/>
          <w:sz w:val="24"/>
          <w:szCs w:val="24"/>
          <w:u w:val="single"/>
          <w:lang w:bidi="ar-EG"/>
        </w:rPr>
        <w:t>:</w:t>
      </w:r>
      <w:r w:rsidRPr="004C17C7">
        <w:rPr>
          <w:sz w:val="24"/>
          <w:szCs w:val="24"/>
        </w:rPr>
        <w:t xml:space="preserve"> </w:t>
      </w:r>
      <w:proofErr w:type="spellStart"/>
      <w:r w:rsidR="00E921E6">
        <w:rPr>
          <w:rFonts w:asciiTheme="majorBidi" w:hAnsiTheme="majorBidi" w:cstheme="majorBidi"/>
          <w:sz w:val="24"/>
          <w:szCs w:val="24"/>
        </w:rPr>
        <w:t>Copeptin</w:t>
      </w:r>
      <w:proofErr w:type="spellEnd"/>
      <w:r w:rsidR="00E921E6">
        <w:rPr>
          <w:rFonts w:asciiTheme="majorBidi" w:hAnsiTheme="majorBidi" w:cstheme="majorBidi"/>
          <w:sz w:val="24"/>
          <w:szCs w:val="24"/>
        </w:rPr>
        <w:t xml:space="preserve"> can be used as a marker for early detection of atherosclerosis of type 1 diabetic patients.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34A42" w:rsidRDefault="00A34A42" w:rsidP="00A34A42">
      <w:pPr>
        <w:bidi w:val="0"/>
      </w:pPr>
    </w:p>
    <w:p w:rsidR="00B43B0D" w:rsidRDefault="00B43B0D" w:rsidP="00B43B0D">
      <w:pPr>
        <w:bidi w:val="0"/>
      </w:pPr>
    </w:p>
    <w:p w:rsidR="00B43B0D" w:rsidRPr="00B748BE" w:rsidRDefault="00B43B0D" w:rsidP="00B43B0D">
      <w:pPr>
        <w:bidi w:val="0"/>
        <w:spacing w:line="480" w:lineRule="auto"/>
        <w:jc w:val="both"/>
      </w:pPr>
      <w:r w:rsidRPr="00B748BE">
        <w:rPr>
          <w:noProof/>
        </w:rPr>
        <w:t xml:space="preserve">Prof. Soha </w:t>
      </w:r>
      <w:proofErr w:type="spellStart"/>
      <w:r w:rsidRPr="00B748BE">
        <w:t>Abd</w:t>
      </w:r>
      <w:proofErr w:type="spellEnd"/>
      <w:r w:rsidRPr="00B748BE">
        <w:t xml:space="preserve"> El </w:t>
      </w:r>
      <w:proofErr w:type="spellStart"/>
      <w:r w:rsidRPr="00B748BE">
        <w:t>Dayem</w:t>
      </w:r>
      <w:proofErr w:type="spellEnd"/>
      <w:r w:rsidRPr="00B748BE">
        <w:t xml:space="preserve">, </w:t>
      </w:r>
      <w:r w:rsidRPr="00B748BE">
        <w:rPr>
          <w:rFonts w:asciiTheme="majorBidi" w:hAnsiTheme="majorBidi" w:cstheme="majorBidi"/>
        </w:rPr>
        <w:t xml:space="preserve">Prof. of Pediatrics, National Research Centre. </w:t>
      </w:r>
      <w:proofErr w:type="gramStart"/>
      <w:r w:rsidRPr="00B748BE">
        <w:rPr>
          <w:rFonts w:asciiTheme="majorBidi" w:hAnsiTheme="majorBidi" w:cstheme="majorBidi"/>
          <w:b/>
          <w:bCs/>
        </w:rPr>
        <w:t>M.B.B.CH</w:t>
      </w:r>
      <w:r w:rsidRPr="00B748BE">
        <w:rPr>
          <w:rFonts w:asciiTheme="majorBidi" w:hAnsiTheme="majorBidi" w:cstheme="majorBidi"/>
        </w:rPr>
        <w:t xml:space="preserve">  :Faculty</w:t>
      </w:r>
      <w:proofErr w:type="gramEnd"/>
      <w:r w:rsidRPr="00B748BE">
        <w:rPr>
          <w:rFonts w:asciiTheme="majorBidi" w:hAnsiTheme="majorBidi" w:cstheme="majorBidi"/>
        </w:rPr>
        <w:t xml:space="preserve"> of Medicine, Cairo University. </w:t>
      </w:r>
      <w:proofErr w:type="gramStart"/>
      <w:r w:rsidRPr="00B748BE">
        <w:rPr>
          <w:rFonts w:asciiTheme="majorBidi" w:hAnsiTheme="majorBidi" w:cstheme="majorBidi"/>
          <w:b/>
          <w:bCs/>
        </w:rPr>
        <w:t>MSC :</w:t>
      </w:r>
      <w:r w:rsidRPr="00B748BE">
        <w:rPr>
          <w:rFonts w:asciiTheme="majorBidi" w:hAnsiTheme="majorBidi" w:cstheme="majorBidi"/>
        </w:rPr>
        <w:t>Faculty</w:t>
      </w:r>
      <w:proofErr w:type="gramEnd"/>
      <w:r w:rsidRPr="00B748BE">
        <w:rPr>
          <w:rFonts w:asciiTheme="majorBidi" w:hAnsiTheme="majorBidi" w:cstheme="majorBidi"/>
        </w:rPr>
        <w:t xml:space="preserve"> of Medicine, Cairo University. </w:t>
      </w:r>
      <w:r w:rsidRPr="00B748BE">
        <w:rPr>
          <w:rFonts w:asciiTheme="majorBidi" w:hAnsiTheme="majorBidi" w:cstheme="majorBidi"/>
          <w:b/>
          <w:bCs/>
        </w:rPr>
        <w:t>M.D:</w:t>
      </w:r>
      <w:r w:rsidRPr="00B748BE">
        <w:rPr>
          <w:rFonts w:asciiTheme="majorBidi" w:hAnsiTheme="majorBidi" w:cstheme="majorBidi"/>
        </w:rPr>
        <w:t xml:space="preserve">  Faculty of Medicine, Cairo University. </w:t>
      </w:r>
      <w:proofErr w:type="gramStart"/>
      <w:r w:rsidRPr="00B748BE">
        <w:rPr>
          <w:rFonts w:asciiTheme="majorBidi" w:hAnsiTheme="majorBidi" w:cstheme="majorBidi"/>
        </w:rPr>
        <w:t>Member of Egyptian Society of Cardiology, Diabetes and Endocrinology Society for children in Egypt.</w:t>
      </w:r>
      <w:proofErr w:type="gramEnd"/>
      <w:r w:rsidRPr="00B748BE">
        <w:rPr>
          <w:rFonts w:asciiTheme="majorBidi" w:hAnsiTheme="majorBidi" w:cstheme="majorBidi"/>
        </w:rPr>
        <w:t xml:space="preserve"> </w:t>
      </w:r>
      <w:proofErr w:type="gramStart"/>
      <w:r w:rsidRPr="00B748BE">
        <w:rPr>
          <w:rFonts w:asciiTheme="majorBidi" w:hAnsiTheme="majorBidi" w:cstheme="majorBidi"/>
        </w:rPr>
        <w:t>Received Awards for Scientific Encouragement by the National Research Center.</w:t>
      </w:r>
      <w:proofErr w:type="gramEnd"/>
      <w:r w:rsidRPr="00B748BE">
        <w:rPr>
          <w:rFonts w:asciiTheme="majorBidi" w:hAnsiTheme="majorBidi" w:cstheme="majorBidi"/>
        </w:rPr>
        <w:t xml:space="preserve"> </w:t>
      </w:r>
      <w:proofErr w:type="gramStart"/>
      <w:r w:rsidRPr="00B748BE">
        <w:rPr>
          <w:rFonts w:asciiTheme="majorBidi" w:hAnsiTheme="majorBidi" w:cstheme="majorBidi"/>
        </w:rPr>
        <w:t>Attended around 200 conferences of Cardiology and Diabetes.</w:t>
      </w:r>
      <w:proofErr w:type="gramEnd"/>
      <w:r w:rsidRPr="00B748BE">
        <w:rPr>
          <w:rFonts w:asciiTheme="majorBidi" w:hAnsiTheme="majorBidi" w:cstheme="majorBidi"/>
        </w:rPr>
        <w:t xml:space="preserve"> Have 50 papers published in an international Journal for cardiac diseases and diabetes. </w:t>
      </w:r>
      <w:proofErr w:type="gramStart"/>
      <w:r w:rsidRPr="00B748BE">
        <w:rPr>
          <w:rFonts w:asciiTheme="majorBidi" w:hAnsiTheme="majorBidi" w:cstheme="majorBidi"/>
        </w:rPr>
        <w:t>Shared in a 13 local project and 5 international projects.</w:t>
      </w:r>
      <w:proofErr w:type="gramEnd"/>
      <w:r w:rsidRPr="00B748BE">
        <w:rPr>
          <w:rFonts w:asciiTheme="majorBidi" w:hAnsiTheme="majorBidi" w:cstheme="majorBidi"/>
        </w:rPr>
        <w:t xml:space="preserve"> Shared in 31 workshop and many convey.  Reviewer in many </w:t>
      </w:r>
      <w:proofErr w:type="gramStart"/>
      <w:r w:rsidRPr="00B748BE">
        <w:rPr>
          <w:rFonts w:asciiTheme="majorBidi" w:hAnsiTheme="majorBidi" w:cstheme="majorBidi"/>
        </w:rPr>
        <w:t>journal</w:t>
      </w:r>
      <w:proofErr w:type="gramEnd"/>
      <w:r w:rsidRPr="00B748BE">
        <w:rPr>
          <w:rFonts w:asciiTheme="majorBidi" w:hAnsiTheme="majorBidi" w:cstheme="majorBidi"/>
        </w:rPr>
        <w:t xml:space="preserve">. Supervisor for many </w:t>
      </w:r>
      <w:proofErr w:type="gramStart"/>
      <w:r w:rsidRPr="00B748BE">
        <w:rPr>
          <w:rFonts w:asciiTheme="majorBidi" w:hAnsiTheme="majorBidi" w:cstheme="majorBidi"/>
        </w:rPr>
        <w:t>thesis</w:t>
      </w:r>
      <w:proofErr w:type="gramEnd"/>
      <w:r w:rsidRPr="00B748BE">
        <w:rPr>
          <w:rFonts w:asciiTheme="majorBidi" w:hAnsiTheme="majorBidi" w:cstheme="majorBidi"/>
        </w:rPr>
        <w:t xml:space="preserve">. </w:t>
      </w:r>
    </w:p>
    <w:p w:rsidR="00B43B0D" w:rsidRDefault="00B43B0D" w:rsidP="00B43B0D">
      <w:pPr>
        <w:bidi w:val="0"/>
      </w:pPr>
    </w:p>
    <w:sectPr w:rsidR="00B43B0D" w:rsidSect="00D3229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A34A42"/>
    <w:rsid w:val="003405BC"/>
    <w:rsid w:val="003F40B9"/>
    <w:rsid w:val="005279DA"/>
    <w:rsid w:val="00717BDF"/>
    <w:rsid w:val="007D1018"/>
    <w:rsid w:val="00A34A42"/>
    <w:rsid w:val="00B43B0D"/>
    <w:rsid w:val="00D3229B"/>
    <w:rsid w:val="00E92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BC"/>
    <w:pPr>
      <w:bidi/>
    </w:pPr>
  </w:style>
  <w:style w:type="paragraph" w:styleId="Heading1">
    <w:name w:val="heading 1"/>
    <w:basedOn w:val="Normal"/>
    <w:link w:val="Heading1Char"/>
    <w:uiPriority w:val="9"/>
    <w:qFormat/>
    <w:rsid w:val="00A34A42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A4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A4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odyText">
    <w:name w:val="Body Text"/>
    <w:basedOn w:val="Normal"/>
    <w:link w:val="BodyTextChar"/>
    <w:rsid w:val="00A34A42"/>
    <w:pPr>
      <w:widowControl w:val="0"/>
      <w:suppressAutoHyphens/>
      <w:bidi w:val="0"/>
      <w:spacing w:after="120" w:line="240" w:lineRule="auto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A34A42"/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A4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A34A4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prof.hessan</dc:creator>
  <cp:lastModifiedBy>prof.hessan</cp:lastModifiedBy>
  <cp:revision>3</cp:revision>
  <dcterms:created xsi:type="dcterms:W3CDTF">2019-03-01T11:33:00Z</dcterms:created>
  <dcterms:modified xsi:type="dcterms:W3CDTF">2019-03-01T11:36:00Z</dcterms:modified>
</cp:coreProperties>
</file>