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B90" w:rsidRPr="00293AB4" w:rsidRDefault="009F02EC" w:rsidP="002F2B90">
      <w:pPr>
        <w:jc w:val="center"/>
        <w:rPr>
          <w:rFonts w:asciiTheme="majorBidi" w:hAnsiTheme="majorBidi" w:cstheme="majorBidi"/>
          <w:b/>
          <w:bCs/>
          <w:sz w:val="28"/>
          <w:szCs w:val="28"/>
        </w:rPr>
      </w:pPr>
      <w:bookmarkStart w:id="0" w:name="_GoBack"/>
      <w:r>
        <w:rPr>
          <w:rFonts w:asciiTheme="majorBidi" w:hAnsiTheme="majorBidi" w:cstheme="majorBidi"/>
          <w:b/>
          <w:bCs/>
          <w:sz w:val="28"/>
          <w:szCs w:val="28"/>
        </w:rPr>
        <w:t>R</w:t>
      </w:r>
      <w:r w:rsidR="002F2B90" w:rsidRPr="00293AB4">
        <w:rPr>
          <w:rFonts w:asciiTheme="majorBidi" w:hAnsiTheme="majorBidi" w:cstheme="majorBidi"/>
          <w:b/>
          <w:bCs/>
          <w:sz w:val="28"/>
          <w:szCs w:val="28"/>
        </w:rPr>
        <w:t>elationship between periodontal disease and Alzheimer's disease - A review</w:t>
      </w:r>
    </w:p>
    <w:bookmarkEnd w:id="0"/>
    <w:p w:rsidR="002F2B90" w:rsidRPr="00293AB4" w:rsidRDefault="002F2B90" w:rsidP="002F2B90">
      <w:pPr>
        <w:jc w:val="both"/>
        <w:rPr>
          <w:rFonts w:asciiTheme="majorBidi" w:hAnsiTheme="majorBidi" w:cstheme="majorBidi"/>
          <w:sz w:val="24"/>
          <w:szCs w:val="24"/>
        </w:rPr>
      </w:pPr>
    </w:p>
    <w:p w:rsidR="002F2B90" w:rsidRPr="00293AB4" w:rsidRDefault="002F2B90" w:rsidP="002F2B90">
      <w:pPr>
        <w:jc w:val="both"/>
        <w:rPr>
          <w:rFonts w:asciiTheme="majorBidi" w:hAnsiTheme="majorBidi" w:cstheme="majorBidi"/>
          <w:b/>
          <w:bCs/>
          <w:sz w:val="24"/>
          <w:szCs w:val="24"/>
        </w:rPr>
      </w:pPr>
      <w:r w:rsidRPr="00293AB4">
        <w:rPr>
          <w:rFonts w:asciiTheme="majorBidi" w:hAnsiTheme="majorBidi" w:cstheme="majorBidi"/>
          <w:b/>
          <w:bCs/>
          <w:sz w:val="24"/>
          <w:szCs w:val="24"/>
        </w:rPr>
        <w:t>Abstract</w:t>
      </w:r>
    </w:p>
    <w:p w:rsidR="002F2B90" w:rsidRPr="00293AB4" w:rsidRDefault="002F2B90" w:rsidP="002F2B90">
      <w:pPr>
        <w:jc w:val="both"/>
        <w:rPr>
          <w:rFonts w:asciiTheme="majorBidi" w:hAnsiTheme="majorBidi" w:cstheme="majorBidi"/>
          <w:sz w:val="24"/>
          <w:szCs w:val="24"/>
        </w:rPr>
      </w:pPr>
      <w:r w:rsidRPr="00293AB4">
        <w:rPr>
          <w:rFonts w:asciiTheme="majorBidi" w:hAnsiTheme="majorBidi" w:cstheme="majorBidi"/>
          <w:b/>
          <w:bCs/>
          <w:sz w:val="24"/>
          <w:szCs w:val="24"/>
        </w:rPr>
        <w:t>Background and Purpose</w:t>
      </w:r>
      <w:r w:rsidRPr="00293AB4">
        <w:rPr>
          <w:rFonts w:asciiTheme="majorBidi" w:hAnsiTheme="majorBidi" w:cstheme="majorBidi"/>
          <w:sz w:val="24"/>
          <w:szCs w:val="24"/>
        </w:rPr>
        <w:t>: Alzheimer is a cognitive disorder which has irreversible conditions, and causes difficulties in judgment and decision. The main mechanism of the disease would be through the inflammation in the brain which probably has a complex interaction with the environment, cardiology and genetics, so that the present information reinforces the idea that the periodontal pathogens are the potential factors for inflammation of neurons and the occurrence of Alzheimer. Periodontitis is a common source of chronic systemic infection illness which in this junctional epithelium and periodontal pockets disease can be a conduit entry for bacteria into the bloodstream.</w:t>
      </w:r>
      <w:r w:rsidRPr="00293AB4">
        <w:rPr>
          <w:rFonts w:asciiTheme="majorBidi" w:hAnsiTheme="majorBidi" w:cstheme="majorBidi"/>
        </w:rPr>
        <w:t xml:space="preserve"> </w:t>
      </w:r>
      <w:r w:rsidRPr="00293AB4">
        <w:rPr>
          <w:rFonts w:asciiTheme="majorBidi" w:hAnsiTheme="majorBidi" w:cstheme="majorBidi"/>
          <w:sz w:val="24"/>
          <w:szCs w:val="24"/>
        </w:rPr>
        <w:t>Periodontopathic bacteria and systemic inflammation caused by them act as a bridge between these diseases and Alzheimer.</w:t>
      </w:r>
    </w:p>
    <w:p w:rsidR="002F2B90" w:rsidRPr="00293AB4" w:rsidRDefault="002F2B90" w:rsidP="002F2B90">
      <w:pPr>
        <w:jc w:val="both"/>
        <w:rPr>
          <w:rFonts w:asciiTheme="majorBidi" w:hAnsiTheme="majorBidi" w:cstheme="majorBidi"/>
          <w:sz w:val="24"/>
          <w:szCs w:val="24"/>
        </w:rPr>
      </w:pPr>
      <w:r w:rsidRPr="00293AB4">
        <w:rPr>
          <w:rFonts w:asciiTheme="majorBidi" w:hAnsiTheme="majorBidi" w:cstheme="majorBidi"/>
          <w:b/>
          <w:bCs/>
          <w:sz w:val="24"/>
          <w:szCs w:val="24"/>
        </w:rPr>
        <w:t>Materials and Methods</w:t>
      </w:r>
      <w:r w:rsidRPr="00293AB4">
        <w:rPr>
          <w:rFonts w:asciiTheme="majorBidi" w:hAnsiTheme="majorBidi" w:cstheme="majorBidi"/>
          <w:sz w:val="24"/>
          <w:szCs w:val="24"/>
        </w:rPr>
        <w:t xml:space="preserve">: The research was conducted by review. A literature review was performed by referring to the scientific papers on the internet from the </w:t>
      </w:r>
      <w:proofErr w:type="spellStart"/>
      <w:r w:rsidRPr="00293AB4">
        <w:rPr>
          <w:rFonts w:asciiTheme="majorBidi" w:hAnsiTheme="majorBidi" w:cstheme="majorBidi"/>
          <w:sz w:val="24"/>
          <w:szCs w:val="24"/>
        </w:rPr>
        <w:t>Pubmed</w:t>
      </w:r>
      <w:proofErr w:type="spellEnd"/>
      <w:r w:rsidRPr="00293AB4">
        <w:rPr>
          <w:rFonts w:asciiTheme="majorBidi" w:hAnsiTheme="majorBidi" w:cstheme="majorBidi"/>
          <w:sz w:val="24"/>
          <w:szCs w:val="24"/>
        </w:rPr>
        <w:t xml:space="preserve"> and Google Scholar databases, between 1985 and 2016.</w:t>
      </w:r>
    </w:p>
    <w:p w:rsidR="002F2B90" w:rsidRPr="00293AB4" w:rsidRDefault="002F2B90" w:rsidP="002F2B90">
      <w:pPr>
        <w:jc w:val="both"/>
        <w:rPr>
          <w:rFonts w:asciiTheme="majorBidi" w:hAnsiTheme="majorBidi" w:cstheme="majorBidi"/>
          <w:sz w:val="24"/>
          <w:szCs w:val="24"/>
        </w:rPr>
      </w:pPr>
      <w:r w:rsidRPr="00293AB4">
        <w:rPr>
          <w:rFonts w:asciiTheme="majorBidi" w:hAnsiTheme="majorBidi" w:cstheme="majorBidi"/>
          <w:b/>
          <w:bCs/>
          <w:sz w:val="24"/>
          <w:szCs w:val="24"/>
        </w:rPr>
        <w:t>Results</w:t>
      </w:r>
      <w:r w:rsidRPr="00293AB4">
        <w:rPr>
          <w:rFonts w:asciiTheme="majorBidi" w:hAnsiTheme="majorBidi" w:cstheme="majorBidi"/>
          <w:sz w:val="24"/>
          <w:szCs w:val="24"/>
        </w:rPr>
        <w:t>: Periodontal disease influences the Alzheimer</w:t>
      </w:r>
      <w:r>
        <w:rPr>
          <w:rFonts w:asciiTheme="majorBidi" w:hAnsiTheme="majorBidi" w:cstheme="majorBidi"/>
          <w:sz w:val="24"/>
          <w:szCs w:val="24"/>
        </w:rPr>
        <w:t>’s</w:t>
      </w:r>
      <w:r w:rsidRPr="00293AB4">
        <w:rPr>
          <w:rFonts w:asciiTheme="majorBidi" w:hAnsiTheme="majorBidi" w:cstheme="majorBidi"/>
          <w:sz w:val="24"/>
          <w:szCs w:val="24"/>
        </w:rPr>
        <w:t xml:space="preserve"> disease through various mechanisms.</w:t>
      </w:r>
      <w:r w:rsidRPr="00293AB4">
        <w:rPr>
          <w:rFonts w:asciiTheme="majorBidi" w:hAnsiTheme="majorBidi" w:cstheme="majorBidi"/>
        </w:rPr>
        <w:t xml:space="preserve"> </w:t>
      </w:r>
      <w:r w:rsidRPr="00293AB4">
        <w:rPr>
          <w:rFonts w:asciiTheme="majorBidi" w:hAnsiTheme="majorBidi" w:cstheme="majorBidi"/>
          <w:sz w:val="24"/>
          <w:szCs w:val="24"/>
        </w:rPr>
        <w:t>It can be said that periodontal disease by pathogenic bacteria involved in periodontal inflammatory molecules that cause brain inflamma</w:t>
      </w:r>
      <w:r>
        <w:rPr>
          <w:rFonts w:asciiTheme="majorBidi" w:hAnsiTheme="majorBidi" w:cstheme="majorBidi"/>
          <w:sz w:val="24"/>
          <w:szCs w:val="24"/>
        </w:rPr>
        <w:t>tion associated with Alzheimer</w:t>
      </w:r>
      <w:r w:rsidRPr="00293AB4">
        <w:rPr>
          <w:rFonts w:asciiTheme="majorBidi" w:hAnsiTheme="majorBidi" w:cstheme="majorBidi"/>
          <w:sz w:val="24"/>
          <w:szCs w:val="24"/>
        </w:rPr>
        <w:t>.</w:t>
      </w:r>
      <w:r w:rsidRPr="00293AB4">
        <w:rPr>
          <w:rFonts w:asciiTheme="majorBidi" w:hAnsiTheme="majorBidi" w:cstheme="majorBidi"/>
        </w:rPr>
        <w:t xml:space="preserve"> </w:t>
      </w:r>
      <w:r w:rsidRPr="00293AB4">
        <w:rPr>
          <w:rFonts w:asciiTheme="majorBidi" w:hAnsiTheme="majorBidi" w:cstheme="majorBidi"/>
          <w:sz w:val="24"/>
          <w:szCs w:val="24"/>
        </w:rPr>
        <w:t>P. gingivalis with penetration to the CNS causes dementia. Vitamin B12 deficiency is also associated with cognitive disorders.</w:t>
      </w:r>
    </w:p>
    <w:p w:rsidR="002F2B90" w:rsidRPr="00293AB4" w:rsidRDefault="002F2B90" w:rsidP="002F2B90">
      <w:pPr>
        <w:jc w:val="both"/>
        <w:rPr>
          <w:rFonts w:asciiTheme="majorBidi" w:hAnsiTheme="majorBidi" w:cstheme="majorBidi"/>
          <w:sz w:val="24"/>
          <w:szCs w:val="24"/>
        </w:rPr>
      </w:pPr>
      <w:r w:rsidRPr="00293AB4">
        <w:rPr>
          <w:rFonts w:asciiTheme="majorBidi" w:hAnsiTheme="majorBidi" w:cstheme="majorBidi"/>
          <w:b/>
          <w:bCs/>
          <w:sz w:val="24"/>
          <w:szCs w:val="24"/>
        </w:rPr>
        <w:t>Keywords</w:t>
      </w:r>
      <w:r w:rsidRPr="00293AB4">
        <w:rPr>
          <w:rFonts w:asciiTheme="majorBidi" w:hAnsiTheme="majorBidi" w:cstheme="majorBidi"/>
          <w:sz w:val="24"/>
          <w:szCs w:val="24"/>
        </w:rPr>
        <w:t>: Periodontal Disease; Alzheimer</w:t>
      </w:r>
      <w:r>
        <w:rPr>
          <w:rFonts w:asciiTheme="majorBidi" w:hAnsiTheme="majorBidi" w:cstheme="majorBidi"/>
          <w:sz w:val="24"/>
          <w:szCs w:val="24"/>
        </w:rPr>
        <w:t>’s Disease</w:t>
      </w:r>
    </w:p>
    <w:p w:rsidR="002F2B90" w:rsidRDefault="002F2B90" w:rsidP="002F2B90">
      <w:pPr>
        <w:jc w:val="both"/>
        <w:rPr>
          <w:rFonts w:asciiTheme="majorBidi" w:hAnsiTheme="majorBidi" w:cstheme="majorBidi"/>
          <w:b/>
          <w:bCs/>
          <w:sz w:val="24"/>
          <w:szCs w:val="24"/>
        </w:rPr>
      </w:pPr>
    </w:p>
    <w:p w:rsidR="00A0532C" w:rsidRDefault="00A0532C"/>
    <w:sectPr w:rsidR="00A05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B90"/>
    <w:rsid w:val="002F2B90"/>
    <w:rsid w:val="009F02EC"/>
    <w:rsid w:val="00A053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4C70C-6AC6-4F89-94DC-0FE0A8CA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B9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diamond</dc:creator>
  <cp:keywords/>
  <dc:description/>
  <cp:lastModifiedBy>diamond</cp:lastModifiedBy>
  <cp:revision>2</cp:revision>
  <dcterms:created xsi:type="dcterms:W3CDTF">2017-05-20T14:20:00Z</dcterms:created>
  <dcterms:modified xsi:type="dcterms:W3CDTF">2018-02-20T12:38:00Z</dcterms:modified>
</cp:coreProperties>
</file>