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04561" w14:textId="77777777" w:rsidR="00DA5A52" w:rsidRDefault="00DA5A52" w:rsidP="000E7E5D"/>
    <w:p w14:paraId="4D924253" w14:textId="77777777" w:rsidR="00974712" w:rsidRPr="003E5BCC" w:rsidRDefault="00974712" w:rsidP="00E11E9F">
      <w:pPr>
        <w:rPr>
          <w:rFonts w:ascii="Times New Roman" w:eastAsia="MS Gothic" w:hAnsi="Times New Roman" w:cs="Times New Roman"/>
          <w:sz w:val="32"/>
          <w:szCs w:val="32"/>
        </w:rPr>
      </w:pPr>
      <w:r w:rsidRPr="00974712">
        <w:rPr>
          <w:rFonts w:ascii="Arial" w:eastAsia="Times New Roman" w:hAnsi="Arial" w:cs="Arial"/>
          <w:b/>
          <w:bCs/>
          <w:color w:val="212121"/>
          <w:sz w:val="18"/>
          <w:szCs w:val="18"/>
          <w:lang w:val="en-CA"/>
        </w:rPr>
        <w:br/>
      </w:r>
      <w:r w:rsidR="00D51338" w:rsidRPr="003E5BCC">
        <w:rPr>
          <w:rFonts w:ascii="Times New Roman" w:eastAsia="MS Gothic" w:hAnsi="Times New Roman" w:cs="Times New Roman"/>
          <w:sz w:val="32"/>
          <w:szCs w:val="32"/>
        </w:rPr>
        <w:t>Schizotypal</w:t>
      </w:r>
      <w:r w:rsidRPr="003E5BCC">
        <w:rPr>
          <w:rFonts w:ascii="Times New Roman" w:eastAsia="MS Gothic" w:hAnsi="Times New Roman" w:cs="Times New Roman"/>
          <w:sz w:val="32"/>
          <w:szCs w:val="32"/>
        </w:rPr>
        <w:t xml:space="preserve"> Personality and Childhood Trauma </w:t>
      </w:r>
      <w:r w:rsidR="00E11E9F" w:rsidRPr="003E5BCC">
        <w:rPr>
          <w:rFonts w:ascii="Times New Roman" w:eastAsia="MS Gothic" w:hAnsi="Times New Roman" w:cs="Times New Roman"/>
          <w:sz w:val="32"/>
          <w:szCs w:val="32"/>
        </w:rPr>
        <w:t xml:space="preserve">as risk factors towards </w:t>
      </w:r>
      <w:r w:rsidRPr="003E5BCC">
        <w:rPr>
          <w:rFonts w:ascii="Times New Roman" w:eastAsia="MS Gothic" w:hAnsi="Times New Roman" w:cs="Times New Roman"/>
          <w:sz w:val="32"/>
          <w:szCs w:val="32"/>
        </w:rPr>
        <w:t>Psychosis: E</w:t>
      </w:r>
      <w:r w:rsidR="00D51338" w:rsidRPr="003E5BCC">
        <w:rPr>
          <w:rFonts w:ascii="Times New Roman" w:eastAsia="MS Gothic" w:hAnsi="Times New Roman" w:cs="Times New Roman"/>
          <w:sz w:val="32"/>
          <w:szCs w:val="32"/>
        </w:rPr>
        <w:t>pidemiologic e</w:t>
      </w:r>
      <w:r w:rsidRPr="003E5BCC">
        <w:rPr>
          <w:rFonts w:ascii="Times New Roman" w:eastAsia="MS Gothic" w:hAnsi="Times New Roman" w:cs="Times New Roman"/>
          <w:sz w:val="32"/>
          <w:szCs w:val="32"/>
        </w:rPr>
        <w:t>vidence from Qatar</w:t>
      </w:r>
      <w:r w:rsidR="00E11E9F" w:rsidRPr="003E5BCC">
        <w:rPr>
          <w:rFonts w:ascii="Times New Roman" w:eastAsia="MS Gothic" w:hAnsi="Times New Roman" w:cs="Times New Roman"/>
          <w:sz w:val="32"/>
          <w:szCs w:val="32"/>
        </w:rPr>
        <w:t>.</w:t>
      </w:r>
    </w:p>
    <w:p w14:paraId="7D0BAE73" w14:textId="77777777" w:rsidR="003E5BCC" w:rsidRDefault="003E5BCC" w:rsidP="00E11E9F">
      <w:pPr>
        <w:rPr>
          <w:rFonts w:ascii="Arial" w:eastAsia="MS Gothic" w:hAnsi="Arial" w:cs="Arial"/>
          <w:sz w:val="18"/>
          <w:szCs w:val="18"/>
        </w:rPr>
      </w:pPr>
    </w:p>
    <w:p w14:paraId="7F074ACE" w14:textId="111C12D8" w:rsidR="00E11E9F" w:rsidRPr="003E5BCC" w:rsidRDefault="00E11E9F" w:rsidP="00E11E9F">
      <w:pPr>
        <w:rPr>
          <w:rFonts w:ascii="Arial" w:eastAsia="MS Gothic" w:hAnsi="Arial" w:cs="Arial"/>
          <w:sz w:val="18"/>
          <w:szCs w:val="18"/>
        </w:rPr>
      </w:pPr>
      <w:r w:rsidRPr="003E5BCC">
        <w:rPr>
          <w:rFonts w:ascii="Arial" w:eastAsia="MS Gothic" w:hAnsi="Arial" w:cs="Arial"/>
          <w:sz w:val="18"/>
          <w:szCs w:val="18"/>
        </w:rPr>
        <w:t>Woodruff P.</w:t>
      </w:r>
      <w:r w:rsidR="003E5BCC">
        <w:rPr>
          <w:rFonts w:ascii="Arial" w:eastAsia="MS Gothic" w:hAnsi="Arial" w:cs="Arial"/>
          <w:sz w:val="18"/>
          <w:szCs w:val="18"/>
        </w:rPr>
        <w:t xml:space="preserve"> MBBS, PhD., </w:t>
      </w:r>
      <w:proofErr w:type="spellStart"/>
      <w:r w:rsidR="003E5BCC">
        <w:rPr>
          <w:rFonts w:ascii="Arial" w:eastAsia="MS Gothic" w:hAnsi="Arial" w:cs="Arial"/>
          <w:sz w:val="18"/>
          <w:szCs w:val="18"/>
        </w:rPr>
        <w:t>FRCPsych</w:t>
      </w:r>
      <w:proofErr w:type="spellEnd"/>
      <w:r w:rsidR="003E5BCC">
        <w:rPr>
          <w:rFonts w:ascii="Arial" w:eastAsia="MS Gothic" w:hAnsi="Arial" w:cs="Arial"/>
          <w:sz w:val="18"/>
          <w:szCs w:val="18"/>
        </w:rPr>
        <w:t>. Hamad Medical Corporation, Doha, Qatar.</w:t>
      </w:r>
    </w:p>
    <w:p w14:paraId="7871BE38" w14:textId="20199955" w:rsidR="003E5BCC" w:rsidRPr="003E5BCC" w:rsidRDefault="003E5BCC" w:rsidP="00E11E9F">
      <w:pPr>
        <w:rPr>
          <w:rFonts w:ascii="Arial" w:eastAsia="Times New Roman" w:hAnsi="Arial" w:cs="Arial"/>
          <w:bCs/>
          <w:color w:val="212121"/>
          <w:sz w:val="18"/>
          <w:szCs w:val="18"/>
          <w:lang w:val="en-CA"/>
        </w:rPr>
      </w:pPr>
      <w:r w:rsidRPr="003E5BCC">
        <w:rPr>
          <w:rFonts w:ascii="Arial" w:eastAsia="Times New Roman" w:hAnsi="Arial" w:cs="Arial"/>
          <w:bCs/>
          <w:color w:val="212121"/>
          <w:sz w:val="18"/>
          <w:szCs w:val="18"/>
          <w:lang w:val="en-CA"/>
        </w:rPr>
        <w:t>Khaled, S</w:t>
      </w:r>
      <w:r>
        <w:rPr>
          <w:rFonts w:ascii="Arial" w:eastAsia="Times New Roman" w:hAnsi="Arial" w:cs="Arial"/>
          <w:bCs/>
          <w:color w:val="212121"/>
          <w:sz w:val="18"/>
          <w:szCs w:val="18"/>
          <w:lang w:val="en-CA"/>
        </w:rPr>
        <w:t>. PhD. Qatar University, Doha, Qatar.</w:t>
      </w:r>
    </w:p>
    <w:p w14:paraId="65FBFC0F" w14:textId="77777777" w:rsidR="00390F7B" w:rsidRDefault="00390F7B" w:rsidP="008D33CB">
      <w:pPr>
        <w:pStyle w:val="Heading3"/>
        <w:spacing w:before="147"/>
        <w:ind w:left="0"/>
        <w:jc w:val="both"/>
        <w:rPr>
          <w:color w:val="BF5A14"/>
        </w:rPr>
        <w:sectPr w:rsidR="00390F7B" w:rsidSect="00040884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2DFDAE36" w14:textId="0AF52536" w:rsidR="008D33CB" w:rsidRDefault="008D33CB" w:rsidP="00390F7B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</w:p>
    <w:p w14:paraId="0D76B967" w14:textId="4A906F91" w:rsidR="003E5BCC" w:rsidRPr="00416675" w:rsidRDefault="003E5BCC" w:rsidP="00A77B8C">
      <w:pPr>
        <w:rPr>
          <w:rFonts w:ascii="Arial" w:eastAsia="MS Gothic" w:hAnsi="Arial" w:cs="Arial"/>
          <w:sz w:val="18"/>
          <w:szCs w:val="18"/>
        </w:rPr>
      </w:pPr>
      <w:r w:rsidRPr="00173D6E">
        <w:rPr>
          <w:rFonts w:ascii="Arial" w:hAnsi="Arial" w:cs="Arial"/>
          <w:b/>
          <w:sz w:val="18"/>
          <w:szCs w:val="18"/>
        </w:rPr>
        <w:t>Statement of the Problem</w:t>
      </w:r>
      <w:r w:rsidRPr="00416675">
        <w:rPr>
          <w:rFonts w:ascii="Arial" w:hAnsi="Arial" w:cs="Arial"/>
          <w:sz w:val="18"/>
          <w:szCs w:val="18"/>
        </w:rPr>
        <w:t xml:space="preserve">: </w:t>
      </w:r>
      <w:r w:rsidR="00390F7B" w:rsidRPr="00416675">
        <w:rPr>
          <w:rFonts w:ascii="Arial" w:eastAsia="MS Gothic" w:hAnsi="Arial" w:cs="Arial"/>
          <w:sz w:val="18"/>
          <w:szCs w:val="18"/>
        </w:rPr>
        <w:t xml:space="preserve">Qatar has undergone recent rapid urbanization. We estimated: 1. the lifetime prevalence of three symptom profiles of psychotic experiences (PEs) [delusions only, hallucinations only, and both] in the general population of Qatar; and 2. associations between PEs and both </w:t>
      </w:r>
      <w:proofErr w:type="spellStart"/>
      <w:r w:rsidR="00390F7B" w:rsidRPr="00416675">
        <w:rPr>
          <w:rFonts w:ascii="Arial" w:eastAsia="MS Gothic" w:hAnsi="Arial" w:cs="Arial"/>
          <w:sz w:val="18"/>
          <w:szCs w:val="18"/>
        </w:rPr>
        <w:t>schizotypy</w:t>
      </w:r>
      <w:proofErr w:type="spellEnd"/>
      <w:r w:rsidR="00390F7B" w:rsidRPr="00416675">
        <w:rPr>
          <w:rFonts w:ascii="Arial" w:eastAsia="MS Gothic" w:hAnsi="Arial" w:cs="Arial"/>
          <w:sz w:val="18"/>
          <w:szCs w:val="18"/>
        </w:rPr>
        <w:t xml:space="preserve"> (indicating genetic predisposition) and childhood trauma. We tested the hypothesis that lifetime prevalence of PEs would be </w:t>
      </w:r>
      <w:r w:rsidR="00390F7B" w:rsidRPr="00416675">
        <w:rPr>
          <w:rFonts w:ascii="Arial" w:hAnsi="Arial" w:cs="Arial"/>
          <w:color w:val="000000"/>
          <w:sz w:val="18"/>
          <w:szCs w:val="18"/>
          <w:lang w:val="en-GB"/>
        </w:rPr>
        <w:t xml:space="preserve">associated with </w:t>
      </w:r>
      <w:r w:rsidR="00390F7B" w:rsidRPr="00416675">
        <w:rPr>
          <w:rFonts w:ascii="Arial" w:eastAsia="MS Gothic" w:hAnsi="Arial" w:cs="Arial"/>
          <w:sz w:val="18"/>
          <w:szCs w:val="18"/>
        </w:rPr>
        <w:t xml:space="preserve">childhood trauma and schizotypal personality traits. </w:t>
      </w:r>
      <w:r w:rsidRPr="00416675">
        <w:rPr>
          <w:rFonts w:ascii="Arial" w:hAnsi="Arial" w:cs="Arial"/>
          <w:sz w:val="18"/>
          <w:szCs w:val="18"/>
        </w:rPr>
        <w:t>Methodology &amp; Theoretical Orientation:</w:t>
      </w:r>
      <w:r w:rsidR="00390F7B" w:rsidRPr="00416675">
        <w:rPr>
          <w:rFonts w:ascii="Arial" w:hAnsi="Arial" w:cs="Arial"/>
          <w:sz w:val="18"/>
          <w:szCs w:val="18"/>
        </w:rPr>
        <w:t xml:space="preserve"> </w:t>
      </w:r>
      <w:r w:rsidR="00390F7B" w:rsidRPr="00416675">
        <w:rPr>
          <w:rFonts w:ascii="Arial" w:hAnsi="Arial" w:cs="Arial"/>
          <w:color w:val="000000"/>
          <w:sz w:val="18"/>
          <w:szCs w:val="18"/>
        </w:rPr>
        <w:t xml:space="preserve">An adult sample (N = 1,353) were interviewed </w:t>
      </w:r>
      <w:r w:rsidR="00390F7B" w:rsidRPr="00416675">
        <w:rPr>
          <w:rFonts w:ascii="Arial" w:eastAsia="MS Gothic" w:hAnsi="Arial" w:cs="Arial"/>
          <w:sz w:val="18"/>
          <w:szCs w:val="18"/>
        </w:rPr>
        <w:t>of whom 1,286 respondents completed all PEs questions. I</w:t>
      </w:r>
      <w:proofErr w:type="spellStart"/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>nterviews</w:t>
      </w:r>
      <w:proofErr w:type="spellEnd"/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 xml:space="preserve"> in Arabic and English included items from the </w:t>
      </w:r>
      <w:r w:rsidR="00390F7B" w:rsidRPr="00416675">
        <w:rPr>
          <w:rFonts w:ascii="Arial" w:eastAsia="MS Gothic" w:hAnsi="Arial" w:cs="Arial"/>
          <w:sz w:val="18"/>
          <w:szCs w:val="18"/>
        </w:rPr>
        <w:t>Schizotypal Personality Questionnaire (SPQ), childhood trauma (terrifying experiences, beatings, abuse</w:t>
      </w:r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 xml:space="preserve">) and </w:t>
      </w:r>
      <w:r w:rsidR="00390F7B" w:rsidRPr="00416675">
        <w:rPr>
          <w:rFonts w:ascii="Arial" w:eastAsia="MS Gothic" w:hAnsi="Arial" w:cs="Arial"/>
          <w:sz w:val="18"/>
          <w:szCs w:val="18"/>
        </w:rPr>
        <w:t xml:space="preserve">PEs. We used multinomial logistic regression with PEs as dependent variable testing associations with childhood trauma and </w:t>
      </w:r>
      <w:proofErr w:type="spellStart"/>
      <w:r w:rsidR="00390F7B" w:rsidRPr="00416675">
        <w:rPr>
          <w:rFonts w:ascii="Arial" w:eastAsia="MS Gothic" w:hAnsi="Arial" w:cs="Arial"/>
          <w:sz w:val="18"/>
          <w:szCs w:val="18"/>
        </w:rPr>
        <w:t>schizotypy</w:t>
      </w:r>
      <w:proofErr w:type="spellEnd"/>
      <w:r w:rsidR="00173D6E">
        <w:rPr>
          <w:rFonts w:ascii="Arial" w:eastAsia="MS Gothic" w:hAnsi="Arial" w:cs="Arial"/>
          <w:sz w:val="18"/>
          <w:szCs w:val="18"/>
        </w:rPr>
        <w:t>.</w:t>
      </w:r>
    </w:p>
    <w:p w14:paraId="1803DF2A" w14:textId="67951EE2" w:rsidR="003E5BCC" w:rsidRPr="00416675" w:rsidRDefault="003E5BCC" w:rsidP="00A77B8C">
      <w:pPr>
        <w:rPr>
          <w:rFonts w:ascii="Arial" w:hAnsi="Arial" w:cs="Arial"/>
          <w:sz w:val="18"/>
          <w:szCs w:val="18"/>
        </w:rPr>
      </w:pPr>
    </w:p>
    <w:p w14:paraId="1190AA9E" w14:textId="77777777" w:rsidR="00086B51" w:rsidRDefault="003E5BCC" w:rsidP="00390F7B">
      <w:pPr>
        <w:rPr>
          <w:rFonts w:ascii="Arial" w:eastAsia="MS Gothic" w:hAnsi="Arial" w:cs="Arial"/>
          <w:sz w:val="18"/>
          <w:szCs w:val="18"/>
        </w:rPr>
      </w:pPr>
      <w:r w:rsidRPr="00173D6E">
        <w:rPr>
          <w:rFonts w:ascii="Arial" w:hAnsi="Arial" w:cs="Arial"/>
          <w:b/>
          <w:sz w:val="18"/>
          <w:szCs w:val="18"/>
        </w:rPr>
        <w:t>Findings:</w:t>
      </w:r>
      <w:r w:rsidR="00390F7B" w:rsidRPr="00416675">
        <w:rPr>
          <w:rFonts w:ascii="Arial" w:hAnsi="Arial" w:cs="Arial"/>
          <w:sz w:val="18"/>
          <w:szCs w:val="18"/>
        </w:rPr>
        <w:t xml:space="preserve"> </w:t>
      </w:r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>9.3% [95% CI: 7.4 – 11.4] of the sample experienced hallucinations and delusions</w:t>
      </w:r>
      <w:r w:rsidR="00173D6E">
        <w:rPr>
          <w:rFonts w:ascii="Arial" w:eastAsia="MS Gothic" w:hAnsi="Arial" w:cs="Arial"/>
          <w:sz w:val="18"/>
          <w:szCs w:val="18"/>
          <w:lang w:val="en-CA"/>
        </w:rPr>
        <w:t xml:space="preserve"> combined</w:t>
      </w:r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 xml:space="preserve">; with overlapping prevalence of delusions only 11.6% [95% CI: 9.5 – 14.1] and hallucinations only 7.0% [5.5 – 9.2]. </w:t>
      </w:r>
      <w:r w:rsidR="00173D6E">
        <w:rPr>
          <w:rFonts w:ascii="Arial" w:eastAsia="MS Gothic" w:hAnsi="Arial" w:cs="Arial"/>
          <w:sz w:val="18"/>
          <w:szCs w:val="18"/>
          <w:lang w:val="en-CA"/>
        </w:rPr>
        <w:t>Adjusting for</w:t>
      </w:r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 xml:space="preserve"> age and gender, the strongest association was between </w:t>
      </w:r>
      <w:proofErr w:type="spellStart"/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>schizotypy</w:t>
      </w:r>
      <w:proofErr w:type="spellEnd"/>
      <w:r w:rsidR="00390F7B" w:rsidRPr="00416675">
        <w:rPr>
          <w:rFonts w:ascii="Arial" w:eastAsia="MS Gothic" w:hAnsi="Arial" w:cs="Arial"/>
          <w:sz w:val="18"/>
          <w:szCs w:val="18"/>
          <w:lang w:val="en-CA"/>
        </w:rPr>
        <w:t xml:space="preserve"> score and mixed PEs versus no PEs [OR=</w:t>
      </w:r>
      <w:r w:rsidR="00390F7B" w:rsidRPr="00416675">
        <w:rPr>
          <w:rFonts w:ascii="Arial" w:eastAsia="MS Gothic" w:hAnsi="Arial" w:cs="Arial"/>
          <w:sz w:val="18"/>
          <w:szCs w:val="18"/>
        </w:rPr>
        <w:t xml:space="preserve">16.57, p&lt;0.001]. Associations were also observed for delusions only [OR=4.25, p&lt;0.001] and hallucinations only [OR=2.41, p&lt;0.001] versus no PEs. Exposure to two or more traumatic events in childhood was significantly associated with all profiles of PEs versus no PEs [ORs ranges across profiles between 2.01 – 2.37]. A mixed profile of PEs was associated with odd behaviors [OR=2.47, p=0.001], abnormal ideas of reference [OR=2.33, p=0.008], odd beliefs and magical thinking [OR=3.07, p&lt;0.001], unusual perceptual experiences [OR=4.37, p&lt;0.001], and suspiciousness [OR=1.91, p=0.032] versus no PEs. </w:t>
      </w:r>
    </w:p>
    <w:p w14:paraId="4E4C1F8F" w14:textId="77777777" w:rsidR="00086B51" w:rsidRDefault="00086B51" w:rsidP="00390F7B">
      <w:pPr>
        <w:rPr>
          <w:rFonts w:ascii="Arial" w:eastAsia="MS Gothic" w:hAnsi="Arial" w:cs="Arial"/>
          <w:sz w:val="18"/>
          <w:szCs w:val="18"/>
        </w:rPr>
      </w:pPr>
    </w:p>
    <w:p w14:paraId="493C965C" w14:textId="75EE33F4" w:rsidR="00390F7B" w:rsidRPr="00416675" w:rsidRDefault="00390F7B" w:rsidP="00390F7B">
      <w:pPr>
        <w:rPr>
          <w:rFonts w:ascii="Arial" w:eastAsia="MS Gothic" w:hAnsi="Arial" w:cs="Arial"/>
          <w:sz w:val="18"/>
          <w:szCs w:val="18"/>
          <w:lang w:val="en-CA"/>
        </w:rPr>
      </w:pPr>
      <w:bookmarkStart w:id="0" w:name="_GoBack"/>
      <w:bookmarkEnd w:id="0"/>
      <w:r w:rsidRPr="00416675">
        <w:rPr>
          <w:rFonts w:ascii="Arial" w:eastAsia="MS Gothic" w:hAnsi="Arial" w:cs="Arial"/>
          <w:sz w:val="18"/>
          <w:szCs w:val="18"/>
        </w:rPr>
        <w:t xml:space="preserve">Delusions </w:t>
      </w:r>
      <w:r w:rsidR="00D01983">
        <w:rPr>
          <w:rFonts w:ascii="Arial" w:eastAsia="MS Gothic" w:hAnsi="Arial" w:cs="Arial"/>
          <w:sz w:val="18"/>
          <w:szCs w:val="18"/>
        </w:rPr>
        <w:t>alone</w:t>
      </w:r>
      <w:r w:rsidRPr="00416675">
        <w:rPr>
          <w:rFonts w:ascii="Arial" w:eastAsia="MS Gothic" w:hAnsi="Arial" w:cs="Arial"/>
          <w:sz w:val="18"/>
          <w:szCs w:val="18"/>
        </w:rPr>
        <w:t xml:space="preserve"> were significantly associated with odd beliefs and magical thinking [OR=2.31, p=0.005] and suspiciousness only [OR=2.16, p=0.017]. Hallucinations </w:t>
      </w:r>
      <w:r w:rsidR="00D01983">
        <w:rPr>
          <w:rFonts w:ascii="Arial" w:eastAsia="MS Gothic" w:hAnsi="Arial" w:cs="Arial"/>
          <w:sz w:val="18"/>
          <w:szCs w:val="18"/>
        </w:rPr>
        <w:t>alone</w:t>
      </w:r>
      <w:r w:rsidRPr="00416675">
        <w:rPr>
          <w:rFonts w:ascii="Arial" w:eastAsia="MS Gothic" w:hAnsi="Arial" w:cs="Arial"/>
          <w:sz w:val="18"/>
          <w:szCs w:val="18"/>
        </w:rPr>
        <w:t xml:space="preserve"> </w:t>
      </w:r>
      <w:r w:rsidR="00D01983">
        <w:rPr>
          <w:rFonts w:ascii="Arial" w:eastAsia="MS Gothic" w:hAnsi="Arial" w:cs="Arial"/>
          <w:sz w:val="18"/>
          <w:szCs w:val="18"/>
        </w:rPr>
        <w:t>were</w:t>
      </w:r>
      <w:r w:rsidRPr="00416675">
        <w:rPr>
          <w:rFonts w:ascii="Arial" w:eastAsia="MS Gothic" w:hAnsi="Arial" w:cs="Arial"/>
          <w:sz w:val="18"/>
          <w:szCs w:val="18"/>
        </w:rPr>
        <w:t xml:space="preserve"> associated with odd beliefs and magical thinking [OR=3.23, p=0.001] and unusual perceptual experiences only [OR=2.81, p=0.011]. </w:t>
      </w:r>
    </w:p>
    <w:p w14:paraId="77668855" w14:textId="33890A68" w:rsidR="003E5BCC" w:rsidRPr="00416675" w:rsidRDefault="003E5BCC" w:rsidP="00A77B8C">
      <w:pPr>
        <w:rPr>
          <w:rFonts w:ascii="Arial" w:hAnsi="Arial" w:cs="Arial"/>
          <w:sz w:val="18"/>
          <w:szCs w:val="18"/>
        </w:rPr>
      </w:pPr>
    </w:p>
    <w:p w14:paraId="14E5A417" w14:textId="1301695F" w:rsidR="00F913BF" w:rsidRPr="00416675" w:rsidRDefault="003E5BCC" w:rsidP="0031579E">
      <w:pPr>
        <w:rPr>
          <w:rFonts w:ascii="Arial" w:hAnsi="Arial" w:cs="Arial"/>
          <w:sz w:val="18"/>
          <w:szCs w:val="18"/>
        </w:rPr>
      </w:pPr>
      <w:r w:rsidRPr="00D01983">
        <w:rPr>
          <w:rFonts w:ascii="Arial" w:hAnsi="Arial" w:cs="Arial"/>
          <w:b/>
          <w:sz w:val="18"/>
          <w:szCs w:val="18"/>
        </w:rPr>
        <w:t>Conclusion &amp; Significance</w:t>
      </w:r>
      <w:r w:rsidRPr="00416675">
        <w:rPr>
          <w:rFonts w:ascii="Arial" w:hAnsi="Arial" w:cs="Arial"/>
          <w:sz w:val="18"/>
          <w:szCs w:val="18"/>
        </w:rPr>
        <w:t>:</w:t>
      </w:r>
      <w:r w:rsidR="00390F7B" w:rsidRPr="00416675">
        <w:rPr>
          <w:rFonts w:ascii="Arial" w:hAnsi="Arial" w:cs="Arial"/>
          <w:sz w:val="18"/>
          <w:szCs w:val="18"/>
        </w:rPr>
        <w:t xml:space="preserve"> </w:t>
      </w:r>
      <w:r w:rsidR="00E5269E" w:rsidRPr="00416675">
        <w:rPr>
          <w:rFonts w:ascii="Arial" w:eastAsia="MS Gothic" w:hAnsi="Arial" w:cs="Arial"/>
          <w:sz w:val="18"/>
          <w:szCs w:val="18"/>
        </w:rPr>
        <w:t xml:space="preserve">PEs were associated with </w:t>
      </w:r>
      <w:r w:rsidR="0069427E" w:rsidRPr="00416675">
        <w:rPr>
          <w:rFonts w:ascii="Arial" w:eastAsia="MS Gothic" w:hAnsi="Arial" w:cs="Arial"/>
          <w:sz w:val="18"/>
          <w:szCs w:val="18"/>
        </w:rPr>
        <w:t>exposure to child</w:t>
      </w:r>
      <w:r w:rsidR="00E5269E" w:rsidRPr="00416675">
        <w:rPr>
          <w:rFonts w:ascii="Arial" w:eastAsia="MS Gothic" w:hAnsi="Arial" w:cs="Arial"/>
          <w:sz w:val="18"/>
          <w:szCs w:val="18"/>
        </w:rPr>
        <w:t>hood</w:t>
      </w:r>
      <w:r w:rsidR="0069427E" w:rsidRPr="00416675">
        <w:rPr>
          <w:rFonts w:ascii="Arial" w:eastAsia="MS Gothic" w:hAnsi="Arial" w:cs="Arial"/>
          <w:sz w:val="18"/>
          <w:szCs w:val="18"/>
        </w:rPr>
        <w:t xml:space="preserve"> trauma.</w:t>
      </w:r>
      <w:r w:rsidR="00DF2284" w:rsidRPr="00416675">
        <w:rPr>
          <w:rFonts w:ascii="Arial" w:eastAsia="MS Gothic" w:hAnsi="Arial" w:cs="Arial"/>
          <w:sz w:val="18"/>
          <w:szCs w:val="18"/>
        </w:rPr>
        <w:t xml:space="preserve"> </w:t>
      </w:r>
      <w:r w:rsidR="0069427E" w:rsidRPr="00416675">
        <w:rPr>
          <w:rFonts w:ascii="Arial" w:eastAsia="MS Gothic" w:hAnsi="Arial" w:cs="Arial"/>
          <w:sz w:val="18"/>
          <w:szCs w:val="18"/>
        </w:rPr>
        <w:t>I</w:t>
      </w:r>
      <w:r w:rsidR="00F913BF" w:rsidRPr="00416675">
        <w:rPr>
          <w:rFonts w:ascii="Arial" w:eastAsia="MS Gothic" w:hAnsi="Arial" w:cs="Arial"/>
          <w:sz w:val="18"/>
          <w:szCs w:val="18"/>
        </w:rPr>
        <w:t>ndividuals reporting mixed profiles of PEs</w:t>
      </w:r>
      <w:r w:rsidR="00DF2284" w:rsidRPr="00416675">
        <w:rPr>
          <w:rFonts w:ascii="Arial" w:eastAsia="MS Gothic" w:hAnsi="Arial" w:cs="Arial"/>
          <w:sz w:val="18"/>
          <w:szCs w:val="18"/>
        </w:rPr>
        <w:t xml:space="preserve"> </w:t>
      </w:r>
      <w:r w:rsidR="00F913BF" w:rsidRPr="00416675">
        <w:rPr>
          <w:rFonts w:ascii="Arial" w:eastAsia="MS Gothic" w:hAnsi="Arial" w:cs="Arial"/>
          <w:sz w:val="18"/>
          <w:szCs w:val="18"/>
        </w:rPr>
        <w:t xml:space="preserve">exhibited higher overall </w:t>
      </w:r>
      <w:proofErr w:type="spellStart"/>
      <w:r w:rsidR="00CE3B30" w:rsidRPr="00416675">
        <w:rPr>
          <w:rFonts w:ascii="Arial" w:eastAsia="MS Gothic" w:hAnsi="Arial" w:cs="Arial"/>
          <w:sz w:val="18"/>
          <w:szCs w:val="18"/>
        </w:rPr>
        <w:t>schizotyp</w:t>
      </w:r>
      <w:r w:rsidR="00F6087C" w:rsidRPr="00416675">
        <w:rPr>
          <w:rFonts w:ascii="Arial" w:eastAsia="MS Gothic" w:hAnsi="Arial" w:cs="Arial"/>
          <w:sz w:val="18"/>
          <w:szCs w:val="18"/>
        </w:rPr>
        <w:t>y</w:t>
      </w:r>
      <w:proofErr w:type="spellEnd"/>
      <w:r w:rsidR="00F913BF" w:rsidRPr="00416675">
        <w:rPr>
          <w:rFonts w:ascii="Arial" w:eastAsia="MS Gothic" w:hAnsi="Arial" w:cs="Arial"/>
          <w:sz w:val="18"/>
          <w:szCs w:val="18"/>
        </w:rPr>
        <w:t xml:space="preserve"> associated with p</w:t>
      </w:r>
      <w:r w:rsidR="00DF2284" w:rsidRPr="00416675">
        <w:rPr>
          <w:rFonts w:ascii="Arial" w:eastAsia="MS Gothic" w:hAnsi="Arial" w:cs="Arial"/>
          <w:sz w:val="18"/>
          <w:szCs w:val="18"/>
        </w:rPr>
        <w:t xml:space="preserve">sychosis. Future studies may prospectively delineate potential </w:t>
      </w:r>
      <w:r w:rsidR="0069427E" w:rsidRPr="00416675">
        <w:rPr>
          <w:rFonts w:ascii="Arial" w:eastAsia="MS Gothic" w:hAnsi="Arial" w:cs="Arial"/>
          <w:sz w:val="18"/>
          <w:szCs w:val="18"/>
        </w:rPr>
        <w:t xml:space="preserve">risk of psychosis </w:t>
      </w:r>
      <w:r w:rsidR="00DF2284" w:rsidRPr="00416675">
        <w:rPr>
          <w:rFonts w:ascii="Arial" w:eastAsia="MS Gothic" w:hAnsi="Arial" w:cs="Arial"/>
          <w:sz w:val="18"/>
          <w:szCs w:val="18"/>
        </w:rPr>
        <w:t>in individuals with history of childhood trauma.</w:t>
      </w:r>
    </w:p>
    <w:p w14:paraId="4B42E882" w14:textId="60DE926D" w:rsidR="00285476" w:rsidRPr="00416675" w:rsidRDefault="00285476" w:rsidP="0031579E">
      <w:pPr>
        <w:rPr>
          <w:rFonts w:ascii="Arial" w:eastAsia="MS Gothic" w:hAnsi="Arial" w:cs="Arial"/>
          <w:sz w:val="18"/>
          <w:szCs w:val="18"/>
        </w:rPr>
      </w:pPr>
    </w:p>
    <w:p w14:paraId="459BF7B2" w14:textId="77777777" w:rsidR="00390F7B" w:rsidRPr="00416675" w:rsidRDefault="00390F7B" w:rsidP="00285476">
      <w:pPr>
        <w:rPr>
          <w:rFonts w:ascii="Arial" w:hAnsi="Arial" w:cs="Arial"/>
          <w:b/>
          <w:color w:val="BF5A14"/>
          <w:sz w:val="18"/>
          <w:szCs w:val="18"/>
        </w:rPr>
      </w:pPr>
      <w:r w:rsidRPr="00416675">
        <w:rPr>
          <w:rFonts w:ascii="Arial" w:hAnsi="Arial" w:cs="Arial"/>
          <w:b/>
          <w:color w:val="BF5A14"/>
          <w:sz w:val="18"/>
          <w:szCs w:val="18"/>
        </w:rPr>
        <w:t xml:space="preserve">Recent Publications </w:t>
      </w:r>
    </w:p>
    <w:p w14:paraId="53819A8C" w14:textId="77777777" w:rsidR="00416675" w:rsidRPr="00416675" w:rsidRDefault="00416675" w:rsidP="00416675">
      <w:pPr>
        <w:pStyle w:val="Bibliography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416675">
        <w:rPr>
          <w:rFonts w:ascii="Arial" w:hAnsi="Arial" w:cs="Arial"/>
          <w:sz w:val="18"/>
          <w:szCs w:val="18"/>
        </w:rPr>
        <w:t xml:space="preserve">van </w:t>
      </w:r>
      <w:proofErr w:type="spellStart"/>
      <w:r w:rsidRPr="00416675">
        <w:rPr>
          <w:rFonts w:ascii="Arial" w:hAnsi="Arial" w:cs="Arial"/>
          <w:sz w:val="18"/>
          <w:szCs w:val="18"/>
        </w:rPr>
        <w:t>Os</w:t>
      </w:r>
      <w:proofErr w:type="spellEnd"/>
      <w:r w:rsidRPr="00416675">
        <w:rPr>
          <w:rFonts w:ascii="Arial" w:hAnsi="Arial" w:cs="Arial"/>
          <w:sz w:val="18"/>
          <w:szCs w:val="18"/>
        </w:rPr>
        <w:t xml:space="preserve"> J (2004) Does the urban environment cause psychosis? </w:t>
      </w:r>
      <w:r w:rsidRPr="00416675">
        <w:rPr>
          <w:rFonts w:ascii="Arial" w:hAnsi="Arial" w:cs="Arial"/>
          <w:i/>
          <w:iCs/>
          <w:sz w:val="18"/>
          <w:szCs w:val="18"/>
        </w:rPr>
        <w:t>The British Journal of Psychiatry: The Journal of Mental Science</w:t>
      </w:r>
      <w:r w:rsidRPr="00416675">
        <w:rPr>
          <w:rFonts w:ascii="Arial" w:hAnsi="Arial" w:cs="Arial"/>
          <w:sz w:val="18"/>
          <w:szCs w:val="18"/>
        </w:rPr>
        <w:t xml:space="preserve"> 184: 287–288.</w:t>
      </w:r>
    </w:p>
    <w:p w14:paraId="774A6B36" w14:textId="4BEEBA5A" w:rsidR="00285476" w:rsidRPr="00416675" w:rsidRDefault="00285476" w:rsidP="000D2B93">
      <w:pPr>
        <w:pStyle w:val="ListParagraph"/>
        <w:numPr>
          <w:ilvl w:val="0"/>
          <w:numId w:val="1"/>
        </w:numPr>
        <w:rPr>
          <w:rFonts w:ascii="Arial" w:eastAsia="MS Gothic" w:hAnsi="Arial" w:cs="Arial"/>
          <w:sz w:val="18"/>
          <w:szCs w:val="18"/>
        </w:rPr>
      </w:pPr>
      <w:r w:rsidRPr="00416675">
        <w:rPr>
          <w:rFonts w:ascii="Arial" w:eastAsia="MS Gothic" w:hAnsi="Arial" w:cs="Arial"/>
          <w:sz w:val="18"/>
          <w:szCs w:val="18"/>
        </w:rPr>
        <w:t xml:space="preserve">McGrath JJ, </w:t>
      </w:r>
      <w:proofErr w:type="spellStart"/>
      <w:r w:rsidRPr="00416675">
        <w:rPr>
          <w:rFonts w:ascii="Arial" w:eastAsia="MS Gothic" w:hAnsi="Arial" w:cs="Arial"/>
          <w:sz w:val="18"/>
          <w:szCs w:val="18"/>
        </w:rPr>
        <w:t>Saha</w:t>
      </w:r>
      <w:proofErr w:type="spellEnd"/>
      <w:r w:rsidRPr="00416675">
        <w:rPr>
          <w:rFonts w:ascii="Arial" w:eastAsia="MS Gothic" w:hAnsi="Arial" w:cs="Arial"/>
          <w:sz w:val="18"/>
          <w:szCs w:val="18"/>
        </w:rPr>
        <w:t xml:space="preserve"> S, Al-</w:t>
      </w:r>
      <w:proofErr w:type="spellStart"/>
      <w:r w:rsidRPr="00416675">
        <w:rPr>
          <w:rFonts w:ascii="Arial" w:eastAsia="MS Gothic" w:hAnsi="Arial" w:cs="Arial"/>
          <w:sz w:val="18"/>
          <w:szCs w:val="18"/>
        </w:rPr>
        <w:t>Hamzawi</w:t>
      </w:r>
      <w:proofErr w:type="spellEnd"/>
      <w:r w:rsidRPr="00416675">
        <w:rPr>
          <w:rFonts w:ascii="Arial" w:eastAsia="MS Gothic" w:hAnsi="Arial" w:cs="Arial"/>
          <w:sz w:val="18"/>
          <w:szCs w:val="18"/>
        </w:rPr>
        <w:t xml:space="preserve"> A, et al. (2015) Psychotic Experiences in the General Population: A Cross-National Analysis Based on 31,261 Respondents From 18 Countries. </w:t>
      </w:r>
      <w:r w:rsidRPr="00416675">
        <w:rPr>
          <w:rFonts w:ascii="Arial" w:eastAsia="MS Gothic" w:hAnsi="Arial" w:cs="Arial"/>
          <w:i/>
          <w:iCs/>
          <w:sz w:val="18"/>
          <w:szCs w:val="18"/>
        </w:rPr>
        <w:t>JAMA psychiatry</w:t>
      </w:r>
      <w:r w:rsidRPr="00416675">
        <w:rPr>
          <w:rFonts w:ascii="Arial" w:eastAsia="MS Gothic" w:hAnsi="Arial" w:cs="Arial"/>
          <w:sz w:val="18"/>
          <w:szCs w:val="18"/>
        </w:rPr>
        <w:t xml:space="preserve"> 72(7): 697–705. </w:t>
      </w:r>
    </w:p>
    <w:p w14:paraId="583B0761" w14:textId="77777777" w:rsidR="00416675" w:rsidRPr="00416675" w:rsidRDefault="00416675" w:rsidP="00416675">
      <w:pPr>
        <w:pStyle w:val="Bibliography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416675">
        <w:rPr>
          <w:rFonts w:ascii="Arial" w:hAnsi="Arial" w:cs="Arial"/>
          <w:sz w:val="18"/>
          <w:szCs w:val="18"/>
        </w:rPr>
        <w:t xml:space="preserve">Freeman D and Fowler D (2009) Routes to psychotic symptoms: Trauma, anxiety and psychosis-like experiences. </w:t>
      </w:r>
      <w:r w:rsidRPr="00416675">
        <w:rPr>
          <w:rFonts w:ascii="Arial" w:hAnsi="Arial" w:cs="Arial"/>
          <w:i/>
          <w:iCs/>
          <w:sz w:val="18"/>
          <w:szCs w:val="18"/>
        </w:rPr>
        <w:t>Psychiatry Research</w:t>
      </w:r>
      <w:r w:rsidRPr="00416675">
        <w:rPr>
          <w:rFonts w:ascii="Arial" w:hAnsi="Arial" w:cs="Arial"/>
          <w:sz w:val="18"/>
          <w:szCs w:val="18"/>
        </w:rPr>
        <w:t xml:space="preserve"> 169(2): 107–112. DOI: 10.1016/j.psychres.2008.07.009.</w:t>
      </w:r>
    </w:p>
    <w:p w14:paraId="335914A8" w14:textId="77777777" w:rsidR="00416675" w:rsidRPr="00416675" w:rsidRDefault="00416675" w:rsidP="00416675">
      <w:pPr>
        <w:pStyle w:val="ListParagraph"/>
        <w:numPr>
          <w:ilvl w:val="0"/>
          <w:numId w:val="1"/>
        </w:numPr>
        <w:rPr>
          <w:rFonts w:ascii="Arial" w:eastAsia="MS Gothic" w:hAnsi="Arial" w:cs="Arial"/>
          <w:sz w:val="18"/>
          <w:szCs w:val="18"/>
        </w:rPr>
      </w:pPr>
      <w:r w:rsidRPr="00416675">
        <w:rPr>
          <w:rFonts w:ascii="Arial" w:eastAsia="MS Gothic" w:hAnsi="Arial" w:cs="Arial"/>
          <w:sz w:val="18"/>
          <w:szCs w:val="18"/>
        </w:rPr>
        <w:t xml:space="preserve">McGrath JJ, </w:t>
      </w:r>
      <w:proofErr w:type="spellStart"/>
      <w:r w:rsidRPr="00416675">
        <w:rPr>
          <w:rFonts w:ascii="Arial" w:eastAsia="MS Gothic" w:hAnsi="Arial" w:cs="Arial"/>
          <w:sz w:val="18"/>
          <w:szCs w:val="18"/>
        </w:rPr>
        <w:t>Saha</w:t>
      </w:r>
      <w:proofErr w:type="spellEnd"/>
      <w:r w:rsidRPr="00416675">
        <w:rPr>
          <w:rFonts w:ascii="Arial" w:eastAsia="MS Gothic" w:hAnsi="Arial" w:cs="Arial"/>
          <w:sz w:val="18"/>
          <w:szCs w:val="18"/>
        </w:rPr>
        <w:t xml:space="preserve"> S, Lim CCW, et al. (2017) Trauma and psychotic experiences: transnational data from the World Mental Health Survey. </w:t>
      </w:r>
      <w:r w:rsidRPr="00416675">
        <w:rPr>
          <w:rFonts w:ascii="Arial" w:eastAsia="MS Gothic" w:hAnsi="Arial" w:cs="Arial"/>
          <w:i/>
          <w:iCs/>
          <w:sz w:val="18"/>
          <w:szCs w:val="18"/>
        </w:rPr>
        <w:t>The British Journal of Psychiatry: The Journal of Mental Science</w:t>
      </w:r>
      <w:r w:rsidRPr="00416675">
        <w:rPr>
          <w:rFonts w:ascii="Arial" w:eastAsia="MS Gothic" w:hAnsi="Arial" w:cs="Arial"/>
          <w:sz w:val="18"/>
          <w:szCs w:val="18"/>
        </w:rPr>
        <w:t xml:space="preserve"> 211(6): 373–380.</w:t>
      </w:r>
    </w:p>
    <w:p w14:paraId="39455199" w14:textId="03B7B9AA" w:rsidR="00FA7EDD" w:rsidRPr="00416675" w:rsidRDefault="00FA7EDD" w:rsidP="00390F7B">
      <w:pPr>
        <w:pStyle w:val="ListParagraph"/>
        <w:numPr>
          <w:ilvl w:val="0"/>
          <w:numId w:val="1"/>
        </w:numPr>
        <w:rPr>
          <w:rFonts w:ascii="Arial" w:eastAsia="MS Gothic" w:hAnsi="Arial" w:cs="Arial"/>
          <w:sz w:val="18"/>
          <w:szCs w:val="18"/>
        </w:rPr>
      </w:pPr>
      <w:r w:rsidRPr="00416675">
        <w:rPr>
          <w:rFonts w:ascii="Arial" w:hAnsi="Arial" w:cs="Arial"/>
          <w:sz w:val="18"/>
          <w:szCs w:val="18"/>
        </w:rPr>
        <w:t xml:space="preserve">Yung AR and Lin A (2016) Psychotic experiences and their significance. </w:t>
      </w:r>
      <w:r w:rsidRPr="00416675">
        <w:rPr>
          <w:rFonts w:ascii="Arial" w:hAnsi="Arial" w:cs="Arial"/>
          <w:i/>
          <w:iCs/>
          <w:sz w:val="18"/>
          <w:szCs w:val="18"/>
        </w:rPr>
        <w:t>World psychiatry : official journal of the World Psychiatric Association (WPA)</w:t>
      </w:r>
      <w:r w:rsidRPr="00416675">
        <w:rPr>
          <w:rFonts w:ascii="Arial" w:hAnsi="Arial" w:cs="Arial"/>
          <w:sz w:val="18"/>
          <w:szCs w:val="18"/>
        </w:rPr>
        <w:t xml:space="preserve"> 15(2): 130–131. </w:t>
      </w:r>
    </w:p>
    <w:p w14:paraId="5211414C" w14:textId="77777777" w:rsidR="00390F7B" w:rsidRDefault="00390F7B" w:rsidP="0031579E">
      <w:pPr>
        <w:rPr>
          <w:rFonts w:ascii="Times New Roman" w:eastAsia="MS Gothic" w:hAnsi="Times New Roman" w:cs="Times New Roman"/>
        </w:rPr>
        <w:sectPr w:rsidR="00390F7B" w:rsidSect="00416675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</w:p>
    <w:p w14:paraId="31BB173A" w14:textId="77777777" w:rsidR="00086B51" w:rsidRDefault="00086B51" w:rsidP="003E5BCC">
      <w:pPr>
        <w:spacing w:before="92"/>
        <w:ind w:right="4234"/>
        <w:rPr>
          <w:rFonts w:ascii="Arial"/>
          <w:color w:val="BF5A14"/>
        </w:rPr>
      </w:pPr>
    </w:p>
    <w:p w14:paraId="560275BD" w14:textId="542BDC9B" w:rsidR="003E5BCC" w:rsidRDefault="003E5BCC" w:rsidP="003E5BCC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 (150 word limit)</w:t>
      </w:r>
    </w:p>
    <w:p w14:paraId="1575747C" w14:textId="1476EE3A" w:rsidR="003E5BCC" w:rsidRDefault="00086B51" w:rsidP="0031579E">
      <w:pPr>
        <w:rPr>
          <w:rFonts w:ascii="Arial" w:eastAsia="MS Gothic" w:hAnsi="Arial" w:cs="Arial"/>
          <w:sz w:val="18"/>
          <w:szCs w:val="18"/>
        </w:rPr>
      </w:pPr>
      <w:r>
        <w:rPr>
          <w:rFonts w:ascii="Arial" w:eastAsia="MS Gothic" w:hAnsi="Arial" w:cs="Arial"/>
          <w:sz w:val="18"/>
          <w:szCs w:val="18"/>
        </w:rPr>
        <w:t>Peter Woodruff is Chair and Professor of Psychiatry at Weil Cornell Medical College-Qatar and Visiting Professor at Sheffield University UK. He has expertise in clinical psychiatry, neuroscience and mechanisms of and risk factors for psychosis and other mental illnesses.</w:t>
      </w:r>
    </w:p>
    <w:p w14:paraId="18DFEC34" w14:textId="1A896DC5" w:rsidR="00086B51" w:rsidRPr="00086B51" w:rsidRDefault="00086B51" w:rsidP="0031579E">
      <w:pPr>
        <w:rPr>
          <w:rFonts w:ascii="Arial" w:eastAsia="MS Gothic" w:hAnsi="Arial" w:cs="Arial"/>
          <w:sz w:val="18"/>
          <w:szCs w:val="18"/>
        </w:rPr>
      </w:pPr>
      <w:r>
        <w:rPr>
          <w:rFonts w:ascii="Arial" w:eastAsia="MS Gothic" w:hAnsi="Arial" w:cs="Arial"/>
          <w:sz w:val="18"/>
          <w:szCs w:val="18"/>
        </w:rPr>
        <w:t>Salma Khaled is an epidemiologist interested in mental disorder in the Middle East.</w:t>
      </w:r>
    </w:p>
    <w:p w14:paraId="391E9329" w14:textId="65004C7B" w:rsidR="003E5BCC" w:rsidRDefault="003E5BCC" w:rsidP="0031579E">
      <w:pPr>
        <w:rPr>
          <w:rFonts w:ascii="Times New Roman" w:eastAsia="MS Gothic" w:hAnsi="Times New Roman" w:cs="Times New Roman"/>
        </w:rPr>
      </w:pPr>
    </w:p>
    <w:p w14:paraId="5782FA8D" w14:textId="290E589A" w:rsidR="003E5BCC" w:rsidRPr="0031579E" w:rsidRDefault="003E5BCC" w:rsidP="00086B51">
      <w:pPr>
        <w:jc w:val="center"/>
        <w:rPr>
          <w:rFonts w:ascii="Times New Roman" w:eastAsia="MS Gothic" w:hAnsi="Times New Roman" w:cs="Times New Roman"/>
        </w:rPr>
      </w:pPr>
      <w:r>
        <w:rPr>
          <w:rFonts w:ascii="Times New Roman" w:eastAsia="MS Gothic" w:hAnsi="Times New Roman" w:cs="Times New Roman"/>
        </w:rPr>
        <w:t xml:space="preserve">Email: </w:t>
      </w:r>
      <w:r w:rsidR="00086B51">
        <w:rPr>
          <w:rFonts w:ascii="Times New Roman" w:eastAsia="MS Gothic" w:hAnsi="Times New Roman" w:cs="Times New Roman"/>
        </w:rPr>
        <w:t>PWoodruff@hamad.qa</w:t>
      </w:r>
    </w:p>
    <w:sectPr w:rsidR="003E5BCC" w:rsidRPr="0031579E" w:rsidSect="00086B51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222E6"/>
    <w:multiLevelType w:val="hybridMultilevel"/>
    <w:tmpl w:val="DF929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5D"/>
    <w:rsid w:val="00040884"/>
    <w:rsid w:val="00086B51"/>
    <w:rsid w:val="000E7E5D"/>
    <w:rsid w:val="00153518"/>
    <w:rsid w:val="00173D6E"/>
    <w:rsid w:val="002800DA"/>
    <w:rsid w:val="00285476"/>
    <w:rsid w:val="002D400B"/>
    <w:rsid w:val="002F76B3"/>
    <w:rsid w:val="0031579E"/>
    <w:rsid w:val="003747FE"/>
    <w:rsid w:val="00390F7B"/>
    <w:rsid w:val="003E5BCC"/>
    <w:rsid w:val="00416675"/>
    <w:rsid w:val="0048371C"/>
    <w:rsid w:val="004B6CE4"/>
    <w:rsid w:val="005748AD"/>
    <w:rsid w:val="0059225C"/>
    <w:rsid w:val="0069427E"/>
    <w:rsid w:val="006F2255"/>
    <w:rsid w:val="00723AF8"/>
    <w:rsid w:val="00785FC5"/>
    <w:rsid w:val="00790C57"/>
    <w:rsid w:val="007C2787"/>
    <w:rsid w:val="007F214B"/>
    <w:rsid w:val="007F72A1"/>
    <w:rsid w:val="008D33CB"/>
    <w:rsid w:val="008D5100"/>
    <w:rsid w:val="00974712"/>
    <w:rsid w:val="009C62C1"/>
    <w:rsid w:val="009F07B6"/>
    <w:rsid w:val="009F118A"/>
    <w:rsid w:val="00A20D6D"/>
    <w:rsid w:val="00A5786C"/>
    <w:rsid w:val="00A77B8C"/>
    <w:rsid w:val="00B243D9"/>
    <w:rsid w:val="00B25B5E"/>
    <w:rsid w:val="00C24530"/>
    <w:rsid w:val="00C377F3"/>
    <w:rsid w:val="00CE3B30"/>
    <w:rsid w:val="00D01983"/>
    <w:rsid w:val="00D51338"/>
    <w:rsid w:val="00D9763D"/>
    <w:rsid w:val="00DA0B36"/>
    <w:rsid w:val="00DA5A52"/>
    <w:rsid w:val="00DF2284"/>
    <w:rsid w:val="00E11E9F"/>
    <w:rsid w:val="00E46246"/>
    <w:rsid w:val="00E5269E"/>
    <w:rsid w:val="00F6087C"/>
    <w:rsid w:val="00F913BF"/>
    <w:rsid w:val="00FA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1ACFDB"/>
  <w14:defaultImageDpi w14:val="300"/>
  <w15:docId w15:val="{0E3FFF69-2339-7E4E-9C8F-6A71C0F1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8D33CB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8D33CB"/>
    <w:rPr>
      <w:rFonts w:ascii="Arial" w:eastAsia="Arial" w:hAnsi="Arial" w:cs="Arial"/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285476"/>
  </w:style>
  <w:style w:type="paragraph" w:styleId="ListParagraph">
    <w:name w:val="List Paragraph"/>
    <w:basedOn w:val="Normal"/>
    <w:uiPriority w:val="34"/>
    <w:qFormat/>
    <w:rsid w:val="00390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Qatar University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Salma Khaled</dc:creator>
  <cp:lastModifiedBy>Microsoft Office User</cp:lastModifiedBy>
  <cp:revision>5</cp:revision>
  <cp:lastPrinted>2019-02-20T22:01:00Z</cp:lastPrinted>
  <dcterms:created xsi:type="dcterms:W3CDTF">2019-03-22T15:04:00Z</dcterms:created>
  <dcterms:modified xsi:type="dcterms:W3CDTF">2019-03-22T15:25:00Z</dcterms:modified>
</cp:coreProperties>
</file>