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FD0" w:rsidRDefault="00754FD0" w:rsidP="00852B5F">
      <w:pPr>
        <w:jc w:val="both"/>
        <w:rPr>
          <w:b/>
          <w:iCs/>
          <w:color w:val="333333"/>
          <w:sz w:val="22"/>
          <w:szCs w:val="22"/>
          <w:shd w:val="clear" w:color="auto" w:fill="FFFFFF"/>
        </w:rPr>
      </w:pPr>
    </w:p>
    <w:p w:rsidR="00754FD0" w:rsidRDefault="00754FD0" w:rsidP="00852B5F">
      <w:pPr>
        <w:jc w:val="both"/>
        <w:rPr>
          <w:b/>
          <w:iCs/>
          <w:color w:val="333333"/>
          <w:sz w:val="22"/>
          <w:szCs w:val="22"/>
          <w:shd w:val="clear" w:color="auto" w:fill="FFFFFF"/>
        </w:rPr>
      </w:pPr>
    </w:p>
    <w:p w:rsidR="00754FD0" w:rsidRDefault="00754FD0" w:rsidP="00852B5F">
      <w:pPr>
        <w:jc w:val="both"/>
        <w:rPr>
          <w:b/>
          <w:iCs/>
          <w:color w:val="333333"/>
          <w:sz w:val="22"/>
          <w:szCs w:val="22"/>
          <w:shd w:val="clear" w:color="auto" w:fill="FFFFFF"/>
        </w:rPr>
      </w:pPr>
    </w:p>
    <w:p w:rsidR="00754FD0" w:rsidRDefault="00754FD0" w:rsidP="00852B5F">
      <w:pPr>
        <w:jc w:val="both"/>
        <w:rPr>
          <w:b/>
          <w:iCs/>
          <w:color w:val="333333"/>
          <w:sz w:val="22"/>
          <w:szCs w:val="22"/>
          <w:shd w:val="clear" w:color="auto" w:fill="FFFFFF"/>
        </w:rPr>
      </w:pPr>
    </w:p>
    <w:p w:rsidR="00754FD0" w:rsidRDefault="00754FD0" w:rsidP="00852B5F">
      <w:pPr>
        <w:jc w:val="both"/>
        <w:rPr>
          <w:b/>
          <w:iCs/>
          <w:color w:val="333333"/>
          <w:sz w:val="22"/>
          <w:szCs w:val="22"/>
          <w:shd w:val="clear" w:color="auto" w:fill="FFFFFF"/>
        </w:rPr>
      </w:pPr>
    </w:p>
    <w:p w:rsidR="00754FD0" w:rsidRDefault="00754FD0" w:rsidP="00852B5F">
      <w:pPr>
        <w:jc w:val="both"/>
        <w:rPr>
          <w:b/>
          <w:iCs/>
          <w:color w:val="333333"/>
          <w:sz w:val="22"/>
          <w:szCs w:val="22"/>
          <w:shd w:val="clear" w:color="auto" w:fill="FFFFFF"/>
        </w:rPr>
      </w:pPr>
    </w:p>
    <w:p w:rsidR="00DC433A" w:rsidRPr="00754FD0" w:rsidRDefault="003F400D" w:rsidP="00852B5F">
      <w:pPr>
        <w:jc w:val="both"/>
        <w:rPr>
          <w:b/>
          <w:iCs/>
          <w:color w:val="333333"/>
          <w:sz w:val="22"/>
          <w:szCs w:val="22"/>
          <w:shd w:val="clear" w:color="auto" w:fill="FFFFFF"/>
        </w:rPr>
      </w:pPr>
      <w:r w:rsidRPr="00754FD0">
        <w:rPr>
          <w:b/>
          <w:iCs/>
          <w:color w:val="333333"/>
          <w:sz w:val="22"/>
          <w:szCs w:val="22"/>
          <w:shd w:val="clear" w:color="auto" w:fill="FFFFFF"/>
        </w:rPr>
        <w:t xml:space="preserve">Title: </w:t>
      </w:r>
      <w:r w:rsidRPr="00754FD0">
        <w:rPr>
          <w:b/>
          <w:bCs/>
          <w:iCs/>
          <w:color w:val="333333"/>
          <w:sz w:val="22"/>
          <w:szCs w:val="22"/>
          <w:shd w:val="clear" w:color="auto" w:fill="FFFFFF"/>
        </w:rPr>
        <w:t xml:space="preserve">Comparative studies of chemical composition, antioxidant and antimicrobial potentials of essential oils and oleoresins obtained from seeds and leaves of </w:t>
      </w:r>
      <w:r w:rsidRPr="00754FD0">
        <w:rPr>
          <w:b/>
          <w:bCs/>
          <w:i/>
          <w:iCs/>
          <w:color w:val="333333"/>
          <w:sz w:val="22"/>
          <w:szCs w:val="22"/>
          <w:shd w:val="clear" w:color="auto" w:fill="FFFFFF"/>
        </w:rPr>
        <w:t>Anethum graveolans</w:t>
      </w:r>
      <w:r w:rsidRPr="00754FD0">
        <w:rPr>
          <w:b/>
          <w:bCs/>
          <w:iCs/>
          <w:color w:val="333333"/>
          <w:sz w:val="22"/>
          <w:szCs w:val="22"/>
          <w:shd w:val="clear" w:color="auto" w:fill="FFFFFF"/>
        </w:rPr>
        <w:t xml:space="preserve"> L.</w:t>
      </w:r>
    </w:p>
    <w:p w:rsidR="00E37BD1" w:rsidRPr="00754FD0" w:rsidRDefault="00E37BD1" w:rsidP="00852B5F">
      <w:pPr>
        <w:jc w:val="both"/>
        <w:rPr>
          <w:iCs/>
          <w:color w:val="333333"/>
          <w:sz w:val="22"/>
          <w:szCs w:val="22"/>
          <w:shd w:val="clear" w:color="auto" w:fill="FFFFFF"/>
        </w:rPr>
      </w:pPr>
      <w:r w:rsidRPr="00754FD0">
        <w:rPr>
          <w:iCs/>
          <w:color w:val="333333"/>
          <w:sz w:val="22"/>
          <w:szCs w:val="22"/>
          <w:shd w:val="clear" w:color="auto" w:fill="FFFFFF"/>
        </w:rPr>
        <w:t xml:space="preserve">Name: </w:t>
      </w:r>
      <w:r w:rsidR="003F400D" w:rsidRPr="00754FD0">
        <w:rPr>
          <w:sz w:val="22"/>
          <w:szCs w:val="22"/>
        </w:rPr>
        <w:t>Dr. Sunita Singh</w:t>
      </w:r>
    </w:p>
    <w:p w:rsidR="00E37BD1" w:rsidRPr="00754FD0" w:rsidRDefault="00E37BD1" w:rsidP="00852B5F">
      <w:pPr>
        <w:jc w:val="both"/>
        <w:rPr>
          <w:iCs/>
          <w:color w:val="333333"/>
          <w:sz w:val="22"/>
          <w:szCs w:val="22"/>
          <w:shd w:val="clear" w:color="auto" w:fill="FFFFFF"/>
        </w:rPr>
      </w:pPr>
      <w:r w:rsidRPr="00754FD0">
        <w:rPr>
          <w:iCs/>
          <w:color w:val="333333"/>
          <w:sz w:val="22"/>
          <w:szCs w:val="22"/>
          <w:shd w:val="clear" w:color="auto" w:fill="FFFFFF"/>
        </w:rPr>
        <w:t xml:space="preserve">Affiliation: </w:t>
      </w:r>
      <w:r w:rsidR="003F400D" w:rsidRPr="00754FD0">
        <w:rPr>
          <w:i/>
          <w:iCs/>
          <w:color w:val="333333"/>
          <w:sz w:val="22"/>
          <w:szCs w:val="22"/>
          <w:shd w:val="clear" w:color="auto" w:fill="FFFFFF"/>
        </w:rPr>
        <w:t>D</w:t>
      </w:r>
      <w:r w:rsidR="00754FD0">
        <w:rPr>
          <w:i/>
          <w:iCs/>
          <w:color w:val="333333"/>
          <w:sz w:val="22"/>
          <w:szCs w:val="22"/>
          <w:shd w:val="clear" w:color="auto" w:fill="FFFFFF"/>
        </w:rPr>
        <w:t>epartment of Chemistry, Navyug K</w:t>
      </w:r>
      <w:r w:rsidR="003F400D" w:rsidRPr="00754FD0">
        <w:rPr>
          <w:i/>
          <w:iCs/>
          <w:color w:val="333333"/>
          <w:sz w:val="22"/>
          <w:szCs w:val="22"/>
          <w:shd w:val="clear" w:color="auto" w:fill="FFFFFF"/>
        </w:rPr>
        <w:t>anya Maha</w:t>
      </w:r>
      <w:r w:rsidR="00754FD0">
        <w:rPr>
          <w:i/>
          <w:iCs/>
          <w:color w:val="333333"/>
          <w:sz w:val="22"/>
          <w:szCs w:val="22"/>
          <w:shd w:val="clear" w:color="auto" w:fill="FFFFFF"/>
        </w:rPr>
        <w:t>vidyalaya, University of Lucknow-226004</w:t>
      </w:r>
      <w:r w:rsidR="003F400D" w:rsidRPr="00754FD0">
        <w:rPr>
          <w:i/>
          <w:iCs/>
          <w:color w:val="333333"/>
          <w:sz w:val="22"/>
          <w:szCs w:val="22"/>
          <w:shd w:val="clear" w:color="auto" w:fill="FFFFFF"/>
        </w:rPr>
        <w:t xml:space="preserve"> INDIA</w:t>
      </w:r>
    </w:p>
    <w:p w:rsidR="001F1383" w:rsidRPr="00754FD0" w:rsidRDefault="001F1383" w:rsidP="00852B5F">
      <w:pPr>
        <w:jc w:val="both"/>
        <w:rPr>
          <w:iCs/>
          <w:color w:val="333333"/>
          <w:sz w:val="22"/>
          <w:szCs w:val="22"/>
          <w:shd w:val="clear" w:color="auto" w:fill="FFFFFF"/>
        </w:rPr>
      </w:pPr>
      <w:r w:rsidRPr="00754FD0">
        <w:rPr>
          <w:i/>
          <w:iCs/>
          <w:color w:val="333333"/>
          <w:sz w:val="22"/>
          <w:szCs w:val="22"/>
          <w:shd w:val="clear" w:color="auto" w:fill="FFFFFF"/>
        </w:rPr>
        <w:t xml:space="preserve"> </w:t>
      </w:r>
    </w:p>
    <w:p w:rsidR="00E37BD1" w:rsidRPr="00754FD0" w:rsidRDefault="00E37BD1" w:rsidP="00852B5F">
      <w:pPr>
        <w:jc w:val="both"/>
        <w:rPr>
          <w:b/>
          <w:sz w:val="22"/>
          <w:szCs w:val="22"/>
        </w:rPr>
      </w:pPr>
      <w:r w:rsidRPr="00754FD0">
        <w:rPr>
          <w:b/>
          <w:sz w:val="22"/>
          <w:szCs w:val="22"/>
        </w:rPr>
        <w:t>Abstract</w:t>
      </w:r>
      <w:r w:rsidR="009215E3" w:rsidRPr="00754FD0">
        <w:rPr>
          <w:b/>
          <w:sz w:val="22"/>
          <w:szCs w:val="22"/>
        </w:rPr>
        <w:t xml:space="preserve"> (upto 300 words)</w:t>
      </w:r>
    </w:p>
    <w:p w:rsidR="00E37BD1" w:rsidRPr="00754FD0" w:rsidRDefault="003F400D" w:rsidP="00754FD0">
      <w:pPr>
        <w:ind w:firstLine="720"/>
        <w:jc w:val="both"/>
        <w:rPr>
          <w:sz w:val="22"/>
          <w:szCs w:val="22"/>
        </w:rPr>
      </w:pPr>
      <w:r w:rsidRPr="00754FD0">
        <w:rPr>
          <w:color w:val="111111"/>
          <w:sz w:val="22"/>
          <w:szCs w:val="22"/>
          <w:shd w:val="clear" w:color="auto" w:fill="FFFFFF"/>
        </w:rPr>
        <w:t>The chemical composition, antioxidant and antimicrobial potentials of essential oils and oleoresins obtained from dill (</w:t>
      </w:r>
      <w:r w:rsidRPr="00754FD0">
        <w:rPr>
          <w:i/>
          <w:color w:val="111111"/>
          <w:sz w:val="22"/>
          <w:szCs w:val="22"/>
          <w:shd w:val="clear" w:color="auto" w:fill="FFFFFF"/>
        </w:rPr>
        <w:t>Anethum graveolens</w:t>
      </w:r>
      <w:r w:rsidRPr="00754FD0">
        <w:rPr>
          <w:color w:val="111111"/>
          <w:sz w:val="22"/>
          <w:szCs w:val="22"/>
          <w:shd w:val="clear" w:color="auto" w:fill="FFFFFF"/>
        </w:rPr>
        <w:t xml:space="preserve"> L.) seeds and leaves have been studied. The isolated essential oils and oleoresins were analyzed by gas chromatography coupled with mass spectrometry. The antioxidant activity of essential oils and oleoresins in comparison with synthetic antioxidants were evaluated using different antioxidant assays namely peroxide, thiobarbituric acid values. The antioxidant potentials were further confirmed using other methods such as ferric thiocyanate method in linoleic acid system, scavenging effect (%) on DPPH radical and metal chelating activity. Total phenolic content was also calculated using Folin-Ciocalteau method. Their antimicrobial activity was investigated using various methods on an array of microorganisms. </w:t>
      </w:r>
      <w:r w:rsidRPr="00754FD0">
        <w:rPr>
          <w:b/>
          <w:color w:val="111111"/>
          <w:sz w:val="22"/>
          <w:szCs w:val="22"/>
          <w:shd w:val="clear" w:color="auto" w:fill="FFFFFF"/>
        </w:rPr>
        <w:t>Carvone</w:t>
      </w:r>
      <w:r w:rsidRPr="00754FD0">
        <w:rPr>
          <w:color w:val="111111"/>
          <w:sz w:val="22"/>
          <w:szCs w:val="22"/>
          <w:shd w:val="clear" w:color="auto" w:fill="FFFFFF"/>
        </w:rPr>
        <w:t xml:space="preserve"> (47.2%) was the major component in seed essential oil whereas </w:t>
      </w:r>
      <w:r w:rsidRPr="00754FD0">
        <w:rPr>
          <w:b/>
          <w:color w:val="111111"/>
          <w:sz w:val="22"/>
          <w:szCs w:val="22"/>
          <w:shd w:val="clear" w:color="auto" w:fill="FFFFFF"/>
        </w:rPr>
        <w:t>dillapiole</w:t>
      </w:r>
      <w:r w:rsidRPr="00754FD0">
        <w:rPr>
          <w:color w:val="111111"/>
          <w:sz w:val="22"/>
          <w:szCs w:val="22"/>
          <w:shd w:val="clear" w:color="auto" w:fill="FFFFFF"/>
        </w:rPr>
        <w:t xml:space="preserve"> (90.2%) was the main component of leave essential oil. The oleoresins were mainly having a major fraction of carvone, dillapiole and oleic acid. Both essential oils have shown excellent antioxidant activity. The seed essential oil showed excellent antimicrobial activity against </w:t>
      </w:r>
      <w:r w:rsidRPr="00754FD0">
        <w:rPr>
          <w:i/>
          <w:color w:val="111111"/>
          <w:sz w:val="22"/>
          <w:szCs w:val="22"/>
          <w:shd w:val="clear" w:color="auto" w:fill="FFFFFF"/>
        </w:rPr>
        <w:t xml:space="preserve">Aspergillus flavus </w:t>
      </w:r>
      <w:r w:rsidRPr="00754FD0">
        <w:rPr>
          <w:color w:val="111111"/>
          <w:sz w:val="22"/>
          <w:szCs w:val="22"/>
          <w:shd w:val="clear" w:color="auto" w:fill="FFFFFF"/>
        </w:rPr>
        <w:t>and</w:t>
      </w:r>
      <w:r w:rsidRPr="00754FD0">
        <w:rPr>
          <w:i/>
          <w:color w:val="111111"/>
          <w:sz w:val="22"/>
          <w:szCs w:val="22"/>
          <w:shd w:val="clear" w:color="auto" w:fill="FFFFFF"/>
        </w:rPr>
        <w:t xml:space="preserve"> Fusarium graminearum</w:t>
      </w:r>
      <w:r w:rsidRPr="00754FD0">
        <w:rPr>
          <w:color w:val="111111"/>
          <w:sz w:val="22"/>
          <w:szCs w:val="22"/>
          <w:shd w:val="clear" w:color="auto" w:fill="FFFFFF"/>
        </w:rPr>
        <w:t xml:space="preserve"> in food poisoned method. Significant antibacterial activity was recorded for essential oils against </w:t>
      </w:r>
      <w:r w:rsidRPr="00754FD0">
        <w:rPr>
          <w:i/>
          <w:color w:val="111111"/>
          <w:sz w:val="22"/>
          <w:szCs w:val="22"/>
          <w:shd w:val="clear" w:color="auto" w:fill="FFFFFF"/>
        </w:rPr>
        <w:t>Staphylococcus aureus</w:t>
      </w:r>
      <w:r w:rsidRPr="00754FD0">
        <w:rPr>
          <w:color w:val="111111"/>
          <w:sz w:val="22"/>
          <w:szCs w:val="22"/>
          <w:shd w:val="clear" w:color="auto" w:fill="FFFFFF"/>
        </w:rPr>
        <w:t xml:space="preserve"> and </w:t>
      </w:r>
      <w:r w:rsidRPr="00754FD0">
        <w:rPr>
          <w:i/>
          <w:color w:val="111111"/>
          <w:sz w:val="22"/>
          <w:szCs w:val="22"/>
          <w:shd w:val="clear" w:color="auto" w:fill="FFFFFF"/>
        </w:rPr>
        <w:t>Bacillus subtilis</w:t>
      </w:r>
      <w:r w:rsidRPr="00754FD0">
        <w:rPr>
          <w:color w:val="111111"/>
          <w:sz w:val="22"/>
          <w:szCs w:val="22"/>
          <w:shd w:val="clear" w:color="auto" w:fill="FFFFFF"/>
        </w:rPr>
        <w:t xml:space="preserve"> while nominal inhibitory effects were observed against </w:t>
      </w:r>
      <w:r w:rsidRPr="00754FD0">
        <w:rPr>
          <w:i/>
          <w:color w:val="111111"/>
          <w:sz w:val="22"/>
          <w:szCs w:val="22"/>
          <w:shd w:val="clear" w:color="auto" w:fill="FFFFFF"/>
        </w:rPr>
        <w:t>Escherichia coli</w:t>
      </w:r>
      <w:r w:rsidRPr="00754FD0">
        <w:rPr>
          <w:color w:val="111111"/>
          <w:sz w:val="22"/>
          <w:szCs w:val="22"/>
          <w:shd w:val="clear" w:color="auto" w:fill="FFFFFF"/>
        </w:rPr>
        <w:t xml:space="preserve"> and </w:t>
      </w:r>
      <w:r w:rsidRPr="00754FD0">
        <w:rPr>
          <w:i/>
          <w:color w:val="111111"/>
          <w:sz w:val="22"/>
          <w:szCs w:val="22"/>
          <w:shd w:val="clear" w:color="auto" w:fill="FFFFFF"/>
        </w:rPr>
        <w:t>Pseudomonas aeruginosa</w:t>
      </w:r>
      <w:r w:rsidRPr="00754FD0">
        <w:rPr>
          <w:color w:val="111111"/>
          <w:sz w:val="22"/>
          <w:szCs w:val="22"/>
          <w:shd w:val="clear" w:color="auto" w:fill="FFFFFF"/>
        </w:rPr>
        <w:t>.</w:t>
      </w:r>
    </w:p>
    <w:p w:rsidR="00CE6677" w:rsidRPr="00754FD0" w:rsidRDefault="00B8710A" w:rsidP="00852B5F">
      <w:pPr>
        <w:jc w:val="both"/>
        <w:rPr>
          <w:b/>
          <w:sz w:val="22"/>
          <w:szCs w:val="22"/>
        </w:rPr>
      </w:pPr>
      <w:r w:rsidRPr="00754FD0">
        <w:rPr>
          <w:b/>
          <w:sz w:val="22"/>
          <w:szCs w:val="22"/>
        </w:rPr>
        <w:t>Biography</w:t>
      </w:r>
      <w:r w:rsidR="009215E3" w:rsidRPr="00754FD0">
        <w:rPr>
          <w:b/>
          <w:sz w:val="22"/>
          <w:szCs w:val="22"/>
        </w:rPr>
        <w:t xml:space="preserve"> (upto 150 words)</w:t>
      </w:r>
    </w:p>
    <w:p w:rsidR="00754FD0" w:rsidRPr="00754FD0" w:rsidRDefault="00502E87" w:rsidP="00754FD0">
      <w:pPr>
        <w:ind w:firstLine="720"/>
        <w:jc w:val="both"/>
        <w:rPr>
          <w:sz w:val="22"/>
          <w:szCs w:val="22"/>
        </w:rPr>
      </w:pPr>
      <w:r w:rsidRPr="00754FD0">
        <w:rPr>
          <w:sz w:val="22"/>
          <w:szCs w:val="22"/>
        </w:rPr>
        <w:t>Dr. Sunita Singh</w:t>
      </w:r>
      <w:r w:rsidR="00754FD0">
        <w:rPr>
          <w:sz w:val="22"/>
          <w:szCs w:val="22"/>
        </w:rPr>
        <w:t xml:space="preserve"> is an A</w:t>
      </w:r>
      <w:r w:rsidR="004B693B" w:rsidRPr="00754FD0">
        <w:rPr>
          <w:sz w:val="22"/>
          <w:szCs w:val="22"/>
        </w:rPr>
        <w:t>ssistant prof</w:t>
      </w:r>
      <w:r w:rsidRPr="00754FD0">
        <w:rPr>
          <w:sz w:val="22"/>
          <w:szCs w:val="22"/>
        </w:rPr>
        <w:t>essor of Chemistry</w:t>
      </w:r>
      <w:r w:rsidR="004B693B" w:rsidRPr="00754FD0">
        <w:rPr>
          <w:sz w:val="22"/>
          <w:szCs w:val="22"/>
        </w:rPr>
        <w:t xml:space="preserve"> in the </w:t>
      </w:r>
      <w:r w:rsidRPr="00754FD0">
        <w:rPr>
          <w:sz w:val="22"/>
          <w:szCs w:val="22"/>
        </w:rPr>
        <w:t>Na</w:t>
      </w:r>
      <w:r w:rsidR="00754FD0">
        <w:rPr>
          <w:sz w:val="22"/>
          <w:szCs w:val="22"/>
        </w:rPr>
        <w:t>vyug Kanya M</w:t>
      </w:r>
      <w:r w:rsidR="00754FD0" w:rsidRPr="00754FD0">
        <w:rPr>
          <w:sz w:val="22"/>
          <w:szCs w:val="22"/>
        </w:rPr>
        <w:t>ahavidyalaya, University of Lucknow.</w:t>
      </w:r>
      <w:r w:rsidR="00754FD0">
        <w:rPr>
          <w:sz w:val="22"/>
          <w:szCs w:val="22"/>
        </w:rPr>
        <w:t xml:space="preserve"> </w:t>
      </w:r>
      <w:r w:rsidR="00754FD0" w:rsidRPr="00754FD0">
        <w:rPr>
          <w:sz w:val="22"/>
          <w:szCs w:val="22"/>
        </w:rPr>
        <w:t>She pursued her Ph.D. in the year 2015 on the topic, “Chemistry, antioxidant and antimicrobial activities of essential oils and oleoresins of spices” from DDU Gorakhpur University, Gorakhpur.</w:t>
      </w:r>
      <w:r w:rsidR="006178DC">
        <w:rPr>
          <w:sz w:val="22"/>
          <w:szCs w:val="22"/>
        </w:rPr>
        <w:t xml:space="preserve"> She has awarded with </w:t>
      </w:r>
      <w:bookmarkStart w:id="0" w:name="_GoBack"/>
      <w:bookmarkEnd w:id="0"/>
      <w:r w:rsidR="00754FD0" w:rsidRPr="00754FD0">
        <w:rPr>
          <w:sz w:val="22"/>
          <w:szCs w:val="22"/>
        </w:rPr>
        <w:t xml:space="preserve"> Junior Research and senior research fellowships from Unive</w:t>
      </w:r>
      <w:r w:rsidR="00754FD0">
        <w:rPr>
          <w:sz w:val="22"/>
          <w:szCs w:val="22"/>
        </w:rPr>
        <w:t>r</w:t>
      </w:r>
      <w:r w:rsidR="00754FD0" w:rsidRPr="00754FD0">
        <w:rPr>
          <w:sz w:val="22"/>
          <w:szCs w:val="22"/>
        </w:rPr>
        <w:t xml:space="preserve">sity Grant Commission. She also worked as Research Assistant (2010-2011) on the project title, “Chemistry, Antioxidant and Antimicrobial activities of Oleoresins extracted from Cardamom, Black pepper and Caraway”. Her work was mainly focused on quantitative and qualitative analyses of essential oils and oleoresins of spices namely </w:t>
      </w:r>
      <w:r w:rsidR="00754FD0" w:rsidRPr="00754FD0">
        <w:rPr>
          <w:i/>
          <w:iCs/>
          <w:sz w:val="22"/>
          <w:szCs w:val="22"/>
        </w:rPr>
        <w:t>Piper nigrum, Nigella sativa, Mentha longifolia, Anethum graveolans, Brassica juncea</w:t>
      </w:r>
      <w:r w:rsidR="00754FD0" w:rsidRPr="00754FD0">
        <w:rPr>
          <w:iCs/>
          <w:sz w:val="22"/>
          <w:szCs w:val="22"/>
        </w:rPr>
        <w:t xml:space="preserve"> and </w:t>
      </w:r>
      <w:r w:rsidR="00754FD0" w:rsidRPr="00754FD0">
        <w:rPr>
          <w:i/>
          <w:iCs/>
          <w:sz w:val="22"/>
          <w:szCs w:val="22"/>
        </w:rPr>
        <w:t>Sinapis alba</w:t>
      </w:r>
      <w:r w:rsidR="00754FD0" w:rsidRPr="00754FD0">
        <w:rPr>
          <w:iCs/>
          <w:sz w:val="22"/>
          <w:szCs w:val="22"/>
        </w:rPr>
        <w:t xml:space="preserve"> were done. Chemistry, Antioxidant and antimicrobial efficacies of essential oil and oleoresins were investigated using different techniques. She has published 9 papers in journals</w:t>
      </w:r>
      <w:r w:rsidR="00754FD0">
        <w:rPr>
          <w:iCs/>
          <w:sz w:val="22"/>
          <w:szCs w:val="22"/>
        </w:rPr>
        <w:t xml:space="preserve"> of National and I</w:t>
      </w:r>
      <w:r w:rsidR="00754FD0" w:rsidRPr="00754FD0">
        <w:rPr>
          <w:iCs/>
          <w:sz w:val="22"/>
          <w:szCs w:val="22"/>
        </w:rPr>
        <w:t>nternational repute.</w:t>
      </w:r>
    </w:p>
    <w:p w:rsidR="00754FD0" w:rsidRPr="00754FD0" w:rsidRDefault="00754FD0" w:rsidP="00754FD0">
      <w:pPr>
        <w:rPr>
          <w:sz w:val="22"/>
          <w:szCs w:val="22"/>
        </w:rPr>
      </w:pPr>
    </w:p>
    <w:p w:rsidR="005B7D07" w:rsidRPr="00754FD0" w:rsidRDefault="00754FD0" w:rsidP="00852B5F">
      <w:pPr>
        <w:jc w:val="both"/>
        <w:rPr>
          <w:sz w:val="22"/>
          <w:szCs w:val="22"/>
        </w:rPr>
      </w:pPr>
      <w:r w:rsidRPr="00754FD0">
        <w:rPr>
          <w:noProof/>
          <w:sz w:val="22"/>
          <w:szCs w:val="22"/>
          <w:lang w:eastAsia="en-US"/>
        </w:rPr>
        <mc:AlternateContent>
          <mc:Choice Requires="wps">
            <w:drawing>
              <wp:anchor distT="0" distB="0" distL="114300" distR="114300" simplePos="0" relativeHeight="251658240" behindDoc="0" locked="0" layoutInCell="1" allowOverlap="1" wp14:anchorId="10F294AA" wp14:editId="453DFF18">
                <wp:simplePos x="0" y="0"/>
                <wp:positionH relativeFrom="column">
                  <wp:posOffset>4706097</wp:posOffset>
                </wp:positionH>
                <wp:positionV relativeFrom="paragraph">
                  <wp:posOffset>64135</wp:posOffset>
                </wp:positionV>
                <wp:extent cx="1102360" cy="1308100"/>
                <wp:effectExtent l="0" t="0" r="21590" b="2540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2360" cy="1308100"/>
                        </a:xfrm>
                        <a:prstGeom prst="rect">
                          <a:avLst/>
                        </a:prstGeom>
                        <a:solidFill>
                          <a:srgbClr val="FFFFFF"/>
                        </a:solidFill>
                        <a:ln w="9525">
                          <a:solidFill>
                            <a:srgbClr val="000000"/>
                          </a:solidFill>
                          <a:miter lim="800000"/>
                          <a:headEnd/>
                          <a:tailEnd/>
                        </a:ln>
                      </wps:spPr>
                      <wps:txbx>
                        <w:txbxContent>
                          <w:p w:rsidR="000F6C4B" w:rsidRDefault="000F6C4B" w:rsidP="000F6C4B">
                            <w:pPr>
                              <w:rPr>
                                <w:lang w:val="en-IN"/>
                              </w:rPr>
                            </w:pPr>
                          </w:p>
                          <w:p w:rsidR="001F1383" w:rsidRPr="001F1383" w:rsidRDefault="004B693B" w:rsidP="000F6C4B">
                            <w:pPr>
                              <w:rPr>
                                <w:lang w:val="en-IN"/>
                              </w:rPr>
                            </w:pPr>
                            <w:r w:rsidRPr="007521A3">
                              <w:rPr>
                                <w:noProof/>
                                <w:color w:val="FFFFFF" w:themeColor="background1"/>
                                <w:lang w:eastAsia="en-US"/>
                                <w14:textOutline w14:w="9525" w14:cap="rnd" w14:cmpd="sng" w14:algn="ctr">
                                  <w14:solidFill>
                                    <w14:schemeClr w14:val="bg1"/>
                                  </w14:solidFill>
                                  <w14:prstDash w14:val="solid"/>
                                  <w14:bevel/>
                                </w14:textOutline>
                              </w:rPr>
                              <w:drawing>
                                <wp:inline distT="0" distB="0" distL="0" distR="0" wp14:anchorId="0C99296D" wp14:editId="6AD6EA1A">
                                  <wp:extent cx="983556" cy="1182793"/>
                                  <wp:effectExtent l="0" t="0" r="7620" b="0"/>
                                  <wp:docPr id="2" name="Picture 2" descr="C:\Users\sunita\Desktop\new alld univ\new uppsc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nita\Desktop\new alld univ\new uppsc r.jpg"/>
                                          <pic:cNvPicPr>
                                            <a:picLocks noChangeAspect="1" noChangeArrowheads="1"/>
                                          </pic:cNvPicPr>
                                        </pic:nvPicPr>
                                        <pic:blipFill rotWithShape="1">
                                          <a:blip r:embed="rId9">
                                            <a:extLst>
                                              <a:ext uri="{28A0092B-C50C-407E-A947-70E740481C1C}">
                                                <a14:useLocalDpi xmlns:a14="http://schemas.microsoft.com/office/drawing/2010/main" val="0"/>
                                              </a:ext>
                                            </a:extLst>
                                          </a:blip>
                                          <a:srcRect b="16129"/>
                                          <a:stretch/>
                                        </pic:blipFill>
                                        <pic:spPr bwMode="auto">
                                          <a:xfrm>
                                            <a:off x="0" y="0"/>
                                            <a:ext cx="990941" cy="119167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370.55pt;margin-top:5.05pt;width:86.8pt;height:1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">
                <v:textbox>
                  <w:txbxContent>
                    <w:p w:rsidR="000F6C4B" w:rsidRDefault="000F6C4B" w:rsidP="000F6C4B">
                      <w:pPr>
                        <w:rPr>
                          <w:lang w:val="en-IN"/>
                        </w:rPr>
                      </w:pPr>
                    </w:p>
                    <w:p w:rsidR="001F1383" w:rsidRPr="001F1383" w:rsidRDefault="004B693B" w:rsidP="000F6C4B">
                      <w:pPr>
                        <w:rPr>
                          <w:lang w:val="en-IN"/>
                        </w:rPr>
                      </w:pPr>
                      <w:r w:rsidRPr="007521A3">
                        <w:rPr>
                          <w:noProof/>
                          <w:color w:val="FFFFFF" w:themeColor="background1"/>
                          <w14:textOutline w14:w="9525" w14:cap="rnd" w14:cmpd="sng" w14:algn="ctr">
                            <w14:solidFill>
                              <w14:schemeClr w14:val="bg1"/>
                            </w14:solidFill>
                            <w14:prstDash w14:val="solid"/>
                            <w14:bevel/>
                          </w14:textOutline>
                        </w:rPr>
                        <w:drawing>
                          <wp:inline distT="0" distB="0" distL="0" distR="0" wp14:anchorId="0C99296D" wp14:editId="6AD6EA1A">
                            <wp:extent cx="983556" cy="1182793"/>
                            <wp:effectExtent l="0" t="0" r="7620" b="0"/>
                            <wp:docPr id="2" name="Picture 2" descr="C:\Users\sunita\Desktop\new alld univ\new uppsc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nita\Desktop\new alld univ\new uppsc r.jpg"/>
                                    <pic:cNvPicPr>
                                      <a:picLocks noChangeAspect="1" noChangeArrowheads="1"/>
                                    </pic:cNvPicPr>
                                  </pic:nvPicPr>
                                  <pic:blipFill rotWithShape="1">
                                    <a:blip r:embed="rId10">
                                      <a:extLst>
                                        <a:ext uri="{28A0092B-C50C-407E-A947-70E740481C1C}">
                                          <a14:useLocalDpi xmlns:a14="http://schemas.microsoft.com/office/drawing/2010/main" val="0"/>
                                        </a:ext>
                                      </a:extLst>
                                    </a:blip>
                                    <a:srcRect b="16129"/>
                                    <a:stretch/>
                                  </pic:blipFill>
                                  <pic:spPr bwMode="auto">
                                    <a:xfrm>
                                      <a:off x="0" y="0"/>
                                      <a:ext cx="990941" cy="119167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004B693B" w:rsidRPr="00754FD0">
        <w:rPr>
          <w:sz w:val="22"/>
          <w:szCs w:val="22"/>
        </w:rPr>
        <w:t xml:space="preserve"> </w:t>
      </w:r>
      <w:r w:rsidR="000F6C4B" w:rsidRPr="00754FD0">
        <w:rPr>
          <w:sz w:val="22"/>
          <w:szCs w:val="22"/>
        </w:rPr>
        <w:t xml:space="preserve">Email ID: </w:t>
      </w:r>
      <w:r>
        <w:rPr>
          <w:sz w:val="22"/>
          <w:szCs w:val="22"/>
        </w:rPr>
        <w:t>oceans.singh@gmail.com</w:t>
      </w:r>
    </w:p>
    <w:p w:rsidR="007D233A" w:rsidRPr="00754FD0" w:rsidRDefault="007D233A" w:rsidP="00852B5F">
      <w:pPr>
        <w:jc w:val="both"/>
        <w:rPr>
          <w:sz w:val="22"/>
          <w:szCs w:val="22"/>
        </w:rPr>
      </w:pPr>
    </w:p>
    <w:p w:rsidR="005B7D07" w:rsidRPr="00754FD0" w:rsidRDefault="005B7D07" w:rsidP="00852B5F">
      <w:pPr>
        <w:jc w:val="both"/>
        <w:rPr>
          <w:sz w:val="22"/>
          <w:szCs w:val="22"/>
        </w:rPr>
      </w:pPr>
      <w:r w:rsidRPr="00754FD0">
        <w:rPr>
          <w:sz w:val="22"/>
          <w:szCs w:val="22"/>
        </w:rPr>
        <w:t xml:space="preserve">Presenter Name: </w:t>
      </w:r>
      <w:r w:rsidR="00754FD0">
        <w:rPr>
          <w:sz w:val="22"/>
          <w:szCs w:val="22"/>
        </w:rPr>
        <w:t>Dr.Sunita Singh</w:t>
      </w:r>
    </w:p>
    <w:p w:rsidR="006758A2" w:rsidRPr="00754FD0" w:rsidRDefault="00754FD0" w:rsidP="00852B5F">
      <w:pPr>
        <w:jc w:val="both"/>
        <w:rPr>
          <w:sz w:val="22"/>
          <w:szCs w:val="22"/>
        </w:rPr>
      </w:pPr>
      <w:r>
        <w:rPr>
          <w:sz w:val="22"/>
          <w:szCs w:val="22"/>
        </w:rPr>
        <w:t>Type of Presentation: E-poster</w:t>
      </w:r>
    </w:p>
    <w:p w:rsidR="000F6C4B" w:rsidRPr="00754FD0" w:rsidRDefault="000F6C4B" w:rsidP="00852B5F">
      <w:pPr>
        <w:jc w:val="both"/>
        <w:rPr>
          <w:sz w:val="22"/>
          <w:szCs w:val="22"/>
        </w:rPr>
      </w:pPr>
      <w:r w:rsidRPr="00754FD0">
        <w:rPr>
          <w:sz w:val="22"/>
          <w:szCs w:val="22"/>
        </w:rPr>
        <w:t>Contact Number:</w:t>
      </w:r>
      <w:r w:rsidR="00754FD0">
        <w:rPr>
          <w:sz w:val="22"/>
          <w:szCs w:val="22"/>
        </w:rPr>
        <w:t xml:space="preserve"> +91-522-2421825</w:t>
      </w:r>
    </w:p>
    <w:p w:rsidR="000F6C4B" w:rsidRPr="00754FD0" w:rsidRDefault="000F6C4B" w:rsidP="00852B5F">
      <w:pPr>
        <w:jc w:val="both"/>
        <w:rPr>
          <w:sz w:val="22"/>
          <w:szCs w:val="22"/>
        </w:rPr>
      </w:pPr>
    </w:p>
    <w:p w:rsidR="000F6C4B" w:rsidRPr="00754FD0" w:rsidRDefault="000F6C4B" w:rsidP="00852B5F">
      <w:pPr>
        <w:jc w:val="both"/>
        <w:rPr>
          <w:sz w:val="22"/>
          <w:szCs w:val="22"/>
        </w:rPr>
      </w:pPr>
    </w:p>
    <w:p w:rsidR="000F6C4B" w:rsidRPr="00754FD0" w:rsidRDefault="000F6C4B" w:rsidP="00852B5F">
      <w:pPr>
        <w:jc w:val="both"/>
        <w:rPr>
          <w:sz w:val="22"/>
          <w:szCs w:val="22"/>
        </w:rPr>
      </w:pPr>
    </w:p>
    <w:p w:rsidR="000F6C4B" w:rsidRPr="00754FD0" w:rsidRDefault="000F6C4B" w:rsidP="00852B5F">
      <w:pPr>
        <w:jc w:val="both"/>
        <w:rPr>
          <w:sz w:val="22"/>
          <w:szCs w:val="22"/>
        </w:rPr>
      </w:pPr>
    </w:p>
    <w:sectPr w:rsidR="000F6C4B" w:rsidRPr="00754FD0" w:rsidSect="00A72842">
      <w:headerReference w:type="default" r:id="rId11"/>
      <w:footerReference w:type="defaul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AD5" w:rsidRDefault="007E5AD5" w:rsidP="00BD61DA">
      <w:r>
        <w:separator/>
      </w:r>
    </w:p>
  </w:endnote>
  <w:endnote w:type="continuationSeparator" w:id="0">
    <w:p w:rsidR="007E5AD5" w:rsidRDefault="007E5AD5"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AD5" w:rsidRDefault="007E5AD5" w:rsidP="00BD61DA">
      <w:r>
        <w:separator/>
      </w:r>
    </w:p>
  </w:footnote>
  <w:footnote w:type="continuationSeparator" w:id="0">
    <w:p w:rsidR="007E5AD5" w:rsidRDefault="007E5AD5"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76372"/>
    <w:multiLevelType w:val="hybridMultilevel"/>
    <w:tmpl w:val="92A684C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015B3"/>
    <w:rsid w:val="0002392A"/>
    <w:rsid w:val="00074C9C"/>
    <w:rsid w:val="000D6718"/>
    <w:rsid w:val="000F6C4B"/>
    <w:rsid w:val="001B06AE"/>
    <w:rsid w:val="001F1383"/>
    <w:rsid w:val="0023795B"/>
    <w:rsid w:val="00265E72"/>
    <w:rsid w:val="002C359D"/>
    <w:rsid w:val="002C3D9B"/>
    <w:rsid w:val="003057DC"/>
    <w:rsid w:val="0031455A"/>
    <w:rsid w:val="00330823"/>
    <w:rsid w:val="00363668"/>
    <w:rsid w:val="00384441"/>
    <w:rsid w:val="003A3C5A"/>
    <w:rsid w:val="003B78DC"/>
    <w:rsid w:val="003D45FD"/>
    <w:rsid w:val="003F400D"/>
    <w:rsid w:val="00437503"/>
    <w:rsid w:val="00441F91"/>
    <w:rsid w:val="004708A2"/>
    <w:rsid w:val="004B693B"/>
    <w:rsid w:val="004D7813"/>
    <w:rsid w:val="004E62DD"/>
    <w:rsid w:val="004F0441"/>
    <w:rsid w:val="00502E87"/>
    <w:rsid w:val="005B4B32"/>
    <w:rsid w:val="005B7D07"/>
    <w:rsid w:val="006178DC"/>
    <w:rsid w:val="00654259"/>
    <w:rsid w:val="006758A2"/>
    <w:rsid w:val="006D3252"/>
    <w:rsid w:val="007341F9"/>
    <w:rsid w:val="00754FD0"/>
    <w:rsid w:val="0078229D"/>
    <w:rsid w:val="007B0D32"/>
    <w:rsid w:val="007D00E7"/>
    <w:rsid w:val="007D233A"/>
    <w:rsid w:val="007D5AD0"/>
    <w:rsid w:val="007D65C7"/>
    <w:rsid w:val="007E5AD5"/>
    <w:rsid w:val="0080430B"/>
    <w:rsid w:val="00852B5F"/>
    <w:rsid w:val="008747F9"/>
    <w:rsid w:val="008E2F78"/>
    <w:rsid w:val="008E737B"/>
    <w:rsid w:val="00912F54"/>
    <w:rsid w:val="009215E3"/>
    <w:rsid w:val="009E52D9"/>
    <w:rsid w:val="00A4183E"/>
    <w:rsid w:val="00A50C1E"/>
    <w:rsid w:val="00A67093"/>
    <w:rsid w:val="00A72842"/>
    <w:rsid w:val="00A84918"/>
    <w:rsid w:val="00AA5A30"/>
    <w:rsid w:val="00AC5543"/>
    <w:rsid w:val="00AF61EB"/>
    <w:rsid w:val="00B03DB8"/>
    <w:rsid w:val="00B057F9"/>
    <w:rsid w:val="00B17C38"/>
    <w:rsid w:val="00B44878"/>
    <w:rsid w:val="00B8710A"/>
    <w:rsid w:val="00BA2068"/>
    <w:rsid w:val="00BA6511"/>
    <w:rsid w:val="00BB0846"/>
    <w:rsid w:val="00BD61DA"/>
    <w:rsid w:val="00C07C5B"/>
    <w:rsid w:val="00C578FF"/>
    <w:rsid w:val="00C828BF"/>
    <w:rsid w:val="00CE6677"/>
    <w:rsid w:val="00D605F8"/>
    <w:rsid w:val="00D734FE"/>
    <w:rsid w:val="00D841B1"/>
    <w:rsid w:val="00DC433A"/>
    <w:rsid w:val="00E37BD1"/>
    <w:rsid w:val="00E63452"/>
    <w:rsid w:val="00E9305A"/>
    <w:rsid w:val="00EA065B"/>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NormalWeb">
    <w:name w:val="Normal (Web)"/>
    <w:basedOn w:val="Normal"/>
    <w:uiPriority w:val="99"/>
    <w:semiHidden/>
    <w:unhideWhenUsed/>
    <w:rsid w:val="003F400D"/>
    <w:pPr>
      <w:spacing w:before="100" w:beforeAutospacing="1" w:after="100" w:afterAutospacing="1"/>
    </w:pPr>
    <w:rPr>
      <w:rFonts w:eastAsia="Times New Roman"/>
      <w:lang w:eastAsia="en-US"/>
    </w:rPr>
  </w:style>
  <w:style w:type="paragraph" w:customStyle="1" w:styleId="Default">
    <w:name w:val="Default"/>
    <w:rsid w:val="004B693B"/>
    <w:pPr>
      <w:autoSpaceDE w:val="0"/>
      <w:autoSpaceDN w:val="0"/>
      <w:adjustRightInd w:val="0"/>
    </w:pPr>
    <w:rPr>
      <w:rFonts w:ascii="Times New Roman" w:hAnsi="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paragraph" w:styleId="NormalWeb">
    <w:name w:val="Normal (Web)"/>
    <w:basedOn w:val="Normal"/>
    <w:uiPriority w:val="99"/>
    <w:semiHidden/>
    <w:unhideWhenUsed/>
    <w:rsid w:val="003F400D"/>
    <w:pPr>
      <w:spacing w:before="100" w:beforeAutospacing="1" w:after="100" w:afterAutospacing="1"/>
    </w:pPr>
    <w:rPr>
      <w:rFonts w:eastAsia="Times New Roman"/>
      <w:lang w:eastAsia="en-US"/>
    </w:rPr>
  </w:style>
  <w:style w:type="paragraph" w:customStyle="1" w:styleId="Default">
    <w:name w:val="Default"/>
    <w:rsid w:val="004B693B"/>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169949">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14419-8C99-45E7-BDDC-6F30F991C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dc:creator>
  <cp:keywords/>
  <dc:description/>
  <cp:lastModifiedBy>sunita</cp:lastModifiedBy>
  <cp:revision>2</cp:revision>
  <dcterms:created xsi:type="dcterms:W3CDTF">2018-05-10T08:34:00Z</dcterms:created>
  <dcterms:modified xsi:type="dcterms:W3CDTF">2020-01-02T15:29:00Z</dcterms:modified>
</cp:coreProperties>
</file>