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3F83" w:rsidRPr="00C774CC" w:rsidRDefault="00413F83" w:rsidP="00413F83">
      <w:pPr>
        <w:autoSpaceDE w:val="0"/>
        <w:autoSpaceDN w:val="0"/>
        <w:adjustRightInd w:val="0"/>
        <w:spacing w:after="0" w:line="480" w:lineRule="auto"/>
        <w:jc w:val="center"/>
        <w:rPr>
          <w:rFonts w:cs="Times New Roman"/>
          <w:szCs w:val="24"/>
        </w:rPr>
      </w:pPr>
      <w:r w:rsidRPr="00C774CC">
        <w:rPr>
          <w:rFonts w:cs="Times New Roman"/>
          <w:szCs w:val="24"/>
        </w:rPr>
        <w:t>M</w:t>
      </w:r>
      <w:r w:rsidRPr="00C774CC">
        <w:rPr>
          <w:rFonts w:cs="Times New Roman"/>
          <w:szCs w:val="24"/>
          <w:lang w:val="ru-RU"/>
        </w:rPr>
        <w:t xml:space="preserve">orphological </w:t>
      </w:r>
      <w:r w:rsidRPr="00C774CC">
        <w:rPr>
          <w:rFonts w:cs="Times New Roman"/>
          <w:szCs w:val="24"/>
        </w:rPr>
        <w:t>F</w:t>
      </w:r>
      <w:r w:rsidRPr="00C774CC">
        <w:rPr>
          <w:rFonts w:cs="Times New Roman"/>
          <w:szCs w:val="24"/>
          <w:lang w:val="ru-RU"/>
        </w:rPr>
        <w:t xml:space="preserve">eatures of </w:t>
      </w:r>
      <w:r w:rsidRPr="00C774CC">
        <w:rPr>
          <w:rFonts w:cs="Times New Roman"/>
          <w:szCs w:val="24"/>
        </w:rPr>
        <w:t>C</w:t>
      </w:r>
      <w:r w:rsidRPr="00C774CC">
        <w:rPr>
          <w:rFonts w:cs="Times New Roman"/>
          <w:szCs w:val="24"/>
          <w:lang w:val="ru-RU"/>
        </w:rPr>
        <w:t>hange</w:t>
      </w:r>
      <w:r w:rsidRPr="00C774CC">
        <w:rPr>
          <w:rFonts w:cs="Times New Roman"/>
          <w:szCs w:val="24"/>
        </w:rPr>
        <w:t>s</w:t>
      </w:r>
      <w:r w:rsidRPr="00C774CC">
        <w:rPr>
          <w:rFonts w:cs="Times New Roman"/>
          <w:szCs w:val="24"/>
          <w:lang w:val="ru-RU"/>
        </w:rPr>
        <w:t xml:space="preserve"> of </w:t>
      </w:r>
      <w:r w:rsidRPr="00C774CC">
        <w:rPr>
          <w:rFonts w:cs="Times New Roman"/>
          <w:szCs w:val="24"/>
        </w:rPr>
        <w:t>V</w:t>
      </w:r>
      <w:r w:rsidRPr="00C774CC">
        <w:rPr>
          <w:rFonts w:cs="Times New Roman"/>
          <w:szCs w:val="24"/>
          <w:lang w:val="ru-RU"/>
        </w:rPr>
        <w:t>arious Types</w:t>
      </w:r>
      <w:r w:rsidRPr="00C774CC">
        <w:rPr>
          <w:rStyle w:val="Emphasis"/>
          <w:rFonts w:cs="Times New Roman"/>
          <w:szCs w:val="24"/>
          <w:shd w:val="clear" w:color="auto" w:fill="FFFFFF"/>
        </w:rPr>
        <w:t xml:space="preserve"> </w:t>
      </w:r>
      <w:r w:rsidRPr="00C774CC">
        <w:rPr>
          <w:rStyle w:val="Emphasis"/>
          <w:rFonts w:cs="Times New Roman"/>
          <w:i w:val="0"/>
          <w:iCs w:val="0"/>
          <w:szCs w:val="24"/>
          <w:shd w:val="clear" w:color="auto" w:fill="FFFFFF"/>
        </w:rPr>
        <w:t xml:space="preserve">of </w:t>
      </w:r>
      <w:r w:rsidRPr="00C774CC">
        <w:rPr>
          <w:rStyle w:val="apple-converted-space"/>
          <w:rFonts w:cs="Times New Roman"/>
          <w:szCs w:val="24"/>
          <w:shd w:val="clear" w:color="auto" w:fill="FFFFFF"/>
        </w:rPr>
        <w:t>Grafts</w:t>
      </w:r>
      <w:r w:rsidRPr="00C774CC">
        <w:rPr>
          <w:rFonts w:cs="Times New Roman"/>
          <w:szCs w:val="24"/>
          <w:lang w:val="ru-RU"/>
        </w:rPr>
        <w:t xml:space="preserve"> in </w:t>
      </w:r>
      <w:r w:rsidRPr="00C774CC">
        <w:rPr>
          <w:rFonts w:cs="Times New Roman"/>
          <w:szCs w:val="24"/>
        </w:rPr>
        <w:t>P</w:t>
      </w:r>
      <w:r w:rsidRPr="00C774CC">
        <w:rPr>
          <w:rFonts w:cs="Times New Roman"/>
          <w:szCs w:val="24"/>
          <w:lang w:val="ru-RU"/>
        </w:rPr>
        <w:t xml:space="preserve">atients </w:t>
      </w:r>
      <w:r w:rsidRPr="00C774CC">
        <w:rPr>
          <w:rFonts w:cs="Times New Roman"/>
          <w:szCs w:val="24"/>
        </w:rPr>
        <w:t>W</w:t>
      </w:r>
      <w:r w:rsidRPr="00C774CC">
        <w:rPr>
          <w:rFonts w:cs="Times New Roman"/>
          <w:szCs w:val="24"/>
          <w:lang w:val="ru-RU"/>
        </w:rPr>
        <w:t xml:space="preserve">ho </w:t>
      </w:r>
      <w:r w:rsidRPr="00C774CC">
        <w:rPr>
          <w:rFonts w:cs="Times New Roman"/>
          <w:szCs w:val="24"/>
        </w:rPr>
        <w:t>D</w:t>
      </w:r>
      <w:r w:rsidRPr="00C774CC">
        <w:rPr>
          <w:rFonts w:cs="Times New Roman"/>
          <w:szCs w:val="24"/>
          <w:lang w:val="ru-RU"/>
        </w:rPr>
        <w:t xml:space="preserve">ied </w:t>
      </w:r>
      <w:r w:rsidRPr="00C774CC">
        <w:rPr>
          <w:rFonts w:cs="Times New Roman"/>
          <w:szCs w:val="24"/>
        </w:rPr>
        <w:t>after</w:t>
      </w:r>
      <w:r w:rsidRPr="00C774CC">
        <w:rPr>
          <w:rFonts w:cs="Times New Roman"/>
          <w:b/>
          <w:bCs/>
          <w:color w:val="231F20"/>
          <w:szCs w:val="24"/>
        </w:rPr>
        <w:t xml:space="preserve"> </w:t>
      </w:r>
      <w:r w:rsidRPr="00C774CC">
        <w:rPr>
          <w:rFonts w:cs="Times New Roman"/>
          <w:color w:val="231F20"/>
          <w:szCs w:val="24"/>
        </w:rPr>
        <w:t xml:space="preserve">Coronary </w:t>
      </w:r>
      <w:r w:rsidRPr="00C774CC">
        <w:rPr>
          <w:rStyle w:val="Emphasis"/>
          <w:rFonts w:cs="Times New Roman"/>
          <w:i w:val="0"/>
          <w:iCs w:val="0"/>
          <w:szCs w:val="24"/>
          <w:shd w:val="clear" w:color="auto" w:fill="FFFFFF"/>
        </w:rPr>
        <w:t>Artery</w:t>
      </w:r>
      <w:r w:rsidRPr="00C774CC">
        <w:rPr>
          <w:rFonts w:cs="Times New Roman"/>
          <w:color w:val="231F20"/>
          <w:szCs w:val="24"/>
        </w:rPr>
        <w:t xml:space="preserve"> Bypass Graft Surgery</w:t>
      </w:r>
      <w:r w:rsidRPr="00C774CC">
        <w:rPr>
          <w:rFonts w:cs="Times New Roman"/>
          <w:szCs w:val="24"/>
        </w:rPr>
        <w:t xml:space="preserve"> from Isolated</w:t>
      </w:r>
    </w:p>
    <w:p w:rsidR="00413F83" w:rsidRPr="00C774CC" w:rsidRDefault="00413F83" w:rsidP="00413F83">
      <w:pPr>
        <w:autoSpaceDE w:val="0"/>
        <w:autoSpaceDN w:val="0"/>
        <w:adjustRightInd w:val="0"/>
        <w:spacing w:after="0" w:line="480" w:lineRule="auto"/>
        <w:jc w:val="center"/>
        <w:rPr>
          <w:rFonts w:cs="Times New Roman"/>
          <w:szCs w:val="24"/>
        </w:rPr>
      </w:pPr>
      <w:r w:rsidRPr="00C774CC">
        <w:rPr>
          <w:rFonts w:cs="Times New Roman"/>
          <w:szCs w:val="24"/>
          <w:lang w:val="ru-RU"/>
        </w:rPr>
        <w:t xml:space="preserve"> </w:t>
      </w:r>
      <w:r w:rsidRPr="00C774CC">
        <w:rPr>
          <w:rFonts w:cs="Times New Roman"/>
          <w:szCs w:val="24"/>
        </w:rPr>
        <w:t>C</w:t>
      </w:r>
      <w:r w:rsidRPr="00C774CC">
        <w:rPr>
          <w:rFonts w:cs="Times New Roman"/>
          <w:szCs w:val="24"/>
          <w:lang w:val="ru-RU"/>
        </w:rPr>
        <w:t xml:space="preserve">oronary </w:t>
      </w:r>
      <w:r w:rsidRPr="00C774CC">
        <w:rPr>
          <w:rFonts w:cs="Times New Roman"/>
          <w:szCs w:val="24"/>
        </w:rPr>
        <w:t>Heart</w:t>
      </w:r>
      <w:r w:rsidRPr="00C774CC">
        <w:rPr>
          <w:rFonts w:cs="Times New Roman"/>
          <w:szCs w:val="24"/>
          <w:lang w:val="ru-RU"/>
        </w:rPr>
        <w:t xml:space="preserve"> </w:t>
      </w:r>
      <w:r w:rsidRPr="00C774CC">
        <w:rPr>
          <w:rFonts w:cs="Times New Roman"/>
          <w:szCs w:val="24"/>
        </w:rPr>
        <w:t>D</w:t>
      </w:r>
      <w:r w:rsidRPr="00C774CC">
        <w:rPr>
          <w:rFonts w:cs="Times New Roman"/>
          <w:szCs w:val="24"/>
          <w:lang w:val="ru-RU"/>
        </w:rPr>
        <w:t xml:space="preserve">isease and </w:t>
      </w:r>
      <w:r w:rsidRPr="00C774CC">
        <w:rPr>
          <w:rFonts w:cs="Times New Roman"/>
          <w:szCs w:val="24"/>
        </w:rPr>
        <w:t>A</w:t>
      </w:r>
      <w:r w:rsidRPr="00C774CC">
        <w:rPr>
          <w:rFonts w:cs="Times New Roman"/>
          <w:szCs w:val="24"/>
          <w:lang w:val="ru-RU"/>
        </w:rPr>
        <w:t xml:space="preserve">ssociated </w:t>
      </w:r>
      <w:r w:rsidRPr="00C774CC">
        <w:rPr>
          <w:rFonts w:cs="Times New Roman"/>
          <w:szCs w:val="24"/>
        </w:rPr>
        <w:t>w</w:t>
      </w:r>
      <w:r w:rsidRPr="00C774CC">
        <w:rPr>
          <w:rFonts w:cs="Times New Roman"/>
          <w:szCs w:val="24"/>
          <w:lang w:val="ru-RU"/>
        </w:rPr>
        <w:t xml:space="preserve">ith </w:t>
      </w:r>
      <w:r>
        <w:rPr>
          <w:rFonts w:cs="Times New Roman"/>
          <w:szCs w:val="24"/>
        </w:rPr>
        <w:t>Hypertensive</w:t>
      </w:r>
      <w:r w:rsidRPr="00C774CC">
        <w:rPr>
          <w:rFonts w:cs="Times New Roman"/>
          <w:szCs w:val="24"/>
        </w:rPr>
        <w:t xml:space="preserve"> Disease</w:t>
      </w:r>
    </w:p>
    <w:p w:rsidR="00413F83" w:rsidRPr="00C774CC" w:rsidRDefault="00413F83" w:rsidP="00413F83">
      <w:pPr>
        <w:autoSpaceDE w:val="0"/>
        <w:autoSpaceDN w:val="0"/>
        <w:adjustRightInd w:val="0"/>
        <w:spacing w:after="0" w:line="480" w:lineRule="auto"/>
        <w:rPr>
          <w:rFonts w:cs="Times New Roman"/>
          <w:color w:val="FF0000"/>
          <w:szCs w:val="24"/>
        </w:rPr>
      </w:pPr>
    </w:p>
    <w:p w:rsidR="00413F83" w:rsidRPr="00C774CC" w:rsidRDefault="00413F83" w:rsidP="00413F83">
      <w:pPr>
        <w:spacing w:after="0" w:line="480" w:lineRule="auto"/>
        <w:jc w:val="center"/>
        <w:rPr>
          <w:rStyle w:val="apple-tab-span"/>
          <w:rFonts w:cs="Times New Roman"/>
          <w:color w:val="3B3B3B"/>
          <w:szCs w:val="24"/>
        </w:rPr>
      </w:pPr>
      <w:r w:rsidRPr="00C774CC">
        <w:rPr>
          <w:rFonts w:cs="Times New Roman"/>
          <w:color w:val="3B3B3B"/>
          <w:szCs w:val="24"/>
        </w:rPr>
        <w:t xml:space="preserve">A. </w:t>
      </w:r>
      <w:r w:rsidRPr="00C774CC">
        <w:rPr>
          <w:rStyle w:val="apple-tab-span"/>
          <w:rFonts w:cs="Times New Roman"/>
          <w:color w:val="3B3B3B"/>
          <w:szCs w:val="24"/>
        </w:rPr>
        <w:t xml:space="preserve"> Prof </w:t>
      </w:r>
      <w:proofErr w:type="spellStart"/>
      <w:r w:rsidRPr="00C774CC">
        <w:rPr>
          <w:rStyle w:val="apple-tab-span"/>
          <w:rFonts w:cs="Times New Roman"/>
          <w:color w:val="3B3B3B"/>
          <w:szCs w:val="24"/>
        </w:rPr>
        <w:t>Ruzanna</w:t>
      </w:r>
      <w:proofErr w:type="spellEnd"/>
      <w:r w:rsidRPr="00C774CC">
        <w:rPr>
          <w:rStyle w:val="apple-tab-span"/>
          <w:rFonts w:cs="Times New Roman"/>
          <w:color w:val="3B3B3B"/>
          <w:szCs w:val="24"/>
        </w:rPr>
        <w:t xml:space="preserve"> </w:t>
      </w:r>
      <w:proofErr w:type="spellStart"/>
      <w:r w:rsidRPr="00C774CC">
        <w:rPr>
          <w:rStyle w:val="apple-tab-span"/>
          <w:rFonts w:cs="Times New Roman"/>
          <w:color w:val="3B3B3B"/>
          <w:szCs w:val="24"/>
        </w:rPr>
        <w:t>Petrosyan</w:t>
      </w:r>
      <w:proofErr w:type="spellEnd"/>
    </w:p>
    <w:p w:rsidR="00413F83" w:rsidRPr="00C774CC" w:rsidRDefault="00413F83" w:rsidP="00413F83">
      <w:pPr>
        <w:spacing w:after="0" w:line="480" w:lineRule="auto"/>
        <w:jc w:val="center"/>
        <w:rPr>
          <w:rStyle w:val="apple-tab-span"/>
          <w:rFonts w:cs="Times New Roman"/>
          <w:color w:val="3B3B3B"/>
          <w:szCs w:val="24"/>
        </w:rPr>
      </w:pPr>
      <w:r w:rsidRPr="00C774CC">
        <w:rPr>
          <w:rStyle w:val="apple-tab-span"/>
          <w:rFonts w:cs="Times New Roman"/>
          <w:color w:val="3B3B3B"/>
          <w:szCs w:val="24"/>
        </w:rPr>
        <w:t xml:space="preserve">PhD, DM, MD, </w:t>
      </w:r>
      <w:proofErr w:type="spellStart"/>
      <w:r w:rsidRPr="00C774CC">
        <w:rPr>
          <w:rStyle w:val="apple-tab-span"/>
          <w:rFonts w:cs="Times New Roman"/>
          <w:color w:val="3B3B3B"/>
          <w:szCs w:val="24"/>
        </w:rPr>
        <w:t>MSc</w:t>
      </w:r>
      <w:proofErr w:type="spellEnd"/>
      <w:r w:rsidRPr="00C774CC">
        <w:rPr>
          <w:rStyle w:val="apple-tab-span"/>
          <w:rFonts w:cs="Times New Roman"/>
          <w:color w:val="3B3B3B"/>
          <w:szCs w:val="24"/>
        </w:rPr>
        <w:t>.</w:t>
      </w:r>
    </w:p>
    <w:p w:rsidR="00413F83" w:rsidRPr="00C774CC" w:rsidRDefault="00413F83" w:rsidP="00413F83">
      <w:pPr>
        <w:spacing w:after="0" w:line="480" w:lineRule="auto"/>
        <w:rPr>
          <w:rFonts w:cs="Times New Roman"/>
          <w:bCs/>
          <w:color w:val="3B3B3B"/>
          <w:szCs w:val="24"/>
        </w:rPr>
      </w:pPr>
      <w:r w:rsidRPr="00C774CC">
        <w:rPr>
          <w:rFonts w:cs="Times New Roman"/>
          <w:bCs/>
          <w:color w:val="3B3B3B"/>
          <w:szCs w:val="24"/>
        </w:rPr>
        <w:t xml:space="preserve"> BAU, Faculty of Medicine</w:t>
      </w:r>
    </w:p>
    <w:p w:rsidR="00413F83" w:rsidRPr="00C774CC" w:rsidRDefault="00413F83" w:rsidP="00413F83">
      <w:pPr>
        <w:spacing w:after="0" w:line="480" w:lineRule="auto"/>
        <w:rPr>
          <w:rFonts w:cs="Times New Roman"/>
          <w:bCs/>
          <w:color w:val="3B3B3B"/>
          <w:szCs w:val="24"/>
        </w:rPr>
      </w:pPr>
      <w:r w:rsidRPr="00C774CC">
        <w:rPr>
          <w:rFonts w:cs="Times New Roman"/>
          <w:bCs/>
          <w:color w:val="3B3B3B"/>
          <w:szCs w:val="24"/>
        </w:rPr>
        <w:t xml:space="preserve"> Department of Basic Medical Sciences</w:t>
      </w:r>
      <w:r w:rsidRPr="00C774CC">
        <w:rPr>
          <w:rFonts w:cs="Times New Roman"/>
          <w:bCs/>
          <w:color w:val="3B3B3B"/>
          <w:szCs w:val="24"/>
        </w:rPr>
        <w:br/>
      </w:r>
      <w:r w:rsidRPr="00C774CC">
        <w:rPr>
          <w:rStyle w:val="apple-tab-span"/>
          <w:rFonts w:cs="Times New Roman"/>
          <w:bCs/>
          <w:color w:val="3B3B3B"/>
          <w:szCs w:val="24"/>
        </w:rPr>
        <w:t xml:space="preserve"> </w:t>
      </w:r>
      <w:r w:rsidRPr="00C774CC">
        <w:rPr>
          <w:rFonts w:cs="Times New Roman"/>
          <w:bCs/>
          <w:color w:val="3B3B3B"/>
          <w:szCs w:val="24"/>
        </w:rPr>
        <w:t xml:space="preserve">Phone - ext: 009611300110-2641. </w:t>
      </w:r>
      <w:r w:rsidRPr="00C774CC">
        <w:rPr>
          <w:rFonts w:cs="Times New Roman"/>
          <w:bCs/>
          <w:color w:val="3B3B3B"/>
          <w:szCs w:val="24"/>
        </w:rPr>
        <w:br/>
      </w:r>
      <w:r w:rsidRPr="00C774CC">
        <w:rPr>
          <w:rStyle w:val="apple-tab-span"/>
          <w:rFonts w:cs="Times New Roman"/>
          <w:bCs/>
          <w:color w:val="3B3B3B"/>
          <w:szCs w:val="24"/>
        </w:rPr>
        <w:t xml:space="preserve"> </w:t>
      </w:r>
      <w:r w:rsidRPr="00C774CC">
        <w:rPr>
          <w:rFonts w:cs="Times New Roman"/>
          <w:bCs/>
          <w:color w:val="3B3B3B"/>
          <w:szCs w:val="24"/>
        </w:rPr>
        <w:t xml:space="preserve">Email: </w:t>
      </w:r>
      <w:hyperlink r:id="rId5" w:history="1">
        <w:r w:rsidRPr="00C774CC">
          <w:rPr>
            <w:rFonts w:cs="Times New Roman"/>
            <w:bCs/>
            <w:color w:val="3B3B3B"/>
            <w:szCs w:val="24"/>
          </w:rPr>
          <w:t>r.petrosian@bau.edu.lb</w:t>
        </w:r>
      </w:hyperlink>
    </w:p>
    <w:p w:rsidR="00413F83" w:rsidRPr="00C774CC" w:rsidRDefault="00413F83" w:rsidP="00413F83">
      <w:pPr>
        <w:spacing w:after="0" w:line="480" w:lineRule="auto"/>
        <w:rPr>
          <w:rFonts w:cs="Times New Roman"/>
          <w:bCs/>
          <w:color w:val="3B3B3B"/>
          <w:szCs w:val="24"/>
        </w:rPr>
      </w:pPr>
      <w:r w:rsidRPr="00C774CC">
        <w:rPr>
          <w:rFonts w:cs="Times New Roman"/>
          <w:bCs/>
          <w:color w:val="3B3B3B"/>
          <w:szCs w:val="24"/>
        </w:rPr>
        <w:t xml:space="preserve">             rupetrossian@yahoo.com</w:t>
      </w:r>
    </w:p>
    <w:p w:rsidR="00413F83" w:rsidRPr="00C774CC" w:rsidRDefault="00413F83" w:rsidP="00413F83">
      <w:pPr>
        <w:autoSpaceDE w:val="0"/>
        <w:autoSpaceDN w:val="0"/>
        <w:adjustRightInd w:val="0"/>
        <w:spacing w:after="0" w:line="480" w:lineRule="auto"/>
        <w:rPr>
          <w:rFonts w:cs="Times New Roman"/>
          <w:i/>
          <w:iCs/>
          <w:color w:val="231F20"/>
          <w:szCs w:val="24"/>
        </w:rPr>
      </w:pPr>
    </w:p>
    <w:p w:rsidR="00413F83" w:rsidRPr="00C774CC" w:rsidRDefault="00413F83" w:rsidP="00413F83">
      <w:pPr>
        <w:autoSpaceDE w:val="0"/>
        <w:autoSpaceDN w:val="0"/>
        <w:adjustRightInd w:val="0"/>
        <w:spacing w:after="0" w:line="480" w:lineRule="auto"/>
        <w:rPr>
          <w:rFonts w:cs="Times New Roman"/>
          <w:b/>
          <w:bCs/>
          <w:color w:val="231F20"/>
          <w:szCs w:val="24"/>
        </w:rPr>
      </w:pPr>
      <w:r w:rsidRPr="00C774CC">
        <w:rPr>
          <w:rFonts w:cs="Times New Roman"/>
          <w:b/>
          <w:bCs/>
          <w:color w:val="231F20"/>
          <w:szCs w:val="24"/>
        </w:rPr>
        <w:t>Key Words</w:t>
      </w:r>
    </w:p>
    <w:p w:rsidR="00413F83" w:rsidRPr="00C774CC" w:rsidRDefault="00413F83" w:rsidP="00413F83">
      <w:pPr>
        <w:autoSpaceDE w:val="0"/>
        <w:autoSpaceDN w:val="0"/>
        <w:adjustRightInd w:val="0"/>
        <w:spacing w:after="0" w:line="480" w:lineRule="auto"/>
        <w:jc w:val="both"/>
        <w:rPr>
          <w:rFonts w:cs="Times New Roman"/>
          <w:color w:val="231F20"/>
          <w:szCs w:val="24"/>
        </w:rPr>
      </w:pPr>
      <w:r w:rsidRPr="00C774CC">
        <w:rPr>
          <w:rFonts w:cs="Times New Roman"/>
          <w:color w:val="231F20"/>
          <w:szCs w:val="24"/>
        </w:rPr>
        <w:t>Coronary artery bypass graft. Hyp</w:t>
      </w:r>
      <w:r>
        <w:rPr>
          <w:rFonts w:cs="Times New Roman"/>
          <w:color w:val="231F20"/>
          <w:szCs w:val="24"/>
        </w:rPr>
        <w:t>ertensive</w:t>
      </w:r>
      <w:r w:rsidRPr="00C774CC">
        <w:rPr>
          <w:rFonts w:cs="Times New Roman"/>
          <w:color w:val="231F20"/>
          <w:szCs w:val="24"/>
        </w:rPr>
        <w:t xml:space="preserve"> disease. Vascular grafts. Morphology.</w:t>
      </w:r>
      <w:r w:rsidRPr="00C774CC">
        <w:rPr>
          <w:rFonts w:cs="Times New Roman"/>
          <w:szCs w:val="24"/>
        </w:rPr>
        <w:t xml:space="preserve"> C</w:t>
      </w:r>
      <w:r w:rsidRPr="00C774CC">
        <w:rPr>
          <w:rFonts w:cs="Times New Roman"/>
          <w:szCs w:val="24"/>
          <w:lang w:val="ru-RU"/>
        </w:rPr>
        <w:t xml:space="preserve">oronary </w:t>
      </w:r>
      <w:r w:rsidRPr="00C774CC">
        <w:rPr>
          <w:rFonts w:cs="Times New Roman"/>
          <w:szCs w:val="24"/>
        </w:rPr>
        <w:t>heart</w:t>
      </w:r>
      <w:r w:rsidRPr="00C774CC">
        <w:rPr>
          <w:rFonts w:cs="Times New Roman"/>
          <w:szCs w:val="24"/>
          <w:lang w:val="ru-RU"/>
        </w:rPr>
        <w:t xml:space="preserve"> </w:t>
      </w:r>
      <w:r w:rsidRPr="00C774CC">
        <w:rPr>
          <w:rFonts w:cs="Times New Roman"/>
          <w:szCs w:val="24"/>
        </w:rPr>
        <w:t>d</w:t>
      </w:r>
      <w:r w:rsidRPr="00C774CC">
        <w:rPr>
          <w:rFonts w:cs="Times New Roman"/>
          <w:szCs w:val="24"/>
          <w:lang w:val="ru-RU"/>
        </w:rPr>
        <w:t>isease</w:t>
      </w:r>
      <w:r w:rsidRPr="00C774CC">
        <w:rPr>
          <w:rFonts w:cs="Times New Roman"/>
          <w:color w:val="231F20"/>
          <w:szCs w:val="24"/>
        </w:rPr>
        <w:t>.</w:t>
      </w:r>
    </w:p>
    <w:p w:rsidR="00413F83" w:rsidRPr="00C774CC" w:rsidRDefault="00413F83" w:rsidP="00413F83">
      <w:pPr>
        <w:autoSpaceDE w:val="0"/>
        <w:autoSpaceDN w:val="0"/>
        <w:adjustRightInd w:val="0"/>
        <w:spacing w:after="0" w:line="480" w:lineRule="auto"/>
        <w:jc w:val="both"/>
        <w:rPr>
          <w:rFonts w:cs="Times New Roman"/>
          <w:i/>
          <w:iCs/>
          <w:color w:val="231F20"/>
          <w:szCs w:val="24"/>
        </w:rPr>
      </w:pPr>
    </w:p>
    <w:p w:rsidR="00413F83" w:rsidRPr="00C774CC" w:rsidRDefault="00413F83" w:rsidP="00413F83">
      <w:pPr>
        <w:autoSpaceDE w:val="0"/>
        <w:autoSpaceDN w:val="0"/>
        <w:adjustRightInd w:val="0"/>
        <w:spacing w:after="0" w:line="480" w:lineRule="auto"/>
        <w:jc w:val="both"/>
        <w:rPr>
          <w:rFonts w:cs="Times New Roman"/>
          <w:b/>
          <w:bCs/>
          <w:szCs w:val="24"/>
        </w:rPr>
      </w:pPr>
      <w:r w:rsidRPr="00C774CC">
        <w:rPr>
          <w:rFonts w:cs="Times New Roman"/>
          <w:b/>
          <w:bCs/>
          <w:szCs w:val="24"/>
        </w:rPr>
        <w:t>Abstract</w:t>
      </w:r>
    </w:p>
    <w:p w:rsidR="00413F83" w:rsidRPr="00C774CC" w:rsidRDefault="00413F83" w:rsidP="00413F83">
      <w:pPr>
        <w:autoSpaceDE w:val="0"/>
        <w:autoSpaceDN w:val="0"/>
        <w:adjustRightInd w:val="0"/>
        <w:spacing w:after="0" w:line="480" w:lineRule="auto"/>
        <w:jc w:val="both"/>
        <w:rPr>
          <w:rFonts w:cs="Times New Roman"/>
          <w:color w:val="00B36E"/>
          <w:szCs w:val="24"/>
        </w:rPr>
      </w:pPr>
    </w:p>
    <w:p w:rsidR="00413F83" w:rsidRPr="00C774CC" w:rsidRDefault="00413F83" w:rsidP="00413F83">
      <w:pPr>
        <w:pStyle w:val="Default"/>
        <w:spacing w:line="480" w:lineRule="auto"/>
        <w:jc w:val="mediumKashida"/>
      </w:pPr>
      <w:r w:rsidRPr="00C774CC">
        <w:rPr>
          <w:i/>
          <w:iCs/>
          <w:color w:val="auto"/>
        </w:rPr>
        <w:t>Objectives:</w:t>
      </w:r>
      <w:r w:rsidRPr="00C774CC">
        <w:rPr>
          <w:color w:val="auto"/>
        </w:rPr>
        <w:t xml:space="preserve"> Vascular graft failure </w:t>
      </w:r>
      <w:r w:rsidRPr="00C774CC">
        <w:t xml:space="preserve">is </w:t>
      </w:r>
      <w:r w:rsidRPr="00C774CC">
        <w:rPr>
          <w:color w:val="auto"/>
        </w:rPr>
        <w:t xml:space="preserve">one of the most </w:t>
      </w:r>
      <w:r w:rsidRPr="00C774CC">
        <w:t xml:space="preserve">common finding in patients undergoing coronary artery bypass graft (CABG) surgery and </w:t>
      </w:r>
      <w:r w:rsidRPr="00C774CC">
        <w:rPr>
          <w:color w:val="auto"/>
        </w:rPr>
        <w:t xml:space="preserve">still remains </w:t>
      </w:r>
      <w:r w:rsidRPr="00C774CC">
        <w:t>the major problem after surgery</w:t>
      </w:r>
      <w:r w:rsidRPr="00C774CC">
        <w:rPr>
          <w:color w:val="auto"/>
        </w:rPr>
        <w:t xml:space="preserve">. The aim of the present study was to investigate features of </w:t>
      </w:r>
      <w:proofErr w:type="spellStart"/>
      <w:r w:rsidRPr="00C774CC">
        <w:rPr>
          <w:color w:val="auto"/>
        </w:rPr>
        <w:t>pathomorphological</w:t>
      </w:r>
      <w:proofErr w:type="spellEnd"/>
      <w:r w:rsidRPr="00C774CC">
        <w:rPr>
          <w:color w:val="auto"/>
        </w:rPr>
        <w:t xml:space="preserve"> changes</w:t>
      </w:r>
      <w:r w:rsidRPr="00C774CC">
        <w:rPr>
          <w:rFonts w:eastAsia="Times New Roman"/>
          <w:color w:val="auto"/>
        </w:rPr>
        <w:t xml:space="preserve"> in different type of graft</w:t>
      </w:r>
      <w:r w:rsidRPr="00C774CC">
        <w:rPr>
          <w:color w:val="auto"/>
        </w:rPr>
        <w:t>s</w:t>
      </w:r>
      <w:r w:rsidRPr="00C774CC">
        <w:rPr>
          <w:rFonts w:eastAsia="Times New Roman"/>
          <w:color w:val="auto"/>
        </w:rPr>
        <w:t xml:space="preserve"> after </w:t>
      </w:r>
      <w:r w:rsidRPr="00C774CC">
        <w:t>CABG</w:t>
      </w:r>
      <w:r w:rsidRPr="00C774CC">
        <w:rPr>
          <w:rFonts w:eastAsia="Times New Roman"/>
          <w:color w:val="auto"/>
        </w:rPr>
        <w:t xml:space="preserve"> in patients with isolated coronary artery diseas</w:t>
      </w:r>
      <w:r>
        <w:rPr>
          <w:rFonts w:eastAsia="Times New Roman"/>
          <w:color w:val="auto"/>
        </w:rPr>
        <w:t>e and associated with hypertensive</w:t>
      </w:r>
      <w:r w:rsidRPr="00C774CC">
        <w:rPr>
          <w:rFonts w:eastAsia="Times New Roman"/>
          <w:color w:val="auto"/>
        </w:rPr>
        <w:t xml:space="preserve"> disease.</w:t>
      </w:r>
    </w:p>
    <w:p w:rsidR="00413F83" w:rsidRPr="00C774CC" w:rsidRDefault="00413F83" w:rsidP="00413F83">
      <w:pPr>
        <w:autoSpaceDE w:val="0"/>
        <w:autoSpaceDN w:val="0"/>
        <w:adjustRightInd w:val="0"/>
        <w:spacing w:after="0" w:line="480" w:lineRule="auto"/>
        <w:jc w:val="mediumKashida"/>
        <w:rPr>
          <w:rFonts w:cs="Times New Roman"/>
          <w:szCs w:val="24"/>
        </w:rPr>
      </w:pPr>
      <w:r w:rsidRPr="00C774CC">
        <w:rPr>
          <w:rFonts w:cs="Times New Roman"/>
          <w:i/>
          <w:iCs/>
          <w:szCs w:val="24"/>
        </w:rPr>
        <w:lastRenderedPageBreak/>
        <w:t>Material and Methods</w:t>
      </w:r>
      <w:r w:rsidRPr="00C774CC">
        <w:rPr>
          <w:rFonts w:cs="Times New Roman"/>
          <w:szCs w:val="24"/>
        </w:rPr>
        <w:t xml:space="preserve">: </w:t>
      </w:r>
      <w:proofErr w:type="spellStart"/>
      <w:r w:rsidRPr="00C774CC">
        <w:rPr>
          <w:rFonts w:cs="Times New Roman"/>
          <w:szCs w:val="24"/>
        </w:rPr>
        <w:t>Histopathological</w:t>
      </w:r>
      <w:proofErr w:type="spellEnd"/>
      <w:r w:rsidRPr="00C774CC">
        <w:rPr>
          <w:rFonts w:cs="Times New Roman"/>
          <w:szCs w:val="24"/>
        </w:rPr>
        <w:t xml:space="preserve"> study was performed on </w:t>
      </w:r>
      <w:r w:rsidRPr="00C774CC">
        <w:rPr>
          <w:rFonts w:eastAsia="Times New Roman" w:cs="Times New Roman"/>
          <w:szCs w:val="24"/>
        </w:rPr>
        <w:t>207 fragments of autopsy</w:t>
      </w:r>
      <w:r w:rsidRPr="00C774CC">
        <w:rPr>
          <w:rFonts w:cs="Times New Roman"/>
          <w:szCs w:val="24"/>
        </w:rPr>
        <w:t xml:space="preserve"> sections of </w:t>
      </w:r>
      <w:proofErr w:type="spellStart"/>
      <w:r w:rsidRPr="00C774CC">
        <w:rPr>
          <w:rFonts w:eastAsia="Times New Roman" w:cs="Times New Roman"/>
          <w:szCs w:val="24"/>
        </w:rPr>
        <w:t>autoarterial</w:t>
      </w:r>
      <w:proofErr w:type="spellEnd"/>
      <w:r w:rsidRPr="00C774CC">
        <w:rPr>
          <w:rFonts w:eastAsia="Times New Roman" w:cs="Times New Roman"/>
          <w:szCs w:val="24"/>
        </w:rPr>
        <w:t xml:space="preserve"> and </w:t>
      </w:r>
      <w:proofErr w:type="spellStart"/>
      <w:r w:rsidRPr="00C774CC">
        <w:rPr>
          <w:rFonts w:eastAsia="Times New Roman" w:cs="Times New Roman"/>
          <w:szCs w:val="24"/>
        </w:rPr>
        <w:t>autovenous</w:t>
      </w:r>
      <w:proofErr w:type="spellEnd"/>
      <w:r w:rsidRPr="00C774CC">
        <w:rPr>
          <w:rFonts w:eastAsia="Times New Roman" w:cs="Times New Roman"/>
          <w:szCs w:val="24"/>
        </w:rPr>
        <w:t xml:space="preserve"> </w:t>
      </w:r>
      <w:r w:rsidRPr="00C774CC">
        <w:rPr>
          <w:rFonts w:cs="Times New Roman"/>
          <w:szCs w:val="24"/>
        </w:rPr>
        <w:t>grafts using light microscopy.</w:t>
      </w:r>
      <w:r w:rsidRPr="00C774CC">
        <w:rPr>
          <w:rFonts w:eastAsia="Times New Roman" w:cs="Times New Roman"/>
          <w:szCs w:val="24"/>
        </w:rPr>
        <w:t xml:space="preserve"> </w:t>
      </w:r>
    </w:p>
    <w:p w:rsidR="00413F83" w:rsidRPr="00C774CC" w:rsidRDefault="00413F83" w:rsidP="00413F83">
      <w:pPr>
        <w:autoSpaceDE w:val="0"/>
        <w:autoSpaceDN w:val="0"/>
        <w:adjustRightInd w:val="0"/>
        <w:spacing w:after="0" w:line="480" w:lineRule="auto"/>
        <w:jc w:val="mediumKashida"/>
        <w:rPr>
          <w:rFonts w:cs="Times New Roman"/>
          <w:szCs w:val="24"/>
        </w:rPr>
      </w:pPr>
      <w:r w:rsidRPr="00C774CC">
        <w:rPr>
          <w:rFonts w:cs="Times New Roman"/>
          <w:i/>
          <w:iCs/>
          <w:szCs w:val="24"/>
        </w:rPr>
        <w:t>Results:</w:t>
      </w:r>
      <w:r w:rsidRPr="00C774CC">
        <w:rPr>
          <w:rFonts w:cs="Times New Roman"/>
          <w:szCs w:val="24"/>
        </w:rPr>
        <w:t xml:space="preserve"> </w:t>
      </w:r>
      <w:r w:rsidRPr="00C774CC">
        <w:rPr>
          <w:rFonts w:eastAsia="Times New Roman" w:cs="Times New Roman"/>
          <w:szCs w:val="24"/>
        </w:rPr>
        <w:t xml:space="preserve">It is shown that the condition of the vascular wall is depend on </w:t>
      </w:r>
      <w:proofErr w:type="spellStart"/>
      <w:r w:rsidRPr="00C774CC">
        <w:rPr>
          <w:rFonts w:eastAsia="Times New Roman" w:cs="Times New Roman"/>
          <w:szCs w:val="24"/>
        </w:rPr>
        <w:t>hemodynamics</w:t>
      </w:r>
      <w:proofErr w:type="spellEnd"/>
      <w:r w:rsidRPr="00C774CC">
        <w:rPr>
          <w:rFonts w:eastAsia="Times New Roman" w:cs="Times New Roman"/>
          <w:szCs w:val="24"/>
        </w:rPr>
        <w:t xml:space="preserve"> leading to degenerative changes of the graft as a result of destructive and proliferative processes in the </w:t>
      </w:r>
      <w:proofErr w:type="spellStart"/>
      <w:r w:rsidRPr="00C774CC">
        <w:rPr>
          <w:rFonts w:eastAsia="Times New Roman" w:cs="Times New Roman"/>
          <w:szCs w:val="24"/>
        </w:rPr>
        <w:t>intima</w:t>
      </w:r>
      <w:proofErr w:type="spellEnd"/>
      <w:r w:rsidRPr="00C774CC">
        <w:rPr>
          <w:rFonts w:eastAsia="Times New Roman" w:cs="Times New Roman"/>
          <w:szCs w:val="24"/>
        </w:rPr>
        <w:t xml:space="preserve"> and the middle layer. Active replacement of smooth muscle cells of the media by fibrous tissue and then connective tissues leads to thickness of the vascular wall, </w:t>
      </w:r>
      <w:proofErr w:type="spellStart"/>
      <w:r w:rsidRPr="00C774CC">
        <w:rPr>
          <w:rFonts w:eastAsia="Times New Roman" w:cs="Times New Roman"/>
          <w:szCs w:val="24"/>
        </w:rPr>
        <w:t>stenosis</w:t>
      </w:r>
      <w:proofErr w:type="spellEnd"/>
      <w:r w:rsidRPr="00C774CC">
        <w:rPr>
          <w:rFonts w:eastAsia="Times New Roman" w:cs="Times New Roman"/>
          <w:szCs w:val="24"/>
        </w:rPr>
        <w:t xml:space="preserve"> on one hand and on the other hand   development of unstable </w:t>
      </w:r>
      <w:proofErr w:type="spellStart"/>
      <w:r w:rsidRPr="00C774CC">
        <w:rPr>
          <w:rFonts w:eastAsia="Times New Roman" w:cs="Times New Roman"/>
          <w:szCs w:val="24"/>
        </w:rPr>
        <w:t>atheromatous</w:t>
      </w:r>
      <w:proofErr w:type="spellEnd"/>
      <w:r w:rsidRPr="00C774CC">
        <w:rPr>
          <w:rFonts w:cs="Times New Roman"/>
          <w:szCs w:val="24"/>
        </w:rPr>
        <w:t xml:space="preserve"> plaques</w:t>
      </w:r>
      <w:r w:rsidRPr="00C774CC">
        <w:rPr>
          <w:rFonts w:eastAsia="Times New Roman" w:cs="Times New Roman"/>
          <w:szCs w:val="24"/>
        </w:rPr>
        <w:t>.</w:t>
      </w:r>
    </w:p>
    <w:p w:rsidR="00413F83" w:rsidRPr="00C774CC" w:rsidRDefault="00413F83" w:rsidP="00413F83">
      <w:pPr>
        <w:autoSpaceDE w:val="0"/>
        <w:autoSpaceDN w:val="0"/>
        <w:adjustRightInd w:val="0"/>
        <w:spacing w:after="0" w:line="480" w:lineRule="auto"/>
        <w:jc w:val="mediumKashida"/>
        <w:rPr>
          <w:rFonts w:cs="Times New Roman"/>
          <w:szCs w:val="24"/>
        </w:rPr>
      </w:pPr>
      <w:r w:rsidRPr="00C774CC">
        <w:rPr>
          <w:rFonts w:cs="Times New Roman"/>
          <w:i/>
          <w:iCs/>
          <w:szCs w:val="24"/>
        </w:rPr>
        <w:t>Conclusions:</w:t>
      </w:r>
      <w:r w:rsidRPr="00C774CC">
        <w:rPr>
          <w:rFonts w:cs="Times New Roman"/>
          <w:szCs w:val="24"/>
        </w:rPr>
        <w:t xml:space="preserve"> M</w:t>
      </w:r>
      <w:r w:rsidRPr="00C774CC">
        <w:rPr>
          <w:rFonts w:cs="Times New Roman"/>
          <w:szCs w:val="24"/>
          <w:lang w:val="ru-RU"/>
        </w:rPr>
        <w:t>orphological changes of the</w:t>
      </w:r>
      <w:r w:rsidRPr="00C774CC">
        <w:rPr>
          <w:rFonts w:cs="Times New Roman"/>
          <w:szCs w:val="24"/>
        </w:rPr>
        <w:t xml:space="preserve"> venous </w:t>
      </w:r>
      <w:r w:rsidRPr="00C774CC">
        <w:rPr>
          <w:rFonts w:cs="Times New Roman"/>
          <w:szCs w:val="24"/>
          <w:lang w:val="ru-RU"/>
        </w:rPr>
        <w:t>grafts</w:t>
      </w:r>
      <w:r w:rsidRPr="00C774CC">
        <w:rPr>
          <w:rFonts w:cs="Times New Roman"/>
          <w:szCs w:val="24"/>
        </w:rPr>
        <w:t xml:space="preserve"> in patients how</w:t>
      </w:r>
      <w:r w:rsidRPr="00C774CC">
        <w:rPr>
          <w:rFonts w:cs="Times New Roman"/>
          <w:color w:val="231F20"/>
          <w:szCs w:val="24"/>
        </w:rPr>
        <w:t xml:space="preserve"> undergone CABG and had </w:t>
      </w:r>
      <w:r w:rsidRPr="00C774CC">
        <w:rPr>
          <w:rFonts w:cs="Times New Roman"/>
          <w:szCs w:val="24"/>
        </w:rPr>
        <w:t>d</w:t>
      </w:r>
      <w:r w:rsidRPr="00C774CC">
        <w:rPr>
          <w:rFonts w:cs="Times New Roman"/>
          <w:szCs w:val="24"/>
          <w:lang w:val="ru-RU"/>
        </w:rPr>
        <w:t xml:space="preserve">ied </w:t>
      </w:r>
      <w:r w:rsidRPr="00C774CC">
        <w:rPr>
          <w:rFonts w:cs="Times New Roman"/>
          <w:szCs w:val="24"/>
        </w:rPr>
        <w:t>after</w:t>
      </w:r>
      <w:r w:rsidRPr="00C774CC">
        <w:rPr>
          <w:rFonts w:cs="Times New Roman"/>
          <w:b/>
          <w:bCs/>
          <w:color w:val="231F20"/>
          <w:szCs w:val="24"/>
        </w:rPr>
        <w:t xml:space="preserve"> </w:t>
      </w:r>
      <w:r w:rsidRPr="00C774CC">
        <w:rPr>
          <w:rFonts w:cs="Times New Roman"/>
          <w:color w:val="231F20"/>
          <w:szCs w:val="24"/>
        </w:rPr>
        <w:t>surgery from</w:t>
      </w:r>
      <w:r w:rsidRPr="00C774CC">
        <w:rPr>
          <w:rFonts w:cs="Times New Roman"/>
          <w:szCs w:val="24"/>
        </w:rPr>
        <w:t xml:space="preserve"> c</w:t>
      </w:r>
      <w:r w:rsidRPr="00C774CC">
        <w:rPr>
          <w:rFonts w:cs="Times New Roman"/>
          <w:szCs w:val="24"/>
          <w:lang w:val="ru-RU"/>
        </w:rPr>
        <w:t xml:space="preserve">oronary </w:t>
      </w:r>
      <w:r w:rsidRPr="00C774CC">
        <w:rPr>
          <w:rFonts w:cs="Times New Roman"/>
          <w:szCs w:val="24"/>
        </w:rPr>
        <w:t>heart</w:t>
      </w:r>
      <w:r w:rsidRPr="00C774CC">
        <w:rPr>
          <w:rFonts w:cs="Times New Roman"/>
          <w:szCs w:val="24"/>
          <w:lang w:val="ru-RU"/>
        </w:rPr>
        <w:t xml:space="preserve"> </w:t>
      </w:r>
      <w:r w:rsidRPr="00C774CC">
        <w:rPr>
          <w:rFonts w:cs="Times New Roman"/>
          <w:szCs w:val="24"/>
        </w:rPr>
        <w:t>d</w:t>
      </w:r>
      <w:r w:rsidRPr="00C774CC">
        <w:rPr>
          <w:rFonts w:cs="Times New Roman"/>
          <w:szCs w:val="24"/>
          <w:lang w:val="ru-RU"/>
        </w:rPr>
        <w:t xml:space="preserve">isease </w:t>
      </w:r>
      <w:r w:rsidRPr="00C774CC">
        <w:rPr>
          <w:rFonts w:cs="Times New Roman"/>
          <w:szCs w:val="24"/>
        </w:rPr>
        <w:t>a</w:t>
      </w:r>
      <w:r w:rsidRPr="00C774CC">
        <w:rPr>
          <w:rFonts w:cs="Times New Roman"/>
          <w:szCs w:val="24"/>
          <w:lang w:val="ru-RU"/>
        </w:rPr>
        <w:t xml:space="preserve">ssociated </w:t>
      </w:r>
      <w:r w:rsidRPr="00C774CC">
        <w:rPr>
          <w:rFonts w:cs="Times New Roman"/>
          <w:szCs w:val="24"/>
        </w:rPr>
        <w:t>w</w:t>
      </w:r>
      <w:r w:rsidRPr="00C774CC">
        <w:rPr>
          <w:rFonts w:cs="Times New Roman"/>
          <w:szCs w:val="24"/>
          <w:lang w:val="ru-RU"/>
        </w:rPr>
        <w:t xml:space="preserve">ith </w:t>
      </w:r>
      <w:r w:rsidRPr="00C774CC">
        <w:rPr>
          <w:rFonts w:cs="Times New Roman"/>
          <w:szCs w:val="24"/>
        </w:rPr>
        <w:t xml:space="preserve">hypertonic disease </w:t>
      </w:r>
      <w:r w:rsidRPr="00C774CC">
        <w:rPr>
          <w:rFonts w:cs="Times New Roman"/>
          <w:szCs w:val="24"/>
          <w:lang w:val="ru-RU"/>
        </w:rPr>
        <w:t xml:space="preserve">were </w:t>
      </w:r>
      <w:r w:rsidRPr="00C774CC">
        <w:rPr>
          <w:rFonts w:cs="Times New Roman"/>
          <w:szCs w:val="24"/>
        </w:rPr>
        <w:t>more</w:t>
      </w:r>
      <w:r w:rsidRPr="00C774CC">
        <w:rPr>
          <w:rFonts w:cs="Times New Roman"/>
          <w:szCs w:val="24"/>
          <w:lang w:val="ru-RU"/>
        </w:rPr>
        <w:t xml:space="preserve"> acute with more aggressive course of atherosclerotic</w:t>
      </w:r>
      <w:r w:rsidRPr="00C774CC">
        <w:rPr>
          <w:rFonts w:cs="Times New Roman"/>
          <w:szCs w:val="24"/>
        </w:rPr>
        <w:t xml:space="preserve"> changes with </w:t>
      </w:r>
      <w:r w:rsidRPr="00C774CC">
        <w:rPr>
          <w:rFonts w:cs="Times New Roman"/>
          <w:szCs w:val="24"/>
          <w:lang w:val="ru-RU"/>
        </w:rPr>
        <w:t xml:space="preserve">diffuse proliferation </w:t>
      </w:r>
      <w:r w:rsidRPr="00C774CC">
        <w:rPr>
          <w:rFonts w:cs="Times New Roman"/>
          <w:szCs w:val="24"/>
        </w:rPr>
        <w:t>of processes and</w:t>
      </w:r>
      <w:r w:rsidRPr="00C774CC">
        <w:rPr>
          <w:rFonts w:cs="Times New Roman"/>
          <w:szCs w:val="24"/>
          <w:lang w:val="ru-RU"/>
        </w:rPr>
        <w:t xml:space="preserve"> formation of unstable plaques.</w:t>
      </w:r>
    </w:p>
    <w:p w:rsidR="00413F83" w:rsidRPr="00C774CC" w:rsidRDefault="00413F83" w:rsidP="00413F83">
      <w:pPr>
        <w:autoSpaceDE w:val="0"/>
        <w:autoSpaceDN w:val="0"/>
        <w:adjustRightInd w:val="0"/>
        <w:spacing w:after="0" w:line="480" w:lineRule="auto"/>
        <w:jc w:val="mediumKashida"/>
        <w:rPr>
          <w:rFonts w:cs="Times New Roman"/>
          <w:szCs w:val="24"/>
        </w:rPr>
      </w:pPr>
      <w:r w:rsidRPr="00C774CC">
        <w:rPr>
          <w:rFonts w:cs="Times New Roman"/>
          <w:szCs w:val="24"/>
          <w:lang w:val="ru-RU"/>
        </w:rPr>
        <w:t xml:space="preserve"> </w:t>
      </w:r>
    </w:p>
    <w:p w:rsidR="00413F83" w:rsidRPr="00C774CC" w:rsidRDefault="00413F83" w:rsidP="00413F83">
      <w:pPr>
        <w:autoSpaceDE w:val="0"/>
        <w:autoSpaceDN w:val="0"/>
        <w:adjustRightInd w:val="0"/>
        <w:spacing w:after="0" w:line="480" w:lineRule="auto"/>
        <w:rPr>
          <w:rFonts w:cs="Times New Roman"/>
          <w:i/>
          <w:iCs/>
          <w:color w:val="231F20"/>
          <w:szCs w:val="24"/>
        </w:rPr>
      </w:pPr>
    </w:p>
    <w:p w:rsidR="00413F83" w:rsidRPr="00C774CC" w:rsidRDefault="00413F83" w:rsidP="00413F83">
      <w:pPr>
        <w:autoSpaceDE w:val="0"/>
        <w:autoSpaceDN w:val="0"/>
        <w:adjustRightInd w:val="0"/>
        <w:spacing w:after="0" w:line="480" w:lineRule="auto"/>
        <w:jc w:val="both"/>
        <w:rPr>
          <w:rFonts w:cs="Times New Roman"/>
          <w:b/>
          <w:bCs/>
          <w:szCs w:val="24"/>
        </w:rPr>
      </w:pPr>
      <w:r w:rsidRPr="00C774CC">
        <w:rPr>
          <w:rFonts w:cs="Times New Roman"/>
          <w:b/>
          <w:bCs/>
          <w:szCs w:val="24"/>
        </w:rPr>
        <w:t>Introduction</w:t>
      </w:r>
    </w:p>
    <w:p w:rsidR="00413F83" w:rsidRPr="00C774CC" w:rsidRDefault="00413F83" w:rsidP="00413F83">
      <w:pPr>
        <w:autoSpaceDE w:val="0"/>
        <w:autoSpaceDN w:val="0"/>
        <w:adjustRightInd w:val="0"/>
        <w:spacing w:after="0" w:line="480" w:lineRule="auto"/>
        <w:jc w:val="both"/>
        <w:rPr>
          <w:rFonts w:cs="Times New Roman"/>
          <w:color w:val="231F20"/>
          <w:szCs w:val="24"/>
        </w:rPr>
      </w:pPr>
    </w:p>
    <w:p w:rsidR="00413F83" w:rsidRPr="00C774CC" w:rsidRDefault="00413F83" w:rsidP="00413F83">
      <w:pPr>
        <w:autoSpaceDE w:val="0"/>
        <w:autoSpaceDN w:val="0"/>
        <w:adjustRightInd w:val="0"/>
        <w:spacing w:after="0" w:line="480" w:lineRule="auto"/>
        <w:jc w:val="both"/>
        <w:rPr>
          <w:rFonts w:cs="Times New Roman"/>
          <w:szCs w:val="24"/>
        </w:rPr>
      </w:pPr>
      <w:r w:rsidRPr="00C774CC">
        <w:rPr>
          <w:rFonts w:cs="Times New Roman"/>
          <w:szCs w:val="24"/>
          <w:lang w:val="ru-RU"/>
        </w:rPr>
        <w:t>Cardiovascular disease</w:t>
      </w:r>
      <w:r w:rsidRPr="00C774CC">
        <w:rPr>
          <w:rFonts w:cs="Times New Roman"/>
          <w:szCs w:val="24"/>
        </w:rPr>
        <w:t>s</w:t>
      </w:r>
      <w:r w:rsidRPr="00C774CC">
        <w:rPr>
          <w:rFonts w:cs="Times New Roman"/>
          <w:b/>
          <w:bCs/>
          <w:i/>
          <w:iCs/>
          <w:szCs w:val="24"/>
        </w:rPr>
        <w:t xml:space="preserve"> </w:t>
      </w:r>
      <w:r w:rsidRPr="00C774CC">
        <w:rPr>
          <w:rFonts w:cs="Times New Roman"/>
          <w:szCs w:val="24"/>
        </w:rPr>
        <w:t xml:space="preserve"> as a  result of an</w:t>
      </w:r>
      <w:r w:rsidRPr="00C774CC">
        <w:rPr>
          <w:rFonts w:cs="Times New Roman"/>
          <w:b/>
          <w:bCs/>
          <w:i/>
          <w:iCs/>
          <w:szCs w:val="24"/>
        </w:rPr>
        <w:t xml:space="preserve"> </w:t>
      </w:r>
      <w:r w:rsidRPr="00C774CC">
        <w:rPr>
          <w:rFonts w:cs="Times New Roman"/>
          <w:b/>
          <w:bCs/>
          <w:i/>
          <w:iCs/>
          <w:szCs w:val="24"/>
          <w:lang w:val="ru-RU"/>
        </w:rPr>
        <w:t xml:space="preserve"> </w:t>
      </w:r>
      <w:r w:rsidRPr="00C774CC">
        <w:rPr>
          <w:rFonts w:cs="Times New Roman"/>
          <w:szCs w:val="24"/>
          <w:lang w:val="ru-RU"/>
        </w:rPr>
        <w:t xml:space="preserve">atherosclerotic </w:t>
      </w:r>
      <w:r w:rsidRPr="00C774CC">
        <w:rPr>
          <w:rFonts w:cs="Times New Roman"/>
          <w:szCs w:val="24"/>
        </w:rPr>
        <w:t xml:space="preserve">damage of </w:t>
      </w:r>
      <w:r w:rsidRPr="00C774CC">
        <w:rPr>
          <w:rStyle w:val="st1"/>
          <w:rFonts w:cs="Times New Roman"/>
          <w:szCs w:val="24"/>
        </w:rPr>
        <w:t xml:space="preserve">heart's arteries </w:t>
      </w:r>
      <w:r w:rsidRPr="00C774CC">
        <w:rPr>
          <w:rFonts w:cs="Times New Roman"/>
          <w:szCs w:val="24"/>
        </w:rPr>
        <w:t xml:space="preserve">are </w:t>
      </w:r>
      <w:r w:rsidRPr="00C774CC">
        <w:rPr>
          <w:rFonts w:cs="Times New Roman"/>
          <w:szCs w:val="24"/>
          <w:lang w:val="ru-RU"/>
        </w:rPr>
        <w:t>the most urgent health problem in many countries</w:t>
      </w:r>
      <w:r w:rsidRPr="00C774CC">
        <w:rPr>
          <w:rFonts w:cs="Times New Roman"/>
          <w:szCs w:val="24"/>
        </w:rPr>
        <w:t xml:space="preserve">. </w:t>
      </w:r>
      <w:r w:rsidRPr="00C774CC">
        <w:rPr>
          <w:rFonts w:eastAsia="Times New Roman" w:cs="Times New Roman"/>
          <w:szCs w:val="24"/>
        </w:rPr>
        <w:t xml:space="preserve">They </w:t>
      </w:r>
      <w:r w:rsidRPr="00C774CC">
        <w:rPr>
          <w:rFonts w:cs="Times New Roman"/>
          <w:szCs w:val="24"/>
        </w:rPr>
        <w:t xml:space="preserve">are leading global cause of death, accounting for 17.3 million deaths per year, a number that is expected to grow to more than 23.6million by 2030. </w:t>
      </w:r>
      <w:r w:rsidRPr="00C774CC">
        <w:rPr>
          <w:rFonts w:eastAsia="Times New Roman" w:cs="Times New Roman"/>
          <w:szCs w:val="24"/>
        </w:rPr>
        <w:t>More than one-third of these deaths occur in middle-aged adults.</w:t>
      </w:r>
      <w:r w:rsidRPr="00C774CC">
        <w:rPr>
          <w:rFonts w:cs="Times New Roman"/>
          <w:szCs w:val="24"/>
        </w:rPr>
        <w:t xml:space="preserve"> 80 percent of those deaths occurred in the low- and middle-income countries. [1, 2, 3, 4, 5].</w:t>
      </w:r>
    </w:p>
    <w:p w:rsidR="00413F83" w:rsidRPr="00C774CC" w:rsidRDefault="00413F83" w:rsidP="00413F83">
      <w:pPr>
        <w:autoSpaceDE w:val="0"/>
        <w:autoSpaceDN w:val="0"/>
        <w:adjustRightInd w:val="0"/>
        <w:spacing w:after="0" w:line="480" w:lineRule="auto"/>
        <w:jc w:val="both"/>
        <w:rPr>
          <w:rFonts w:cs="Times New Roman"/>
          <w:szCs w:val="24"/>
        </w:rPr>
      </w:pPr>
      <w:proofErr w:type="spellStart"/>
      <w:r w:rsidRPr="00C774CC">
        <w:rPr>
          <w:rFonts w:cs="Times New Roman"/>
          <w:szCs w:val="24"/>
        </w:rPr>
        <w:lastRenderedPageBreak/>
        <w:t>Aorto</w:t>
      </w:r>
      <w:proofErr w:type="spellEnd"/>
      <w:r w:rsidRPr="00C774CC">
        <w:rPr>
          <w:rFonts w:cs="Times New Roman"/>
          <w:szCs w:val="24"/>
        </w:rPr>
        <w:t>-coronary bypass graft surgery (ACBG) is one of the surgical treatments of patients with ischemic heart disease (IHD)</w:t>
      </w:r>
      <w:r w:rsidRPr="00C774CC">
        <w:rPr>
          <w:rFonts w:eastAsia="Times New Roman" w:cs="Times New Roman"/>
          <w:szCs w:val="24"/>
        </w:rPr>
        <w:t>. The widespread use of coronary artery bypass surgery is the result of its high effectiveness in relieving the symptoms of angina and increasing lifetime</w:t>
      </w:r>
      <w:r w:rsidRPr="00C774CC">
        <w:rPr>
          <w:rFonts w:cs="Times New Roman"/>
          <w:szCs w:val="24"/>
        </w:rPr>
        <w:t>.</w:t>
      </w:r>
    </w:p>
    <w:p w:rsidR="00413F83" w:rsidRPr="00C774CC" w:rsidRDefault="00413F83" w:rsidP="00413F83">
      <w:pPr>
        <w:spacing w:after="0" w:line="480" w:lineRule="auto"/>
        <w:jc w:val="both"/>
        <w:rPr>
          <w:rFonts w:cs="Times New Roman"/>
          <w:szCs w:val="24"/>
        </w:rPr>
      </w:pPr>
      <w:r w:rsidRPr="00C774CC">
        <w:rPr>
          <w:rFonts w:eastAsia="Times New Roman" w:cs="Times New Roman"/>
          <w:szCs w:val="24"/>
        </w:rPr>
        <w:t>Coronary artery bypass surgery is a quite traumatic procedure and requires mobilization of all compensatory capacity of the organism after the operation</w:t>
      </w:r>
      <w:r w:rsidRPr="00C774CC">
        <w:rPr>
          <w:rFonts w:cs="Times New Roman"/>
          <w:szCs w:val="24"/>
        </w:rPr>
        <w:t>. However</w:t>
      </w:r>
      <w:r w:rsidRPr="00C774CC">
        <w:rPr>
          <w:rFonts w:cs="Times New Roman"/>
          <w:szCs w:val="24"/>
          <w:lang w:val="ru-RU"/>
        </w:rPr>
        <w:t xml:space="preserve">, </w:t>
      </w:r>
      <w:r w:rsidRPr="00C774CC">
        <w:rPr>
          <w:rFonts w:cs="Times New Roman"/>
          <w:szCs w:val="24"/>
        </w:rPr>
        <w:t>to</w:t>
      </w:r>
      <w:r w:rsidRPr="00C774CC">
        <w:rPr>
          <w:rFonts w:cs="Times New Roman"/>
          <w:szCs w:val="24"/>
          <w:lang w:val="ru-RU"/>
        </w:rPr>
        <w:t xml:space="preserve"> </w:t>
      </w:r>
      <w:r w:rsidRPr="00C774CC">
        <w:rPr>
          <w:rFonts w:cs="Times New Roman"/>
          <w:szCs w:val="24"/>
        </w:rPr>
        <w:t xml:space="preserve">date </w:t>
      </w:r>
      <w:r w:rsidRPr="00C774CC">
        <w:rPr>
          <w:rFonts w:cs="Times New Roman"/>
          <w:szCs w:val="24"/>
          <w:lang w:val="ru-RU"/>
        </w:rPr>
        <w:t xml:space="preserve">the problem of complications arising after CABG </w:t>
      </w:r>
      <w:r w:rsidRPr="00C774CC">
        <w:rPr>
          <w:rFonts w:cs="Times New Roman"/>
          <w:szCs w:val="24"/>
        </w:rPr>
        <w:t>surgery</w:t>
      </w:r>
      <w:r w:rsidRPr="00C774CC">
        <w:rPr>
          <w:rFonts w:cs="Times New Roman"/>
          <w:szCs w:val="24"/>
          <w:lang w:val="ru-RU"/>
        </w:rPr>
        <w:t xml:space="preserve"> is quite </w:t>
      </w:r>
      <w:r w:rsidRPr="00C774CC">
        <w:rPr>
          <w:rFonts w:cs="Times New Roman"/>
          <w:szCs w:val="24"/>
        </w:rPr>
        <w:t>common</w:t>
      </w:r>
      <w:r w:rsidRPr="00C774CC">
        <w:rPr>
          <w:rFonts w:cs="Times New Roman"/>
          <w:szCs w:val="24"/>
          <w:lang w:val="ru-RU"/>
        </w:rPr>
        <w:t xml:space="preserve">. </w:t>
      </w:r>
      <w:r w:rsidRPr="00C774CC">
        <w:rPr>
          <w:rFonts w:cs="Times New Roman"/>
          <w:szCs w:val="24"/>
        </w:rPr>
        <w:t>I</w:t>
      </w:r>
      <w:r w:rsidRPr="00C774CC">
        <w:rPr>
          <w:rFonts w:cs="Times New Roman"/>
          <w:szCs w:val="24"/>
          <w:lang w:val="ru-RU"/>
        </w:rPr>
        <w:t>n the United States for treatment of complications after CABG</w:t>
      </w:r>
      <w:r w:rsidRPr="00C774CC">
        <w:rPr>
          <w:rFonts w:cs="Times New Roman"/>
          <w:szCs w:val="24"/>
        </w:rPr>
        <w:t xml:space="preserve"> surgery</w:t>
      </w:r>
      <w:r w:rsidRPr="00C774CC">
        <w:rPr>
          <w:rFonts w:cs="Times New Roman"/>
          <w:szCs w:val="24"/>
          <w:lang w:val="ru-RU"/>
        </w:rPr>
        <w:t xml:space="preserve"> spent annually about one billion dollars </w:t>
      </w:r>
      <w:r w:rsidRPr="00C774CC">
        <w:rPr>
          <w:rFonts w:cs="Times New Roman"/>
          <w:szCs w:val="24"/>
        </w:rPr>
        <w:t>[6, 7, and 8].</w:t>
      </w:r>
    </w:p>
    <w:p w:rsidR="00413F83" w:rsidRPr="00C774CC" w:rsidRDefault="00413F83" w:rsidP="00413F83">
      <w:pPr>
        <w:spacing w:after="0" w:line="480" w:lineRule="auto"/>
        <w:jc w:val="both"/>
        <w:rPr>
          <w:rFonts w:cs="Times New Roman"/>
          <w:szCs w:val="24"/>
        </w:rPr>
      </w:pPr>
      <w:r w:rsidRPr="00C774CC">
        <w:rPr>
          <w:rFonts w:cs="Times New Roman"/>
          <w:szCs w:val="24"/>
          <w:lang w:val="ru-RU"/>
        </w:rPr>
        <w:t xml:space="preserve">The most </w:t>
      </w:r>
      <w:r w:rsidRPr="00C774CC">
        <w:rPr>
          <w:rFonts w:cs="Times New Roman"/>
          <w:szCs w:val="24"/>
        </w:rPr>
        <w:t xml:space="preserve">serious </w:t>
      </w:r>
      <w:r w:rsidRPr="00C774CC">
        <w:rPr>
          <w:rFonts w:cs="Times New Roman"/>
          <w:szCs w:val="24"/>
          <w:lang w:val="ru-RU"/>
        </w:rPr>
        <w:t xml:space="preserve">complication arising after CABG </w:t>
      </w:r>
      <w:r w:rsidRPr="00C774CC">
        <w:rPr>
          <w:rFonts w:cs="Times New Roman"/>
          <w:szCs w:val="24"/>
        </w:rPr>
        <w:t>surgery</w:t>
      </w:r>
      <w:r w:rsidRPr="00C774CC">
        <w:rPr>
          <w:rFonts w:cs="Times New Roman"/>
          <w:szCs w:val="24"/>
          <w:lang w:val="ru-RU"/>
        </w:rPr>
        <w:t xml:space="preserve"> is the per</w:t>
      </w:r>
      <w:proofErr w:type="spellStart"/>
      <w:r w:rsidRPr="00C774CC">
        <w:rPr>
          <w:rFonts w:cs="Times New Roman"/>
          <w:szCs w:val="24"/>
        </w:rPr>
        <w:t>i</w:t>
      </w:r>
      <w:proofErr w:type="spellEnd"/>
      <w:r w:rsidRPr="00C774CC">
        <w:rPr>
          <w:rFonts w:cs="Times New Roman"/>
          <w:szCs w:val="24"/>
          <w:lang w:val="ru-RU"/>
        </w:rPr>
        <w:t xml:space="preserve"> and postoperative myocardial infarction. About 34% of mortality </w:t>
      </w:r>
      <w:r w:rsidRPr="00C774CC">
        <w:rPr>
          <w:rFonts w:cs="Times New Roman"/>
          <w:szCs w:val="24"/>
        </w:rPr>
        <w:t xml:space="preserve"> from </w:t>
      </w:r>
      <w:r w:rsidRPr="00C774CC">
        <w:rPr>
          <w:rFonts w:cs="Times New Roman"/>
          <w:szCs w:val="24"/>
          <w:lang w:val="ru-RU"/>
        </w:rPr>
        <w:t xml:space="preserve">ischemic heart disease </w:t>
      </w:r>
      <w:r w:rsidRPr="00C774CC">
        <w:rPr>
          <w:rFonts w:cs="Times New Roman"/>
          <w:szCs w:val="24"/>
        </w:rPr>
        <w:t xml:space="preserve">were thromboses and occlusion </w:t>
      </w:r>
      <w:r w:rsidRPr="00C774CC">
        <w:rPr>
          <w:rFonts w:cs="Times New Roman"/>
          <w:szCs w:val="24"/>
          <w:lang w:val="ru-RU"/>
        </w:rPr>
        <w:t>of coronary bypass grafts and stents</w:t>
      </w:r>
      <w:r w:rsidRPr="00C774CC">
        <w:rPr>
          <w:rFonts w:cs="Times New Roman"/>
          <w:szCs w:val="24"/>
        </w:rPr>
        <w:t>.</w:t>
      </w:r>
    </w:p>
    <w:p w:rsidR="00413F83" w:rsidRPr="00C774CC" w:rsidRDefault="00413F83" w:rsidP="00413F83">
      <w:pPr>
        <w:spacing w:after="0" w:line="480" w:lineRule="auto"/>
        <w:jc w:val="both"/>
        <w:rPr>
          <w:rFonts w:cs="Times New Roman"/>
          <w:szCs w:val="24"/>
        </w:rPr>
      </w:pPr>
      <w:r w:rsidRPr="00C774CC">
        <w:rPr>
          <w:rFonts w:cs="Times New Roman"/>
          <w:szCs w:val="24"/>
          <w:lang w:val="ru-RU"/>
        </w:rPr>
        <w:t>Another very important point is the mortality frequency after CABG</w:t>
      </w:r>
      <w:r w:rsidRPr="00C774CC">
        <w:rPr>
          <w:rFonts w:cs="Times New Roman"/>
          <w:szCs w:val="24"/>
        </w:rPr>
        <w:t xml:space="preserve"> surgery</w:t>
      </w:r>
      <w:r w:rsidRPr="00C774CC">
        <w:rPr>
          <w:rFonts w:cs="Times New Roman"/>
          <w:szCs w:val="24"/>
          <w:lang w:val="ru-RU"/>
        </w:rPr>
        <w:t>. [9, 10, 11,12,13,14</w:t>
      </w:r>
      <w:r w:rsidRPr="00C774CC">
        <w:rPr>
          <w:rFonts w:cs="Times New Roman"/>
          <w:szCs w:val="24"/>
        </w:rPr>
        <w:t>, 15</w:t>
      </w:r>
      <w:r w:rsidRPr="00C774CC">
        <w:rPr>
          <w:rFonts w:cs="Times New Roman"/>
          <w:szCs w:val="24"/>
          <w:lang w:val="ru-RU"/>
        </w:rPr>
        <w:t>]</w:t>
      </w:r>
      <w:r w:rsidRPr="00C774CC">
        <w:rPr>
          <w:rFonts w:cs="Times New Roman"/>
          <w:szCs w:val="24"/>
        </w:rPr>
        <w:t>.</w:t>
      </w:r>
    </w:p>
    <w:p w:rsidR="00413F83" w:rsidRPr="00C774CC" w:rsidRDefault="00413F83" w:rsidP="00413F83">
      <w:pPr>
        <w:autoSpaceDE w:val="0"/>
        <w:autoSpaceDN w:val="0"/>
        <w:adjustRightInd w:val="0"/>
        <w:spacing w:after="0" w:line="480" w:lineRule="auto"/>
        <w:jc w:val="both"/>
        <w:rPr>
          <w:rFonts w:cs="Times New Roman"/>
          <w:szCs w:val="24"/>
        </w:rPr>
      </w:pPr>
      <w:r w:rsidRPr="00C774CC">
        <w:rPr>
          <w:rFonts w:eastAsia="Times New Roman" w:cs="Times New Roman"/>
          <w:szCs w:val="24"/>
        </w:rPr>
        <w:t xml:space="preserve">Accordingly this </w:t>
      </w:r>
      <w:r w:rsidRPr="00C774CC">
        <w:rPr>
          <w:rFonts w:cs="Times New Roman"/>
          <w:szCs w:val="24"/>
        </w:rPr>
        <w:t xml:space="preserve">retrospective autopsy </w:t>
      </w:r>
      <w:r w:rsidRPr="00C774CC">
        <w:rPr>
          <w:rFonts w:eastAsia="Times New Roman" w:cs="Times New Roman"/>
          <w:szCs w:val="24"/>
        </w:rPr>
        <w:t xml:space="preserve">study aimed to evaluate </w:t>
      </w:r>
      <w:proofErr w:type="spellStart"/>
      <w:r w:rsidRPr="00C774CC">
        <w:rPr>
          <w:rFonts w:eastAsia="Times New Roman" w:cs="Times New Roman"/>
          <w:szCs w:val="24"/>
        </w:rPr>
        <w:t>histopathological</w:t>
      </w:r>
      <w:proofErr w:type="spellEnd"/>
      <w:r w:rsidRPr="00C774CC">
        <w:rPr>
          <w:rFonts w:eastAsia="Times New Roman" w:cs="Times New Roman"/>
          <w:szCs w:val="24"/>
        </w:rPr>
        <w:t xml:space="preserve"> changes </w:t>
      </w:r>
      <w:r w:rsidRPr="00C774CC">
        <w:rPr>
          <w:rFonts w:cs="Times New Roman"/>
          <w:szCs w:val="24"/>
        </w:rPr>
        <w:t xml:space="preserve">of </w:t>
      </w:r>
      <w:r w:rsidRPr="00C774CC">
        <w:rPr>
          <w:rFonts w:cs="Times New Roman"/>
          <w:szCs w:val="24"/>
          <w:lang w:val="ru-RU"/>
        </w:rPr>
        <w:t xml:space="preserve">various </w:t>
      </w:r>
      <w:r w:rsidRPr="00C774CC">
        <w:rPr>
          <w:rFonts w:cs="Times New Roman"/>
          <w:szCs w:val="24"/>
        </w:rPr>
        <w:t>type</w:t>
      </w:r>
      <w:r w:rsidRPr="00C774CC">
        <w:rPr>
          <w:rFonts w:cs="Times New Roman"/>
          <w:szCs w:val="24"/>
          <w:lang w:val="ru-RU"/>
        </w:rPr>
        <w:t xml:space="preserve"> of </w:t>
      </w:r>
      <w:r w:rsidRPr="00C774CC">
        <w:rPr>
          <w:rFonts w:cs="Times New Roman"/>
          <w:szCs w:val="24"/>
        </w:rPr>
        <w:t>grafts</w:t>
      </w:r>
      <w:r w:rsidRPr="00C774CC">
        <w:rPr>
          <w:rFonts w:eastAsia="Times New Roman" w:cs="Times New Roman"/>
          <w:szCs w:val="24"/>
        </w:rPr>
        <w:t xml:space="preserve"> after ACBG surgery in patients how dead from isolated coronary artery disease or associated</w:t>
      </w:r>
      <w:r w:rsidRPr="00C774CC">
        <w:rPr>
          <w:rFonts w:cs="Times New Roman"/>
          <w:szCs w:val="24"/>
        </w:rPr>
        <w:t xml:space="preserve"> </w:t>
      </w:r>
      <w:r w:rsidRPr="00C774CC">
        <w:rPr>
          <w:rFonts w:eastAsia="Times New Roman" w:cs="Times New Roman"/>
          <w:szCs w:val="24"/>
        </w:rPr>
        <w:t>with hypertonic disease</w:t>
      </w:r>
      <w:r w:rsidRPr="00C774CC">
        <w:rPr>
          <w:rFonts w:cs="Times New Roman"/>
          <w:szCs w:val="24"/>
        </w:rPr>
        <w:t>.</w:t>
      </w:r>
      <w:r w:rsidRPr="00C774CC">
        <w:rPr>
          <w:rFonts w:cs="Times New Roman"/>
          <w:szCs w:val="24"/>
          <w:lang w:val="ru-RU"/>
        </w:rPr>
        <w:t xml:space="preserve"> </w:t>
      </w:r>
    </w:p>
    <w:p w:rsidR="00413F83" w:rsidRPr="00C774CC" w:rsidRDefault="00413F83" w:rsidP="00413F83">
      <w:pPr>
        <w:autoSpaceDE w:val="0"/>
        <w:autoSpaceDN w:val="0"/>
        <w:adjustRightInd w:val="0"/>
        <w:spacing w:after="0" w:line="480" w:lineRule="auto"/>
        <w:jc w:val="both"/>
        <w:rPr>
          <w:rFonts w:cs="Times New Roman"/>
          <w:color w:val="FF0000"/>
          <w:szCs w:val="24"/>
        </w:rPr>
      </w:pPr>
    </w:p>
    <w:p w:rsidR="00413F83" w:rsidRPr="00C774CC" w:rsidRDefault="00413F83" w:rsidP="00413F83">
      <w:pPr>
        <w:spacing w:line="480" w:lineRule="auto"/>
        <w:rPr>
          <w:rFonts w:cs="Times New Roman"/>
          <w:b/>
          <w:bCs/>
          <w:szCs w:val="24"/>
        </w:rPr>
      </w:pPr>
      <w:r w:rsidRPr="00C774CC">
        <w:rPr>
          <w:rFonts w:cs="Times New Roman"/>
          <w:b/>
          <w:bCs/>
          <w:szCs w:val="24"/>
        </w:rPr>
        <w:t xml:space="preserve">Material and methods </w:t>
      </w:r>
    </w:p>
    <w:p w:rsidR="00413F83" w:rsidRPr="00C774CC" w:rsidRDefault="00413F83" w:rsidP="00413F83">
      <w:pPr>
        <w:autoSpaceDE w:val="0"/>
        <w:autoSpaceDN w:val="0"/>
        <w:adjustRightInd w:val="0"/>
        <w:spacing w:after="0" w:line="480" w:lineRule="auto"/>
        <w:rPr>
          <w:rFonts w:cs="Times New Roman"/>
          <w:szCs w:val="24"/>
        </w:rPr>
      </w:pPr>
      <w:r w:rsidRPr="00C774CC">
        <w:rPr>
          <w:rFonts w:cs="Times New Roman"/>
          <w:szCs w:val="24"/>
        </w:rPr>
        <w:t xml:space="preserve">The autopsy material of sixty nine sections of myocardium of the </w:t>
      </w:r>
      <w:r w:rsidRPr="00C774CC">
        <w:rPr>
          <w:rFonts w:eastAsia="Times New Roman" w:cs="Times New Roman"/>
          <w:szCs w:val="24"/>
        </w:rPr>
        <w:t>left ventricle and fragments of coronary artery bypass grafts</w:t>
      </w:r>
      <w:r w:rsidRPr="00C774CC">
        <w:rPr>
          <w:rFonts w:cs="Times New Roman"/>
          <w:szCs w:val="24"/>
        </w:rPr>
        <w:t xml:space="preserve"> (</w:t>
      </w:r>
      <w:proofErr w:type="spellStart"/>
      <w:r w:rsidRPr="00C774CC">
        <w:rPr>
          <w:rFonts w:cs="Times New Roman"/>
          <w:szCs w:val="24"/>
        </w:rPr>
        <w:t>saphenous</w:t>
      </w:r>
      <w:proofErr w:type="spellEnd"/>
      <w:r w:rsidRPr="00C774CC">
        <w:rPr>
          <w:rFonts w:cs="Times New Roman"/>
          <w:szCs w:val="24"/>
        </w:rPr>
        <w:t xml:space="preserve"> vein, radial artery and mammary artery), were obtained </w:t>
      </w:r>
      <w:r w:rsidRPr="00C774CC">
        <w:rPr>
          <w:rFonts w:eastAsia="Times New Roman" w:cs="Times New Roman"/>
          <w:szCs w:val="24"/>
        </w:rPr>
        <w:t xml:space="preserve">from patients </w:t>
      </w:r>
      <w:r w:rsidRPr="00C774CC">
        <w:rPr>
          <w:rFonts w:cs="Times New Roman"/>
          <w:szCs w:val="24"/>
        </w:rPr>
        <w:t xml:space="preserve">who had undergone CABG   surgery </w:t>
      </w:r>
      <w:r w:rsidRPr="00C774CC">
        <w:rPr>
          <w:rFonts w:eastAsia="Times New Roman" w:cs="Times New Roman"/>
          <w:szCs w:val="24"/>
        </w:rPr>
        <w:t xml:space="preserve">and had died at different period after surgical </w:t>
      </w:r>
      <w:proofErr w:type="spellStart"/>
      <w:r w:rsidRPr="00C774CC">
        <w:rPr>
          <w:rFonts w:eastAsia="Times New Roman" w:cs="Times New Roman"/>
          <w:szCs w:val="24"/>
        </w:rPr>
        <w:t>revascularisation</w:t>
      </w:r>
      <w:proofErr w:type="spellEnd"/>
      <w:r w:rsidRPr="00C774CC">
        <w:rPr>
          <w:rFonts w:eastAsia="Times New Roman" w:cs="Times New Roman"/>
          <w:szCs w:val="24"/>
        </w:rPr>
        <w:t xml:space="preserve"> for </w:t>
      </w:r>
      <w:proofErr w:type="spellStart"/>
      <w:r w:rsidRPr="00C774CC">
        <w:rPr>
          <w:rFonts w:eastAsia="Times New Roman" w:cs="Times New Roman"/>
          <w:szCs w:val="24"/>
        </w:rPr>
        <w:t>pathohistological</w:t>
      </w:r>
      <w:proofErr w:type="spellEnd"/>
      <w:r w:rsidRPr="00C774CC">
        <w:rPr>
          <w:rFonts w:eastAsia="Times New Roman" w:cs="Times New Roman"/>
          <w:szCs w:val="24"/>
        </w:rPr>
        <w:t xml:space="preserve">  inspection</w:t>
      </w:r>
      <w:r w:rsidRPr="00C774CC">
        <w:rPr>
          <w:rFonts w:cs="Times New Roman"/>
          <w:szCs w:val="24"/>
        </w:rPr>
        <w:t xml:space="preserve"> using a light microscope</w:t>
      </w:r>
      <w:r w:rsidRPr="00C774CC">
        <w:rPr>
          <w:rFonts w:eastAsia="Times New Roman" w:cs="Times New Roman"/>
          <w:szCs w:val="24"/>
        </w:rPr>
        <w:t xml:space="preserve">. </w:t>
      </w:r>
    </w:p>
    <w:p w:rsidR="00413F83" w:rsidRPr="00C774CC" w:rsidRDefault="00413F83" w:rsidP="00413F83">
      <w:pPr>
        <w:autoSpaceDE w:val="0"/>
        <w:autoSpaceDN w:val="0"/>
        <w:adjustRightInd w:val="0"/>
        <w:spacing w:after="0" w:line="480" w:lineRule="auto"/>
        <w:rPr>
          <w:rFonts w:cs="Times New Roman"/>
          <w:szCs w:val="24"/>
        </w:rPr>
      </w:pPr>
      <w:r w:rsidRPr="00C774CC">
        <w:rPr>
          <w:rFonts w:cs="Times New Roman"/>
          <w:szCs w:val="24"/>
        </w:rPr>
        <w:lastRenderedPageBreak/>
        <w:t>The cause of death was determined from correlation of the clinical history with autopsy findings and the following clinical features were recorded: patient age and sex-</w:t>
      </w:r>
      <w:r w:rsidRPr="00C774CC">
        <w:rPr>
          <w:rFonts w:eastAsia="Times New Roman" w:cs="Times New Roman"/>
          <w:szCs w:val="24"/>
        </w:rPr>
        <w:t xml:space="preserve"> 56 men</w:t>
      </w:r>
      <w:r w:rsidRPr="00C774CC">
        <w:rPr>
          <w:rFonts w:cs="Times New Roman"/>
          <w:szCs w:val="24"/>
        </w:rPr>
        <w:t xml:space="preserve"> (80% of cases) </w:t>
      </w:r>
      <w:r w:rsidRPr="00C774CC">
        <w:rPr>
          <w:rFonts w:eastAsia="Times New Roman" w:cs="Times New Roman"/>
          <w:szCs w:val="24"/>
        </w:rPr>
        <w:t xml:space="preserve">and 13 women </w:t>
      </w:r>
      <w:r w:rsidRPr="00C774CC">
        <w:rPr>
          <w:rFonts w:cs="Times New Roman"/>
          <w:szCs w:val="24"/>
        </w:rPr>
        <w:t>(20% of cases)</w:t>
      </w:r>
      <w:r w:rsidRPr="00C774CC">
        <w:rPr>
          <w:rFonts w:eastAsia="Times New Roman" w:cs="Times New Roman"/>
          <w:szCs w:val="24"/>
        </w:rPr>
        <w:t xml:space="preserve"> with a mean age of 50</w:t>
      </w:r>
      <w:r w:rsidRPr="00C774CC">
        <w:rPr>
          <w:rFonts w:cs="Times New Roman"/>
          <w:szCs w:val="24"/>
        </w:rPr>
        <w:t xml:space="preserve">± 3.2 </w:t>
      </w:r>
      <w:r w:rsidRPr="00C774CC">
        <w:rPr>
          <w:rFonts w:eastAsia="Times New Roman" w:cs="Times New Roman"/>
          <w:szCs w:val="24"/>
        </w:rPr>
        <w:t>year (min.: 40; max.:80y). P</w:t>
      </w:r>
      <w:r w:rsidRPr="00C774CC">
        <w:rPr>
          <w:rFonts w:cs="Times New Roman"/>
          <w:szCs w:val="24"/>
        </w:rPr>
        <w:t>ostoperative survival was up to 1 year.</w:t>
      </w:r>
    </w:p>
    <w:p w:rsidR="00413F83" w:rsidRPr="00C774CC" w:rsidRDefault="00413F83" w:rsidP="00413F83">
      <w:pPr>
        <w:pStyle w:val="HTMLPreformatted"/>
        <w:shd w:val="clear" w:color="auto" w:fill="FFFFFF"/>
        <w:spacing w:line="480" w:lineRule="auto"/>
        <w:rPr>
          <w:rFonts w:ascii="Times New Roman" w:hAnsi="Times New Roman" w:cs="Times New Roman"/>
          <w:sz w:val="24"/>
          <w:szCs w:val="24"/>
        </w:rPr>
      </w:pPr>
      <w:r w:rsidRPr="00C774CC">
        <w:rPr>
          <w:rFonts w:ascii="Times New Roman" w:hAnsi="Times New Roman" w:cs="Times New Roman"/>
          <w:sz w:val="24"/>
          <w:szCs w:val="24"/>
        </w:rPr>
        <w:t>In order to reveal the features of morphological changes in various types of shunts in patients with isolated coronary artery disease and combined with hypertonic disease all cases were divided into the following two groups: group 1, cases with isolated coronary artery disease (11cases of which 9 men and 2 woman) and group 2, cases with coronary heart disease (CHD) combined with the hypertonic disease (58 cases of which 48 men and 10 woman).  Dominated age in the first group was 60 to 70 or older - 8 cases (72.72%) in the second group-dominated age was 40 to 60 years - 30 cases (51.72%).</w:t>
      </w:r>
    </w:p>
    <w:p w:rsidR="00413F83" w:rsidRPr="00C774CC" w:rsidRDefault="00413F83" w:rsidP="00413F83">
      <w:pPr>
        <w:pStyle w:val="HTMLPreformatted"/>
        <w:shd w:val="clear" w:color="auto" w:fill="FFFFFF"/>
        <w:spacing w:line="480" w:lineRule="auto"/>
        <w:rPr>
          <w:rFonts w:ascii="Times New Roman" w:hAnsi="Times New Roman" w:cs="Times New Roman"/>
          <w:sz w:val="24"/>
          <w:szCs w:val="24"/>
        </w:rPr>
      </w:pPr>
      <w:r w:rsidRPr="00C774CC">
        <w:rPr>
          <w:rFonts w:ascii="Times New Roman" w:hAnsi="Times New Roman" w:cs="Times New Roman"/>
          <w:sz w:val="24"/>
          <w:szCs w:val="24"/>
        </w:rPr>
        <w:t>T</w:t>
      </w:r>
      <w:r w:rsidRPr="00C774CC">
        <w:rPr>
          <w:rFonts w:ascii="Times New Roman" w:hAnsi="Times New Roman" w:cs="Times New Roman"/>
          <w:sz w:val="24"/>
          <w:szCs w:val="24"/>
          <w:lang w:val="ru-RU"/>
        </w:rPr>
        <w:t>otal</w:t>
      </w:r>
      <w:r w:rsidRPr="00C774CC">
        <w:rPr>
          <w:rFonts w:ascii="Times New Roman" w:hAnsi="Times New Roman" w:cs="Times New Roman"/>
          <w:sz w:val="24"/>
          <w:szCs w:val="24"/>
        </w:rPr>
        <w:t xml:space="preserve"> number of investigated</w:t>
      </w:r>
      <w:r w:rsidRPr="00C774CC">
        <w:rPr>
          <w:rFonts w:ascii="Times New Roman" w:hAnsi="Times New Roman" w:cs="Times New Roman"/>
          <w:sz w:val="24"/>
          <w:szCs w:val="24"/>
          <w:lang w:val="ru-RU"/>
        </w:rPr>
        <w:t xml:space="preserve"> </w:t>
      </w:r>
      <w:r w:rsidRPr="00C774CC">
        <w:rPr>
          <w:rFonts w:ascii="Times New Roman" w:hAnsi="Times New Roman" w:cs="Times New Roman"/>
          <w:sz w:val="24"/>
          <w:szCs w:val="24"/>
        </w:rPr>
        <w:t xml:space="preserve">fragments of </w:t>
      </w:r>
      <w:r w:rsidRPr="00C774CC">
        <w:rPr>
          <w:rFonts w:ascii="Times New Roman" w:hAnsi="Times New Roman" w:cs="Times New Roman"/>
          <w:sz w:val="24"/>
          <w:szCs w:val="24"/>
          <w:lang w:val="ru-RU"/>
        </w:rPr>
        <w:t>autovenous transplants of the great saphenous vein</w:t>
      </w:r>
      <w:r w:rsidRPr="00C774CC">
        <w:rPr>
          <w:rFonts w:ascii="Times New Roman" w:hAnsi="Times New Roman" w:cs="Times New Roman"/>
          <w:sz w:val="24"/>
          <w:szCs w:val="24"/>
        </w:rPr>
        <w:t xml:space="preserve"> was </w:t>
      </w:r>
      <w:r w:rsidRPr="00C774CC">
        <w:rPr>
          <w:rFonts w:ascii="Times New Roman" w:hAnsi="Times New Roman" w:cs="Times New Roman"/>
          <w:sz w:val="24"/>
          <w:szCs w:val="24"/>
          <w:lang w:val="ru-RU"/>
        </w:rPr>
        <w:t>178</w:t>
      </w:r>
      <w:r w:rsidRPr="00C774CC">
        <w:rPr>
          <w:rFonts w:ascii="Times New Roman" w:hAnsi="Times New Roman" w:cs="Times New Roman"/>
          <w:sz w:val="24"/>
          <w:szCs w:val="24"/>
        </w:rPr>
        <w:t xml:space="preserve"> and 29 </w:t>
      </w:r>
      <w:r w:rsidRPr="00C774CC">
        <w:rPr>
          <w:rFonts w:ascii="Times New Roman" w:hAnsi="Times New Roman" w:cs="Times New Roman"/>
          <w:sz w:val="24"/>
          <w:szCs w:val="24"/>
          <w:lang w:val="ru-RU"/>
        </w:rPr>
        <w:t>autoarterial</w:t>
      </w:r>
      <w:r w:rsidRPr="00C774CC">
        <w:rPr>
          <w:rFonts w:ascii="Times New Roman" w:hAnsi="Times New Roman" w:cs="Times New Roman"/>
          <w:sz w:val="24"/>
          <w:szCs w:val="24"/>
        </w:rPr>
        <w:t xml:space="preserve"> grafts of which 28 cases </w:t>
      </w:r>
      <w:r w:rsidRPr="00C774CC">
        <w:rPr>
          <w:rFonts w:ascii="Times New Roman" w:hAnsi="Times New Roman" w:cs="Times New Roman"/>
          <w:sz w:val="24"/>
          <w:szCs w:val="24"/>
          <w:lang w:val="ru-RU"/>
        </w:rPr>
        <w:t xml:space="preserve"> </w:t>
      </w:r>
      <w:r w:rsidRPr="00C774CC">
        <w:rPr>
          <w:rFonts w:ascii="Times New Roman" w:hAnsi="Times New Roman" w:cs="Times New Roman"/>
          <w:sz w:val="24"/>
          <w:szCs w:val="24"/>
        </w:rPr>
        <w:t xml:space="preserve">were used  internal thoracic artery  in an  anterior </w:t>
      </w:r>
      <w:proofErr w:type="spellStart"/>
      <w:r w:rsidRPr="00C774CC">
        <w:rPr>
          <w:rFonts w:ascii="Times New Roman" w:hAnsi="Times New Roman" w:cs="Times New Roman"/>
          <w:sz w:val="24"/>
          <w:szCs w:val="24"/>
        </w:rPr>
        <w:t>descendence</w:t>
      </w:r>
      <w:proofErr w:type="spellEnd"/>
      <w:r w:rsidRPr="00C774CC">
        <w:rPr>
          <w:rFonts w:ascii="Times New Roman" w:hAnsi="Times New Roman" w:cs="Times New Roman"/>
          <w:sz w:val="24"/>
          <w:szCs w:val="24"/>
        </w:rPr>
        <w:t xml:space="preserve"> position</w:t>
      </w:r>
      <w:r w:rsidRPr="00C774CC">
        <w:rPr>
          <w:rFonts w:ascii="Times New Roman" w:hAnsi="Times New Roman" w:cs="Times New Roman"/>
          <w:sz w:val="24"/>
          <w:szCs w:val="24"/>
          <w:lang w:val="ru-RU"/>
        </w:rPr>
        <w:t xml:space="preserve"> </w:t>
      </w:r>
      <w:r w:rsidRPr="00C774CC">
        <w:rPr>
          <w:rFonts w:ascii="Times New Roman" w:hAnsi="Times New Roman" w:cs="Times New Roman"/>
          <w:sz w:val="24"/>
          <w:szCs w:val="24"/>
        </w:rPr>
        <w:t xml:space="preserve"> and radial artery 1 case  which was used   in a  diagonal position. </w:t>
      </w:r>
    </w:p>
    <w:p w:rsidR="00413F83" w:rsidRPr="00C774CC" w:rsidRDefault="00413F83" w:rsidP="00413F83">
      <w:pPr>
        <w:spacing w:after="0" w:line="480" w:lineRule="auto"/>
        <w:rPr>
          <w:rFonts w:cs="Times New Roman"/>
          <w:szCs w:val="24"/>
        </w:rPr>
      </w:pPr>
      <w:r w:rsidRPr="00C774CC">
        <w:rPr>
          <w:rFonts w:cs="Times New Roman"/>
          <w:szCs w:val="24"/>
        </w:rPr>
        <w:t xml:space="preserve">The cardiac ventricles were examined by horizontal sectioning at I-cm intervals from the apex to near the base of the heart, parallel to the posterior </w:t>
      </w:r>
      <w:proofErr w:type="spellStart"/>
      <w:r w:rsidRPr="00C774CC">
        <w:rPr>
          <w:rFonts w:cs="Times New Roman"/>
          <w:szCs w:val="24"/>
        </w:rPr>
        <w:t>atrioventricular</w:t>
      </w:r>
      <w:proofErr w:type="spellEnd"/>
      <w:r w:rsidRPr="00C774CC">
        <w:rPr>
          <w:rFonts w:cs="Times New Roman"/>
          <w:szCs w:val="24"/>
        </w:rPr>
        <w:t xml:space="preserve"> groove, and examined grossly and </w:t>
      </w:r>
      <w:proofErr w:type="spellStart"/>
      <w:r w:rsidRPr="00C774CC">
        <w:rPr>
          <w:rFonts w:cs="Times New Roman"/>
          <w:szCs w:val="24"/>
        </w:rPr>
        <w:t>histologically</w:t>
      </w:r>
      <w:proofErr w:type="spellEnd"/>
      <w:r w:rsidRPr="00C774CC">
        <w:rPr>
          <w:rFonts w:cs="Times New Roman"/>
          <w:szCs w:val="24"/>
        </w:rPr>
        <w:t xml:space="preserve"> for the presence or absence of acute and/or healed myocardial infarction.</w:t>
      </w:r>
    </w:p>
    <w:p w:rsidR="00413F83" w:rsidRPr="00C774CC" w:rsidRDefault="00413F83" w:rsidP="00413F83">
      <w:pPr>
        <w:pStyle w:val="HTMLPreformatted"/>
        <w:shd w:val="clear" w:color="auto" w:fill="FFFFFF"/>
        <w:spacing w:line="480" w:lineRule="auto"/>
        <w:rPr>
          <w:rFonts w:ascii="Times New Roman" w:hAnsi="Times New Roman" w:cs="Times New Roman"/>
          <w:color w:val="222222"/>
          <w:sz w:val="24"/>
          <w:szCs w:val="24"/>
        </w:rPr>
      </w:pPr>
      <w:r w:rsidRPr="00C774CC">
        <w:rPr>
          <w:rFonts w:ascii="Times New Roman" w:hAnsi="Times New Roman" w:cs="Times New Roman"/>
          <w:color w:val="222222"/>
          <w:sz w:val="24"/>
          <w:szCs w:val="24"/>
        </w:rPr>
        <w:t xml:space="preserve">In the first group branches of the </w:t>
      </w:r>
      <w:r w:rsidRPr="00C774CC">
        <w:rPr>
          <w:rFonts w:ascii="Times New Roman" w:hAnsi="Times New Roman" w:cs="Times New Roman"/>
          <w:sz w:val="24"/>
          <w:szCs w:val="24"/>
        </w:rPr>
        <w:t>oblique artery(OM) - 11</w:t>
      </w:r>
      <w:r w:rsidRPr="00C774CC">
        <w:rPr>
          <w:rFonts w:ascii="Times New Roman" w:hAnsi="Times New Roman" w:cs="Times New Roman"/>
          <w:color w:val="222222"/>
          <w:sz w:val="24"/>
          <w:szCs w:val="24"/>
        </w:rPr>
        <w:t xml:space="preserve"> cases, </w:t>
      </w:r>
      <w:r w:rsidRPr="00C774CC">
        <w:rPr>
          <w:rFonts w:ascii="Times New Roman" w:hAnsi="Times New Roman" w:cs="Times New Roman"/>
          <w:sz w:val="24"/>
          <w:szCs w:val="24"/>
        </w:rPr>
        <w:t xml:space="preserve">left anterior descending artery </w:t>
      </w:r>
      <w:r w:rsidRPr="00C774CC">
        <w:rPr>
          <w:rFonts w:ascii="Times New Roman" w:hAnsi="Times New Roman" w:cs="Times New Roman"/>
          <w:color w:val="222222"/>
          <w:sz w:val="24"/>
          <w:szCs w:val="24"/>
        </w:rPr>
        <w:t xml:space="preserve"> ( LAD) – 7cases, left posterior descending artery  (PDA) – 5cases, the diagonal artery – 1case, right coronary artery (RCA) - 1 case were used for CABG surgery .</w:t>
      </w:r>
    </w:p>
    <w:p w:rsidR="00413F83" w:rsidRPr="00C774CC" w:rsidRDefault="00413F83" w:rsidP="00413F83">
      <w:pPr>
        <w:pStyle w:val="HTMLPreformatted"/>
        <w:shd w:val="clear" w:color="auto" w:fill="FFFFFF"/>
        <w:spacing w:line="480" w:lineRule="auto"/>
        <w:rPr>
          <w:rFonts w:ascii="Times New Roman" w:hAnsi="Times New Roman" w:cs="Times New Roman"/>
          <w:color w:val="222222"/>
          <w:sz w:val="24"/>
          <w:szCs w:val="24"/>
        </w:rPr>
      </w:pPr>
      <w:r w:rsidRPr="00C774CC">
        <w:rPr>
          <w:rFonts w:ascii="Times New Roman" w:hAnsi="Times New Roman" w:cs="Times New Roman"/>
          <w:color w:val="222222"/>
          <w:sz w:val="24"/>
          <w:szCs w:val="24"/>
        </w:rPr>
        <w:lastRenderedPageBreak/>
        <w:t xml:space="preserve"> In the second group - LAD - 46 cases, OM - 36 cases, diagonal – 27cases, PDA – 25cases, RCA – 11cases were used for CABG surgery.</w:t>
      </w:r>
    </w:p>
    <w:p w:rsidR="00413F83" w:rsidRPr="00C774CC" w:rsidRDefault="00413F83" w:rsidP="00413F83">
      <w:pPr>
        <w:autoSpaceDE w:val="0"/>
        <w:autoSpaceDN w:val="0"/>
        <w:adjustRightInd w:val="0"/>
        <w:spacing w:after="0" w:line="480" w:lineRule="auto"/>
        <w:jc w:val="both"/>
        <w:rPr>
          <w:rFonts w:eastAsia="Times New Roman" w:cs="Times New Roman"/>
          <w:szCs w:val="24"/>
        </w:rPr>
      </w:pPr>
      <w:r w:rsidRPr="00C774CC">
        <w:rPr>
          <w:rFonts w:cs="Times New Roman"/>
          <w:szCs w:val="24"/>
        </w:rPr>
        <w:t>Samples were fixed in buffered formalin (formaldehyde, 10% wt/</w:t>
      </w:r>
      <w:proofErr w:type="spellStart"/>
      <w:r w:rsidRPr="00C774CC">
        <w:rPr>
          <w:rFonts w:cs="Times New Roman"/>
          <w:szCs w:val="24"/>
        </w:rPr>
        <w:t>vol</w:t>
      </w:r>
      <w:proofErr w:type="spellEnd"/>
      <w:r w:rsidRPr="00C774CC">
        <w:rPr>
          <w:rFonts w:cs="Times New Roman"/>
          <w:szCs w:val="24"/>
        </w:rPr>
        <w:t>, and acetate buffer, 0.05mol/L) for 48 hours at room temperature, followed by dehydration, embedding in paraffin, and cutting into 4</w:t>
      </w:r>
      <w:r w:rsidRPr="00C774CC">
        <w:rPr>
          <w:rFonts w:eastAsia="Times New Roman" w:cs="Times New Roman"/>
          <w:szCs w:val="24"/>
        </w:rPr>
        <w:t>μm</w:t>
      </w:r>
      <w:r w:rsidRPr="00C774CC">
        <w:rPr>
          <w:rFonts w:cs="Times New Roman"/>
          <w:szCs w:val="24"/>
        </w:rPr>
        <w:t xml:space="preserve"> serial sections. Sections were stained with </w:t>
      </w:r>
      <w:proofErr w:type="spellStart"/>
      <w:r w:rsidRPr="00C774CC">
        <w:rPr>
          <w:rFonts w:cs="Times New Roman"/>
          <w:szCs w:val="24"/>
        </w:rPr>
        <w:t>hematoxylin</w:t>
      </w:r>
      <w:proofErr w:type="spellEnd"/>
      <w:r w:rsidRPr="00C774CC">
        <w:rPr>
          <w:rFonts w:cs="Times New Roman"/>
          <w:szCs w:val="24"/>
        </w:rPr>
        <w:t xml:space="preserve"> and eosin, </w:t>
      </w:r>
      <w:proofErr w:type="spellStart"/>
      <w:r w:rsidRPr="00C774CC">
        <w:rPr>
          <w:rFonts w:cs="Times New Roman"/>
          <w:szCs w:val="24"/>
        </w:rPr>
        <w:t>Heidenhain’s</w:t>
      </w:r>
      <w:proofErr w:type="spellEnd"/>
      <w:r w:rsidRPr="00C774CC">
        <w:rPr>
          <w:rFonts w:cs="Times New Roman"/>
          <w:szCs w:val="24"/>
        </w:rPr>
        <w:t xml:space="preserve"> Azan modification of </w:t>
      </w:r>
      <w:proofErr w:type="spellStart"/>
      <w:r w:rsidRPr="00C774CC">
        <w:rPr>
          <w:rFonts w:cs="Times New Roman"/>
          <w:szCs w:val="24"/>
        </w:rPr>
        <w:t>mallory’s</w:t>
      </w:r>
      <w:proofErr w:type="spellEnd"/>
      <w:r w:rsidRPr="00C774CC">
        <w:rPr>
          <w:rFonts w:cs="Times New Roman"/>
          <w:szCs w:val="24"/>
        </w:rPr>
        <w:t xml:space="preserve"> triple stain, van </w:t>
      </w:r>
      <w:proofErr w:type="spellStart"/>
      <w:r w:rsidRPr="00C774CC">
        <w:rPr>
          <w:rFonts w:cs="Times New Roman"/>
          <w:szCs w:val="24"/>
        </w:rPr>
        <w:t>Gieson</w:t>
      </w:r>
      <w:proofErr w:type="spellEnd"/>
      <w:r w:rsidRPr="00C774CC">
        <w:rPr>
          <w:rFonts w:cs="Times New Roman"/>
          <w:szCs w:val="24"/>
        </w:rPr>
        <w:t xml:space="preserve">, some of the sections were also stained with </w:t>
      </w:r>
      <w:proofErr w:type="spellStart"/>
      <w:r w:rsidRPr="00C774CC">
        <w:rPr>
          <w:rFonts w:cs="Times New Roman"/>
          <w:szCs w:val="24"/>
        </w:rPr>
        <w:t>Haematoxylin</w:t>
      </w:r>
      <w:proofErr w:type="spellEnd"/>
      <w:r w:rsidRPr="00C774CC">
        <w:rPr>
          <w:rFonts w:cs="Times New Roman"/>
          <w:szCs w:val="24"/>
        </w:rPr>
        <w:t xml:space="preserve"> basic </w:t>
      </w:r>
      <w:proofErr w:type="spellStart"/>
      <w:r w:rsidRPr="00C774CC">
        <w:rPr>
          <w:rFonts w:cs="Times New Roman"/>
          <w:szCs w:val="24"/>
        </w:rPr>
        <w:t>fuchsin</w:t>
      </w:r>
      <w:proofErr w:type="spellEnd"/>
      <w:r w:rsidRPr="00C774CC">
        <w:rPr>
          <w:rFonts w:cs="Times New Roman"/>
          <w:szCs w:val="24"/>
        </w:rPr>
        <w:t xml:space="preserve"> picric acid methods. </w:t>
      </w:r>
      <w:r w:rsidRPr="00C774CC">
        <w:rPr>
          <w:rFonts w:eastAsia="Times New Roman" w:cs="Times New Roman"/>
          <w:szCs w:val="24"/>
        </w:rPr>
        <w:t xml:space="preserve">All </w:t>
      </w:r>
      <w:proofErr w:type="spellStart"/>
      <w:r w:rsidRPr="00C774CC">
        <w:rPr>
          <w:rFonts w:eastAsia="Times New Roman" w:cs="Times New Roman"/>
          <w:szCs w:val="24"/>
        </w:rPr>
        <w:t>histopathological</w:t>
      </w:r>
      <w:proofErr w:type="spellEnd"/>
      <w:r w:rsidRPr="00C774CC">
        <w:rPr>
          <w:rFonts w:eastAsia="Times New Roman" w:cs="Times New Roman"/>
          <w:szCs w:val="24"/>
        </w:rPr>
        <w:t xml:space="preserve"> analyses were performed with an Olympus microscope.</w:t>
      </w:r>
    </w:p>
    <w:p w:rsidR="00413F83" w:rsidRPr="00C774CC" w:rsidRDefault="00413F83" w:rsidP="00413F83">
      <w:pPr>
        <w:autoSpaceDE w:val="0"/>
        <w:autoSpaceDN w:val="0"/>
        <w:adjustRightInd w:val="0"/>
        <w:spacing w:before="240" w:after="120" w:line="480" w:lineRule="auto"/>
        <w:jc w:val="both"/>
        <w:rPr>
          <w:rFonts w:cs="Times New Roman"/>
          <w:szCs w:val="24"/>
        </w:rPr>
      </w:pPr>
      <w:r w:rsidRPr="00C774CC">
        <w:rPr>
          <w:rFonts w:cs="Times New Roman"/>
          <w:b/>
          <w:bCs/>
          <w:szCs w:val="24"/>
        </w:rPr>
        <w:t>RESULTS</w:t>
      </w:r>
    </w:p>
    <w:p w:rsidR="00413F83" w:rsidRPr="00C774CC" w:rsidRDefault="00413F83" w:rsidP="00413F83">
      <w:pPr>
        <w:autoSpaceDE w:val="0"/>
        <w:autoSpaceDN w:val="0"/>
        <w:adjustRightInd w:val="0"/>
        <w:spacing w:after="0" w:line="480" w:lineRule="auto"/>
        <w:jc w:val="both"/>
        <w:rPr>
          <w:rFonts w:cs="Times New Roman"/>
          <w:szCs w:val="24"/>
        </w:rPr>
      </w:pPr>
      <w:r w:rsidRPr="00C774CC">
        <w:rPr>
          <w:rFonts w:cs="Times New Roman"/>
          <w:szCs w:val="24"/>
        </w:rPr>
        <w:t xml:space="preserve">During the study period 207 fragments from 69 autopsy where evaluated. Causes of death in the first group were as follows: out of 11, six cases - acute heart failure, one case acute cerebral insufficiency (stroke), one case -thrombosis of mesenteric vessels, sepsis-tow cases, pulmonary arterial </w:t>
      </w:r>
      <w:proofErr w:type="spellStart"/>
      <w:r w:rsidRPr="00C774CC">
        <w:rPr>
          <w:rFonts w:cs="Times New Roman"/>
          <w:szCs w:val="24"/>
        </w:rPr>
        <w:t>thrombo</w:t>
      </w:r>
      <w:proofErr w:type="spellEnd"/>
      <w:r w:rsidRPr="00C774CC">
        <w:rPr>
          <w:rFonts w:cs="Times New Roman"/>
          <w:szCs w:val="24"/>
        </w:rPr>
        <w:t xml:space="preserve">-embolism – one case. In the second group out of 58 deaths: acute heart failure- 45 cases, sepsis -8 cases, 2 cases -stroke, thrombosis of mesenteric vessels – 2 cases, gastro - intestinal bleeding – 1case. </w:t>
      </w:r>
    </w:p>
    <w:p w:rsidR="00413F83" w:rsidRPr="00C774CC" w:rsidRDefault="00413F83" w:rsidP="00413F83">
      <w:pPr>
        <w:autoSpaceDE w:val="0"/>
        <w:autoSpaceDN w:val="0"/>
        <w:adjustRightInd w:val="0"/>
        <w:spacing w:after="0" w:line="480" w:lineRule="auto"/>
        <w:jc w:val="both"/>
        <w:rPr>
          <w:rFonts w:cs="Times New Roman"/>
          <w:szCs w:val="24"/>
        </w:rPr>
      </w:pPr>
      <w:r w:rsidRPr="00C774CC">
        <w:rPr>
          <w:rFonts w:cs="Times New Roman"/>
          <w:szCs w:val="24"/>
        </w:rPr>
        <w:t xml:space="preserve">Mortality due to insufficiency of the shunts after CABG surgery was 6 cases in the first group (54.5%) and   48 cases (84.5%) in the second group. </w:t>
      </w:r>
    </w:p>
    <w:p w:rsidR="00413F83" w:rsidRPr="00C774CC" w:rsidRDefault="00413F83" w:rsidP="00413F83">
      <w:pPr>
        <w:spacing w:after="0" w:line="480" w:lineRule="auto"/>
        <w:jc w:val="both"/>
        <w:rPr>
          <w:rFonts w:cs="Times New Roman"/>
          <w:szCs w:val="24"/>
        </w:rPr>
      </w:pPr>
      <w:r w:rsidRPr="00C774CC">
        <w:rPr>
          <w:rFonts w:cs="Times New Roman"/>
          <w:szCs w:val="24"/>
        </w:rPr>
        <w:t xml:space="preserve">Patency of functioning grafts in the first group was as follows: in 2 cases from 4 - 6 weeks, in 4 cases from 6 month to 1 year. </w:t>
      </w:r>
    </w:p>
    <w:p w:rsidR="00413F83" w:rsidRPr="00C774CC" w:rsidRDefault="00413F83" w:rsidP="00413F83">
      <w:pPr>
        <w:spacing w:after="0" w:line="480" w:lineRule="auto"/>
        <w:jc w:val="both"/>
        <w:rPr>
          <w:rFonts w:cs="Times New Roman"/>
          <w:szCs w:val="24"/>
        </w:rPr>
      </w:pPr>
      <w:r w:rsidRPr="00C774CC">
        <w:rPr>
          <w:rFonts w:cs="Times New Roman"/>
          <w:szCs w:val="24"/>
        </w:rPr>
        <w:t>In the second group patency of the functioning grafts was in 35 cases from 2 weeks up to 6weeks and in 20 cases from 6 months up to 1 year, and in 3 cases from one year and more.</w:t>
      </w:r>
    </w:p>
    <w:p w:rsidR="00413F83" w:rsidRPr="00C774CC" w:rsidRDefault="00413F83" w:rsidP="00413F83">
      <w:pPr>
        <w:spacing w:line="480" w:lineRule="auto"/>
        <w:jc w:val="both"/>
        <w:rPr>
          <w:rFonts w:cs="Times New Roman"/>
          <w:szCs w:val="24"/>
          <w:lang w:val="ru-RU"/>
        </w:rPr>
      </w:pPr>
      <w:r w:rsidRPr="00C774CC">
        <w:rPr>
          <w:rFonts w:cs="Times New Roman"/>
          <w:szCs w:val="24"/>
        </w:rPr>
        <w:lastRenderedPageBreak/>
        <w:t>In relation to the age in the first group patient’s age ranged mainly from 60 to 70 years and more, in the second group number of patients in middle age (from 40 to 60 years) was more.</w:t>
      </w:r>
      <w:r w:rsidRPr="00C774CC">
        <w:rPr>
          <w:rStyle w:val="hps"/>
          <w:rFonts w:cs="Times New Roman"/>
          <w:szCs w:val="24"/>
          <w:lang w:val="ru-RU"/>
        </w:rPr>
        <w:t xml:space="preserve"> </w:t>
      </w:r>
    </w:p>
    <w:p w:rsidR="00413F83" w:rsidRPr="00C774CC" w:rsidRDefault="00413F83" w:rsidP="00413F83">
      <w:pPr>
        <w:spacing w:line="480" w:lineRule="auto"/>
        <w:jc w:val="both"/>
        <w:rPr>
          <w:rStyle w:val="hps"/>
          <w:rFonts w:cs="Times New Roman"/>
          <w:szCs w:val="24"/>
          <w:lang w:val="ru-RU"/>
        </w:rPr>
      </w:pPr>
      <w:r w:rsidRPr="00C774CC">
        <w:rPr>
          <w:rFonts w:cs="Times New Roman"/>
          <w:noProof/>
          <w:szCs w:val="24"/>
        </w:rPr>
        <w:t xml:space="preserve">Histological findings on the comparative evaluation of the effectiveness of venous and arterial grafts has been revealed that arterial grafts were not damaged. Only in the second group in two cases swelling and small areas of endothelial </w:t>
      </w:r>
      <w:r w:rsidRPr="00C774CC">
        <w:rPr>
          <w:rFonts w:cs="Times New Roman"/>
          <w:szCs w:val="24"/>
        </w:rPr>
        <w:t>lesion</w:t>
      </w:r>
      <w:r w:rsidRPr="00C774CC">
        <w:rPr>
          <w:rFonts w:cs="Times New Roman"/>
          <w:noProof/>
          <w:szCs w:val="24"/>
        </w:rPr>
        <w:t xml:space="preserve"> was seen.</w:t>
      </w:r>
      <w:r w:rsidRPr="00C774CC">
        <w:rPr>
          <w:rStyle w:val="hps"/>
          <w:rFonts w:cs="Times New Roman"/>
          <w:szCs w:val="24"/>
        </w:rPr>
        <w:t xml:space="preserve"> </w:t>
      </w:r>
    </w:p>
    <w:p w:rsidR="00413F83" w:rsidRPr="00C774CC" w:rsidRDefault="00413F83" w:rsidP="00413F83">
      <w:pPr>
        <w:autoSpaceDE w:val="0"/>
        <w:autoSpaceDN w:val="0"/>
        <w:adjustRightInd w:val="0"/>
        <w:spacing w:after="0" w:line="480" w:lineRule="auto"/>
        <w:jc w:val="both"/>
        <w:rPr>
          <w:rFonts w:cs="Times New Roman"/>
          <w:szCs w:val="24"/>
        </w:rPr>
      </w:pPr>
      <w:r w:rsidRPr="00C774CC">
        <w:rPr>
          <w:rFonts w:cs="Times New Roman"/>
          <w:szCs w:val="24"/>
        </w:rPr>
        <w:t>The morphological lesions in the wall of venous grafts were clearly more severe than those in the wall of arterial grafts in both groups. Lesions were seen in the grafts to the branches of blind edges of diagonal coronary artery.</w:t>
      </w:r>
      <w:r w:rsidRPr="00C774CC">
        <w:rPr>
          <w:rStyle w:val="apple-converted-space"/>
          <w:rFonts w:cs="Times New Roman"/>
          <w:szCs w:val="24"/>
        </w:rPr>
        <w:t xml:space="preserve"> </w:t>
      </w:r>
    </w:p>
    <w:p w:rsidR="00413F83" w:rsidRPr="00C774CC" w:rsidRDefault="00413F83" w:rsidP="00413F83">
      <w:pPr>
        <w:autoSpaceDE w:val="0"/>
        <w:autoSpaceDN w:val="0"/>
        <w:adjustRightInd w:val="0"/>
        <w:spacing w:after="0" w:line="480" w:lineRule="auto"/>
        <w:jc w:val="both"/>
        <w:rPr>
          <w:rFonts w:cs="Times New Roman"/>
          <w:szCs w:val="24"/>
        </w:rPr>
      </w:pPr>
      <w:r w:rsidRPr="00C774CC">
        <w:rPr>
          <w:rFonts w:cs="Times New Roman"/>
          <w:szCs w:val="24"/>
        </w:rPr>
        <w:t xml:space="preserve">In the second group except changes that given above, changes in the grafts to the posterior descending and right coronary arteries </w:t>
      </w:r>
      <w:r w:rsidRPr="00C774CC">
        <w:rPr>
          <w:rFonts w:cs="Times New Roman"/>
          <w:noProof/>
          <w:szCs w:val="24"/>
        </w:rPr>
        <w:t>are detected</w:t>
      </w:r>
      <w:r w:rsidRPr="00C774CC">
        <w:rPr>
          <w:rFonts w:cs="Times New Roman"/>
          <w:szCs w:val="24"/>
        </w:rPr>
        <w:t xml:space="preserve"> as well.</w:t>
      </w:r>
    </w:p>
    <w:p w:rsidR="00413F83" w:rsidRPr="00C774CC" w:rsidRDefault="00413F83" w:rsidP="00413F83">
      <w:pPr>
        <w:autoSpaceDE w:val="0"/>
        <w:autoSpaceDN w:val="0"/>
        <w:adjustRightInd w:val="0"/>
        <w:spacing w:after="0" w:line="480" w:lineRule="auto"/>
        <w:jc w:val="both"/>
        <w:rPr>
          <w:rFonts w:cs="Times New Roman"/>
          <w:szCs w:val="24"/>
        </w:rPr>
      </w:pPr>
      <w:r w:rsidRPr="00C774CC">
        <w:rPr>
          <w:rFonts w:cs="Times New Roman"/>
          <w:szCs w:val="24"/>
        </w:rPr>
        <w:t>In the first group out of 33 vein grafts 21 had maintained patency, in the remaining 12 fragments were found significant hemodynamic changes leading to deterioration of patency of shunt.</w:t>
      </w:r>
    </w:p>
    <w:p w:rsidR="00413F83" w:rsidRPr="00C774CC" w:rsidRDefault="00413F83" w:rsidP="00413F83">
      <w:pPr>
        <w:autoSpaceDE w:val="0"/>
        <w:autoSpaceDN w:val="0"/>
        <w:adjustRightInd w:val="0"/>
        <w:spacing w:after="0" w:line="480" w:lineRule="auto"/>
        <w:jc w:val="both"/>
        <w:rPr>
          <w:rFonts w:cs="Times New Roman"/>
          <w:szCs w:val="24"/>
        </w:rPr>
      </w:pPr>
      <w:r w:rsidRPr="00C774CC">
        <w:rPr>
          <w:rFonts w:cs="Times New Roman"/>
          <w:szCs w:val="24"/>
        </w:rPr>
        <w:t xml:space="preserve">The main histological lesions of the venous grafts in 4 fragments (patency of grafts 2 - 4 weeks) were as follows: endothelial desquamation, presence of the fibrin on the inner surface of the endothelium, unorganized </w:t>
      </w:r>
      <w:proofErr w:type="spellStart"/>
      <w:r w:rsidRPr="00C774CC">
        <w:rPr>
          <w:rFonts w:cs="Times New Roman"/>
          <w:szCs w:val="24"/>
        </w:rPr>
        <w:t>atheromatous</w:t>
      </w:r>
      <w:proofErr w:type="spellEnd"/>
      <w:r w:rsidRPr="00C774CC">
        <w:rPr>
          <w:rFonts w:cs="Times New Roman"/>
          <w:szCs w:val="24"/>
        </w:rPr>
        <w:t xml:space="preserve"> lesions, and homogeneous inner layer. A significant </w:t>
      </w:r>
      <w:r w:rsidRPr="00C774CC">
        <w:rPr>
          <w:rFonts w:eastAsia="Times New Roman" w:cs="Times New Roman"/>
          <w:szCs w:val="24"/>
        </w:rPr>
        <w:t>degeneration of the smooth muscle cells</w:t>
      </w:r>
      <w:r w:rsidRPr="00C774CC">
        <w:rPr>
          <w:rFonts w:cs="Times New Roman"/>
          <w:szCs w:val="24"/>
        </w:rPr>
        <w:t xml:space="preserve"> was observed</w:t>
      </w:r>
      <w:r w:rsidRPr="00C774CC">
        <w:rPr>
          <w:rFonts w:eastAsia="Times New Roman" w:cs="Times New Roman"/>
          <w:szCs w:val="24"/>
        </w:rPr>
        <w:t xml:space="preserve"> </w:t>
      </w:r>
      <w:r w:rsidRPr="00C774CC">
        <w:rPr>
          <w:rFonts w:cs="Times New Roman"/>
          <w:szCs w:val="24"/>
        </w:rPr>
        <w:t xml:space="preserve">and in 3 fragments of vein grafts replacement those by connective tissue with the presence of fresh fibrin thrombi were found. In some fragments </w:t>
      </w:r>
      <w:proofErr w:type="spellStart"/>
      <w:r w:rsidRPr="00C774CC">
        <w:rPr>
          <w:rFonts w:cs="Times New Roman"/>
          <w:szCs w:val="24"/>
        </w:rPr>
        <w:t>fibrinous</w:t>
      </w:r>
      <w:proofErr w:type="spellEnd"/>
      <w:r w:rsidRPr="00C774CC">
        <w:rPr>
          <w:rFonts w:cs="Times New Roman"/>
          <w:szCs w:val="24"/>
        </w:rPr>
        <w:t xml:space="preserve"> hyperplasia with luminal narrowing leading to ischemic myocardial injury were found.</w:t>
      </w:r>
    </w:p>
    <w:p w:rsidR="00413F83" w:rsidRPr="00C774CC" w:rsidRDefault="00413F83" w:rsidP="00413F83">
      <w:pPr>
        <w:autoSpaceDE w:val="0"/>
        <w:autoSpaceDN w:val="0"/>
        <w:adjustRightInd w:val="0"/>
        <w:spacing w:after="0" w:line="480" w:lineRule="auto"/>
        <w:jc w:val="both"/>
        <w:rPr>
          <w:rFonts w:cs="Times New Roman"/>
          <w:szCs w:val="24"/>
        </w:rPr>
      </w:pPr>
      <w:r w:rsidRPr="00C774CC">
        <w:rPr>
          <w:rFonts w:cs="Times New Roman"/>
          <w:szCs w:val="24"/>
        </w:rPr>
        <w:t xml:space="preserve">In the 8 fragments </w:t>
      </w:r>
      <w:proofErr w:type="spellStart"/>
      <w:r w:rsidRPr="00C774CC">
        <w:rPr>
          <w:rFonts w:cs="Times New Roman"/>
          <w:szCs w:val="24"/>
        </w:rPr>
        <w:t>atheromatous</w:t>
      </w:r>
      <w:proofErr w:type="spellEnd"/>
      <w:r w:rsidRPr="00C774CC">
        <w:rPr>
          <w:rFonts w:cs="Times New Roman"/>
          <w:szCs w:val="24"/>
        </w:rPr>
        <w:t xml:space="preserve"> changes with significant proliferation of smooth muscle cells, proliferation of connective tissue, vascular sclerosis, with significant </w:t>
      </w:r>
      <w:r w:rsidRPr="00C774CC">
        <w:rPr>
          <w:rFonts w:cs="Times New Roman"/>
          <w:szCs w:val="24"/>
        </w:rPr>
        <w:lastRenderedPageBreak/>
        <w:t>narrowing of the lumen were observed, 4 fragments demonstrated   rupture and detachment of a region of the plaque leading to myocardial infarction.</w:t>
      </w:r>
    </w:p>
    <w:p w:rsidR="00413F83" w:rsidRPr="00C774CC" w:rsidRDefault="00413F83" w:rsidP="00413F83">
      <w:pPr>
        <w:autoSpaceDE w:val="0"/>
        <w:autoSpaceDN w:val="0"/>
        <w:adjustRightInd w:val="0"/>
        <w:spacing w:after="0" w:line="480" w:lineRule="auto"/>
        <w:jc w:val="both"/>
        <w:rPr>
          <w:rFonts w:cs="Times New Roman"/>
          <w:szCs w:val="24"/>
        </w:rPr>
      </w:pPr>
    </w:p>
    <w:p w:rsidR="00413F83" w:rsidRDefault="00413F83" w:rsidP="00413F83">
      <w:pPr>
        <w:spacing w:after="0" w:line="480" w:lineRule="auto"/>
        <w:ind w:hanging="4678"/>
        <w:jc w:val="both"/>
        <w:rPr>
          <w:rStyle w:val="hps"/>
          <w:rFonts w:cs="Times New Roman"/>
          <w:szCs w:val="24"/>
        </w:rPr>
      </w:pPr>
      <w:r w:rsidRPr="00C774CC">
        <w:rPr>
          <w:rStyle w:val="hps"/>
          <w:rFonts w:cs="Times New Roman"/>
          <w:noProof/>
          <w:szCs w:val="24"/>
        </w:rPr>
        <w:t xml:space="preserve">                                                        </w:t>
      </w:r>
      <w:r w:rsidRPr="00C774CC">
        <w:rPr>
          <w:rFonts w:cs="Times New Roman"/>
          <w:szCs w:val="24"/>
        </w:rPr>
        <w:t xml:space="preserve">                      </w:t>
      </w:r>
      <w:r w:rsidRPr="00A513EC">
        <w:rPr>
          <w:rStyle w:val="hps"/>
          <w:lang w:eastAsia="zh-TW"/>
        </w:rPr>
        <w:pict>
          <v:shapetype id="_x0000_t202" coordsize="21600,21600" o:spt="202" path="m,l,21600r21600,l21600,xe">
            <v:stroke joinstyle="miter"/>
            <v:path gradientshapeok="t" o:connecttype="rect"/>
          </v:shapetype>
          <v:shape id="_x0000_s1027" type="#_x0000_t202" style="position:absolute;left:0;text-align:left;margin-left:153.45pt;margin-top:63.95pt;width:20.05pt;height:20.9pt;z-index:251661312;mso-position-horizontal-relative:text;mso-position-vertical-relative:text;mso-width-relative:margin;mso-height-relative:margin">
            <v:textbox style="mso-next-textbox:#_x0000_s1027">
              <w:txbxContent>
                <w:p w:rsidR="00413F83" w:rsidRDefault="00413F83" w:rsidP="00413F83">
                  <w:r>
                    <w:t>b</w:t>
                  </w:r>
                </w:p>
              </w:txbxContent>
            </v:textbox>
          </v:shape>
        </w:pict>
      </w:r>
      <w:r w:rsidRPr="00A513EC">
        <w:rPr>
          <w:rStyle w:val="hps"/>
          <w:lang w:eastAsia="zh-TW"/>
        </w:rPr>
        <w:pict>
          <v:shape id="_x0000_s1026" type="#_x0000_t202" style="position:absolute;left:0;text-align:left;margin-left:2pt;margin-top:63.95pt;width:19.7pt;height:20.9pt;z-index:251658240;mso-position-horizontal-relative:text;mso-position-vertical-relative:text;mso-width-relative:margin;mso-height-relative:margin">
            <v:textbox style="mso-next-textbox:#_x0000_s1026">
              <w:txbxContent>
                <w:p w:rsidR="00413F83" w:rsidRDefault="00413F83" w:rsidP="00413F83">
                  <w:r>
                    <w:t>a</w:t>
                  </w:r>
                </w:p>
              </w:txbxContent>
            </v:textbox>
          </v:shape>
        </w:pict>
      </w:r>
      <w:r w:rsidRPr="00C774CC">
        <w:rPr>
          <w:rFonts w:cs="Times New Roman"/>
          <w:noProof/>
          <w:szCs w:val="24"/>
        </w:rPr>
        <w:drawing>
          <wp:inline distT="0" distB="0" distL="0" distR="0">
            <wp:extent cx="1878330" cy="1095375"/>
            <wp:effectExtent l="19050" t="0" r="7620" b="0"/>
            <wp:docPr id="3" name="Picture 5" descr="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29"/>
                    <pic:cNvPicPr>
                      <a:picLocks noChangeAspect="1" noChangeArrowheads="1"/>
                    </pic:cNvPicPr>
                  </pic:nvPicPr>
                  <pic:blipFill>
                    <a:blip r:embed="rId6" cstate="print"/>
                    <a:srcRect/>
                    <a:stretch>
                      <a:fillRect/>
                    </a:stretch>
                  </pic:blipFill>
                  <pic:spPr bwMode="auto">
                    <a:xfrm>
                      <a:off x="0" y="0"/>
                      <a:ext cx="1878330" cy="1095375"/>
                    </a:xfrm>
                    <a:prstGeom prst="rect">
                      <a:avLst/>
                    </a:prstGeom>
                    <a:noFill/>
                    <a:ln w="9525">
                      <a:noFill/>
                      <a:miter lim="800000"/>
                      <a:headEnd/>
                      <a:tailEnd/>
                    </a:ln>
                  </pic:spPr>
                </pic:pic>
              </a:graphicData>
            </a:graphic>
          </wp:inline>
        </w:drawing>
      </w:r>
      <w:r w:rsidRPr="00C774CC">
        <w:rPr>
          <w:rFonts w:cs="Times New Roman"/>
          <w:noProof/>
          <w:szCs w:val="24"/>
        </w:rPr>
        <w:drawing>
          <wp:inline distT="0" distB="0" distL="0" distR="0">
            <wp:extent cx="1941555" cy="1093773"/>
            <wp:effectExtent l="19050" t="0" r="1545" b="0"/>
            <wp:docPr id="10" name="Picture 2" descr="C:\Users\user\Desktop\2016\129\129.12.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2016\129\129.12.tiff"/>
                    <pic:cNvPicPr>
                      <a:picLocks noChangeAspect="1" noChangeArrowheads="1"/>
                    </pic:cNvPicPr>
                  </pic:nvPicPr>
                  <pic:blipFill>
                    <a:blip r:embed="rId7" cstate="print"/>
                    <a:srcRect/>
                    <a:stretch>
                      <a:fillRect/>
                    </a:stretch>
                  </pic:blipFill>
                  <pic:spPr bwMode="auto">
                    <a:xfrm>
                      <a:off x="0" y="0"/>
                      <a:ext cx="1944370" cy="1095359"/>
                    </a:xfrm>
                    <a:prstGeom prst="rect">
                      <a:avLst/>
                    </a:prstGeom>
                    <a:noFill/>
                    <a:ln w="9525">
                      <a:noFill/>
                      <a:miter lim="800000"/>
                      <a:headEnd/>
                      <a:tailEnd/>
                    </a:ln>
                  </pic:spPr>
                </pic:pic>
              </a:graphicData>
            </a:graphic>
          </wp:inline>
        </w:drawing>
      </w:r>
    </w:p>
    <w:p w:rsidR="00413F83" w:rsidRPr="00C774CC" w:rsidRDefault="00413F83" w:rsidP="00413F83">
      <w:pPr>
        <w:spacing w:after="0" w:line="480" w:lineRule="auto"/>
        <w:ind w:hanging="4678"/>
        <w:jc w:val="both"/>
        <w:rPr>
          <w:rStyle w:val="hps"/>
          <w:rFonts w:cs="Times New Roman"/>
          <w:szCs w:val="24"/>
        </w:rPr>
      </w:pPr>
    </w:p>
    <w:p w:rsidR="00413F83" w:rsidRPr="00C774CC" w:rsidRDefault="00413F83" w:rsidP="00413F83">
      <w:pPr>
        <w:autoSpaceDE w:val="0"/>
        <w:autoSpaceDN w:val="0"/>
        <w:adjustRightInd w:val="0"/>
        <w:spacing w:after="0" w:line="480" w:lineRule="auto"/>
        <w:jc w:val="both"/>
        <w:rPr>
          <w:rFonts w:cs="Times New Roman"/>
          <w:szCs w:val="24"/>
        </w:rPr>
      </w:pPr>
      <w:r w:rsidRPr="00C774CC">
        <w:rPr>
          <w:rFonts w:cs="Times New Roman"/>
          <w:szCs w:val="24"/>
        </w:rPr>
        <w:t xml:space="preserve">Figure 1(a, b) </w:t>
      </w:r>
      <w:r w:rsidRPr="00C774CC">
        <w:rPr>
          <w:rFonts w:cs="Times New Roman"/>
          <w:color w:val="231F20"/>
          <w:szCs w:val="24"/>
        </w:rPr>
        <w:t xml:space="preserve">Photographs from light microscopy showing </w:t>
      </w:r>
      <w:proofErr w:type="spellStart"/>
      <w:r w:rsidRPr="00C774CC">
        <w:rPr>
          <w:rFonts w:cs="Times New Roman"/>
          <w:szCs w:val="24"/>
        </w:rPr>
        <w:t>autovenous</w:t>
      </w:r>
      <w:proofErr w:type="spellEnd"/>
      <w:r w:rsidRPr="00C774CC">
        <w:rPr>
          <w:rFonts w:cs="Times New Roman"/>
          <w:szCs w:val="24"/>
        </w:rPr>
        <w:t xml:space="preserve"> graft. Extensive areas of endothelial desquamation.</w:t>
      </w:r>
    </w:p>
    <w:p w:rsidR="00413F83" w:rsidRPr="00C774CC" w:rsidRDefault="00413F83" w:rsidP="00413F83">
      <w:pPr>
        <w:autoSpaceDE w:val="0"/>
        <w:autoSpaceDN w:val="0"/>
        <w:adjustRightInd w:val="0"/>
        <w:spacing w:after="0" w:line="480" w:lineRule="auto"/>
        <w:jc w:val="both"/>
        <w:rPr>
          <w:rFonts w:cs="Times New Roman"/>
          <w:szCs w:val="24"/>
        </w:rPr>
      </w:pPr>
      <w:r w:rsidRPr="00C774CC">
        <w:rPr>
          <w:rFonts w:cs="Times New Roman"/>
          <w:szCs w:val="24"/>
        </w:rPr>
        <w:t xml:space="preserve"> Graft patency 2 weeks. (H &amp; E stain) x100</w:t>
      </w:r>
    </w:p>
    <w:p w:rsidR="00413F83" w:rsidRPr="00C774CC" w:rsidRDefault="00413F83" w:rsidP="00413F83">
      <w:pPr>
        <w:autoSpaceDE w:val="0"/>
        <w:autoSpaceDN w:val="0"/>
        <w:adjustRightInd w:val="0"/>
        <w:spacing w:after="0" w:line="480" w:lineRule="auto"/>
        <w:jc w:val="both"/>
        <w:rPr>
          <w:rFonts w:cs="Times New Roman"/>
          <w:color w:val="FF0000"/>
          <w:szCs w:val="24"/>
        </w:rPr>
      </w:pPr>
    </w:p>
    <w:p w:rsidR="00413F83" w:rsidRPr="00C774CC" w:rsidRDefault="00413F83" w:rsidP="00413F83">
      <w:pPr>
        <w:autoSpaceDE w:val="0"/>
        <w:autoSpaceDN w:val="0"/>
        <w:adjustRightInd w:val="0"/>
        <w:spacing w:after="0" w:line="480" w:lineRule="auto"/>
        <w:jc w:val="both"/>
        <w:rPr>
          <w:rStyle w:val="hps"/>
          <w:rFonts w:cs="Times New Roman"/>
          <w:color w:val="FF0000"/>
          <w:szCs w:val="24"/>
        </w:rPr>
      </w:pPr>
      <w:r w:rsidRPr="00C774CC">
        <w:rPr>
          <w:rFonts w:eastAsia="Times New Roman" w:cs="Times New Roman"/>
          <w:noProof/>
          <w:szCs w:val="24"/>
        </w:rPr>
        <w:drawing>
          <wp:inline distT="0" distB="0" distL="0" distR="0">
            <wp:extent cx="1260475" cy="1969135"/>
            <wp:effectExtent l="381000" t="0" r="358775" b="0"/>
            <wp:docPr id="15" name="Picture 5" descr="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500"/>
                    <pic:cNvPicPr>
                      <a:picLocks noChangeAspect="1" noChangeArrowheads="1"/>
                    </pic:cNvPicPr>
                  </pic:nvPicPr>
                  <pic:blipFill>
                    <a:blip r:embed="rId8" cstate="print"/>
                    <a:srcRect/>
                    <a:stretch>
                      <a:fillRect/>
                    </a:stretch>
                  </pic:blipFill>
                  <pic:spPr bwMode="auto">
                    <a:xfrm rot="5400000">
                      <a:off x="0" y="0"/>
                      <a:ext cx="1260475" cy="1969135"/>
                    </a:xfrm>
                    <a:prstGeom prst="rect">
                      <a:avLst/>
                    </a:prstGeom>
                    <a:noFill/>
                    <a:ln w="9525">
                      <a:noFill/>
                      <a:miter lim="800000"/>
                      <a:headEnd/>
                      <a:tailEnd/>
                    </a:ln>
                  </pic:spPr>
                </pic:pic>
              </a:graphicData>
            </a:graphic>
          </wp:inline>
        </w:drawing>
      </w:r>
    </w:p>
    <w:p w:rsidR="00413F83" w:rsidRPr="00C774CC" w:rsidRDefault="00413F83" w:rsidP="00413F83">
      <w:pPr>
        <w:autoSpaceDE w:val="0"/>
        <w:autoSpaceDN w:val="0"/>
        <w:adjustRightInd w:val="0"/>
        <w:spacing w:after="0" w:line="480" w:lineRule="auto"/>
        <w:jc w:val="both"/>
        <w:rPr>
          <w:rStyle w:val="hps"/>
          <w:rFonts w:cs="Times New Roman"/>
          <w:szCs w:val="24"/>
        </w:rPr>
      </w:pPr>
      <w:r w:rsidRPr="00C774CC">
        <w:rPr>
          <w:rFonts w:cs="Times New Roman"/>
          <w:szCs w:val="24"/>
        </w:rPr>
        <w:t xml:space="preserve">Figure 2 </w:t>
      </w:r>
      <w:r w:rsidRPr="00C774CC">
        <w:rPr>
          <w:rFonts w:cs="Times New Roman"/>
          <w:color w:val="231F20"/>
          <w:szCs w:val="24"/>
        </w:rPr>
        <w:t xml:space="preserve">Photographs from light microscopy showing </w:t>
      </w:r>
      <w:proofErr w:type="spellStart"/>
      <w:r w:rsidRPr="00C774CC">
        <w:rPr>
          <w:rFonts w:cs="Times New Roman"/>
          <w:szCs w:val="24"/>
        </w:rPr>
        <w:t>fibrointimal</w:t>
      </w:r>
      <w:proofErr w:type="spellEnd"/>
      <w:r w:rsidRPr="00C774CC">
        <w:rPr>
          <w:rFonts w:cs="Times New Roman"/>
          <w:szCs w:val="24"/>
        </w:rPr>
        <w:t xml:space="preserve"> hyperplasia caused a significant degree of luminal </w:t>
      </w:r>
      <w:proofErr w:type="spellStart"/>
      <w:r w:rsidRPr="00C774CC">
        <w:rPr>
          <w:rFonts w:cs="Times New Roman"/>
          <w:szCs w:val="24"/>
        </w:rPr>
        <w:t>stenosis</w:t>
      </w:r>
      <w:proofErr w:type="spellEnd"/>
      <w:r w:rsidRPr="00C774CC">
        <w:rPr>
          <w:rStyle w:val="hps"/>
          <w:rFonts w:cs="Times New Roman"/>
          <w:noProof/>
          <w:szCs w:val="24"/>
        </w:rPr>
        <w:t xml:space="preserve">                                                                         </w:t>
      </w:r>
    </w:p>
    <w:p w:rsidR="00413F83" w:rsidRPr="00C774CC" w:rsidRDefault="00413F83" w:rsidP="00413F83">
      <w:pPr>
        <w:autoSpaceDE w:val="0"/>
        <w:autoSpaceDN w:val="0"/>
        <w:adjustRightInd w:val="0"/>
        <w:spacing w:after="0" w:line="480" w:lineRule="auto"/>
        <w:jc w:val="both"/>
        <w:rPr>
          <w:rFonts w:cs="Times New Roman"/>
          <w:szCs w:val="24"/>
        </w:rPr>
      </w:pPr>
      <w:r w:rsidRPr="00C774CC">
        <w:rPr>
          <w:rFonts w:cs="Times New Roman"/>
          <w:szCs w:val="24"/>
        </w:rPr>
        <w:t>Graft patency 4 weeks. (H &amp; E stain) x100</w:t>
      </w:r>
    </w:p>
    <w:p w:rsidR="00413F83" w:rsidRPr="00C774CC" w:rsidRDefault="00413F83" w:rsidP="00413F83">
      <w:pPr>
        <w:autoSpaceDE w:val="0"/>
        <w:autoSpaceDN w:val="0"/>
        <w:adjustRightInd w:val="0"/>
        <w:spacing w:after="0" w:line="480" w:lineRule="auto"/>
        <w:jc w:val="both"/>
        <w:rPr>
          <w:rFonts w:cs="Times New Roman"/>
          <w:szCs w:val="24"/>
        </w:rPr>
      </w:pPr>
    </w:p>
    <w:p w:rsidR="00413F83" w:rsidRPr="00C774CC" w:rsidRDefault="00413F83" w:rsidP="00413F83">
      <w:pPr>
        <w:autoSpaceDE w:val="0"/>
        <w:autoSpaceDN w:val="0"/>
        <w:adjustRightInd w:val="0"/>
        <w:spacing w:after="0" w:line="480" w:lineRule="auto"/>
        <w:jc w:val="both"/>
        <w:rPr>
          <w:rFonts w:cs="Times New Roman"/>
          <w:szCs w:val="24"/>
        </w:rPr>
      </w:pPr>
      <w:r w:rsidRPr="00C774CC">
        <w:rPr>
          <w:rFonts w:cs="Times New Roman"/>
          <w:szCs w:val="24"/>
        </w:rPr>
        <w:t xml:space="preserve">In the second group 34 </w:t>
      </w:r>
      <w:r w:rsidRPr="00C774CC">
        <w:rPr>
          <w:rStyle w:val="shorttext"/>
          <w:rFonts w:cs="Times New Roman"/>
          <w:color w:val="222222"/>
          <w:szCs w:val="24"/>
        </w:rPr>
        <w:t>investigated</w:t>
      </w:r>
      <w:r w:rsidRPr="00C774CC">
        <w:rPr>
          <w:rFonts w:cs="Times New Roman"/>
          <w:szCs w:val="24"/>
        </w:rPr>
        <w:t xml:space="preserve"> grafts (bypass graft fragments n=174) had maintained patency, whereas more or less </w:t>
      </w:r>
      <w:proofErr w:type="spellStart"/>
      <w:r w:rsidRPr="00C774CC">
        <w:rPr>
          <w:rFonts w:cs="Times New Roman"/>
          <w:szCs w:val="24"/>
        </w:rPr>
        <w:t>hemodinamicly</w:t>
      </w:r>
      <w:proofErr w:type="spellEnd"/>
      <w:r w:rsidRPr="00C774CC">
        <w:rPr>
          <w:rFonts w:cs="Times New Roman"/>
          <w:szCs w:val="24"/>
        </w:rPr>
        <w:t xml:space="preserve"> damaged grafts were 99. </w:t>
      </w:r>
    </w:p>
    <w:p w:rsidR="00413F83" w:rsidRPr="00C774CC" w:rsidRDefault="00413F83" w:rsidP="00413F83">
      <w:pPr>
        <w:autoSpaceDE w:val="0"/>
        <w:autoSpaceDN w:val="0"/>
        <w:adjustRightInd w:val="0"/>
        <w:spacing w:after="0" w:line="480" w:lineRule="auto"/>
        <w:jc w:val="both"/>
        <w:rPr>
          <w:rFonts w:cs="Times New Roman"/>
          <w:szCs w:val="24"/>
        </w:rPr>
      </w:pPr>
      <w:r w:rsidRPr="00C774CC">
        <w:rPr>
          <w:rFonts w:cs="Times New Roman"/>
          <w:szCs w:val="24"/>
        </w:rPr>
        <w:t xml:space="preserve">5 cases demonstrated acute thrombosis of the shunt (life duration of the shunt was up to 2 weeks), in 30 shunts (live duration of the shunt was up to one month) </w:t>
      </w:r>
      <w:r w:rsidRPr="00C774CC">
        <w:rPr>
          <w:rFonts w:cs="Times New Roman"/>
          <w:szCs w:val="24"/>
        </w:rPr>
        <w:lastRenderedPageBreak/>
        <w:t xml:space="preserve">degenerative changes of the conduit with the development of connective tissue, almost complete replacement of muscle tissue with scar tissue, areas of hyalinization, wall thickening (wall was composed almost entirely of connective tissue) were observed. In other cases there were atherosclerotic changes with the detachment of the plaque with a thin fibrous sheath (unstable plaque), severe calcification located superficially (close to the lumen of the conduit) and an inflammatory reaction of the shunt’s wall were also frequent. </w:t>
      </w:r>
    </w:p>
    <w:p w:rsidR="00413F83" w:rsidRPr="00C774CC" w:rsidRDefault="00413F83" w:rsidP="00413F83">
      <w:pPr>
        <w:autoSpaceDE w:val="0"/>
        <w:autoSpaceDN w:val="0"/>
        <w:adjustRightInd w:val="0"/>
        <w:spacing w:after="0" w:line="480" w:lineRule="auto"/>
        <w:jc w:val="both"/>
        <w:rPr>
          <w:rFonts w:cs="Times New Roman"/>
          <w:szCs w:val="24"/>
          <w:u w:val="single"/>
        </w:rPr>
      </w:pPr>
    </w:p>
    <w:p w:rsidR="00413F83" w:rsidRPr="00C774CC" w:rsidRDefault="00413F83" w:rsidP="00413F83">
      <w:pPr>
        <w:spacing w:line="480" w:lineRule="auto"/>
        <w:jc w:val="both"/>
        <w:rPr>
          <w:rStyle w:val="hps"/>
          <w:rFonts w:cs="Times New Roman"/>
          <w:szCs w:val="24"/>
        </w:rPr>
      </w:pPr>
    </w:p>
    <w:p w:rsidR="00413F83" w:rsidRPr="00C774CC" w:rsidRDefault="00413F83" w:rsidP="00413F83">
      <w:pPr>
        <w:spacing w:line="480" w:lineRule="auto"/>
        <w:jc w:val="both"/>
        <w:rPr>
          <w:rFonts w:cs="Times New Roman"/>
          <w:b/>
          <w:bCs/>
          <w:color w:val="FF0000"/>
          <w:szCs w:val="24"/>
        </w:rPr>
      </w:pPr>
      <w:r w:rsidRPr="00C774CC">
        <w:rPr>
          <w:rFonts w:cs="Times New Roman"/>
          <w:b/>
          <w:bCs/>
          <w:szCs w:val="24"/>
        </w:rPr>
        <w:t>a.</w:t>
      </w:r>
      <w:r w:rsidRPr="00C774CC">
        <w:rPr>
          <w:rFonts w:cs="Times New Roman"/>
          <w:b/>
          <w:bCs/>
          <w:color w:val="FF0000"/>
          <w:szCs w:val="24"/>
        </w:rPr>
        <w:t xml:space="preserve"> </w:t>
      </w:r>
      <w:r w:rsidRPr="00C774CC">
        <w:rPr>
          <w:rFonts w:cs="Times New Roman"/>
          <w:noProof/>
          <w:szCs w:val="24"/>
        </w:rPr>
        <w:drawing>
          <wp:inline distT="0" distB="0" distL="0" distR="0">
            <wp:extent cx="2124795" cy="1511387"/>
            <wp:effectExtent l="19050" t="0" r="8805" b="0"/>
            <wp:docPr id="16" name="Picture 8" descr="C:\Users\user\Desktop\2016\212\212.1.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2016\212\212.1.tiff"/>
                    <pic:cNvPicPr>
                      <a:picLocks noChangeAspect="1" noChangeArrowheads="1"/>
                    </pic:cNvPicPr>
                  </pic:nvPicPr>
                  <pic:blipFill>
                    <a:blip r:embed="rId9" cstate="print"/>
                    <a:srcRect/>
                    <a:stretch>
                      <a:fillRect/>
                    </a:stretch>
                  </pic:blipFill>
                  <pic:spPr bwMode="auto">
                    <a:xfrm>
                      <a:off x="0" y="0"/>
                      <a:ext cx="2124000" cy="1510822"/>
                    </a:xfrm>
                    <a:prstGeom prst="rect">
                      <a:avLst/>
                    </a:prstGeom>
                    <a:noFill/>
                    <a:ln w="9525">
                      <a:noFill/>
                      <a:miter lim="800000"/>
                      <a:headEnd/>
                      <a:tailEnd/>
                    </a:ln>
                  </pic:spPr>
                </pic:pic>
              </a:graphicData>
            </a:graphic>
          </wp:inline>
        </w:drawing>
      </w:r>
      <w:r w:rsidRPr="00C774CC">
        <w:rPr>
          <w:rFonts w:cs="Times New Roman"/>
          <w:b/>
          <w:bCs/>
          <w:szCs w:val="24"/>
        </w:rPr>
        <w:t xml:space="preserve"> b.</w:t>
      </w:r>
      <w:r w:rsidRPr="00C774CC">
        <w:rPr>
          <w:rFonts w:cs="Times New Roman"/>
          <w:noProof/>
          <w:szCs w:val="24"/>
        </w:rPr>
        <w:t xml:space="preserve"> </w:t>
      </w:r>
      <w:r w:rsidRPr="00C774CC">
        <w:rPr>
          <w:rFonts w:cs="Times New Roman"/>
          <w:noProof/>
          <w:szCs w:val="24"/>
        </w:rPr>
        <w:drawing>
          <wp:inline distT="0" distB="0" distL="0" distR="0">
            <wp:extent cx="2240174" cy="1512000"/>
            <wp:effectExtent l="19050" t="0" r="7726" b="0"/>
            <wp:docPr id="19" name="Picture 9" descr="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48"/>
                    <pic:cNvPicPr>
                      <a:picLocks noChangeAspect="1" noChangeArrowheads="1"/>
                    </pic:cNvPicPr>
                  </pic:nvPicPr>
                  <pic:blipFill>
                    <a:blip r:embed="rId10" cstate="print"/>
                    <a:srcRect/>
                    <a:stretch>
                      <a:fillRect/>
                    </a:stretch>
                  </pic:blipFill>
                  <pic:spPr bwMode="auto">
                    <a:xfrm>
                      <a:off x="0" y="0"/>
                      <a:ext cx="2240174" cy="1512000"/>
                    </a:xfrm>
                    <a:prstGeom prst="rect">
                      <a:avLst/>
                    </a:prstGeom>
                    <a:noFill/>
                    <a:ln w="9525">
                      <a:noFill/>
                      <a:miter lim="800000"/>
                      <a:headEnd/>
                      <a:tailEnd/>
                    </a:ln>
                  </pic:spPr>
                </pic:pic>
              </a:graphicData>
            </a:graphic>
          </wp:inline>
        </w:drawing>
      </w:r>
    </w:p>
    <w:p w:rsidR="00413F83" w:rsidRDefault="00413F83" w:rsidP="00413F83">
      <w:pPr>
        <w:spacing w:line="480" w:lineRule="auto"/>
        <w:jc w:val="both"/>
        <w:rPr>
          <w:rFonts w:cs="Times New Roman"/>
          <w:b/>
          <w:bCs/>
          <w:color w:val="FF0000"/>
          <w:szCs w:val="24"/>
        </w:rPr>
      </w:pPr>
      <w:r w:rsidRPr="00C774CC">
        <w:rPr>
          <w:rFonts w:cs="Times New Roman"/>
          <w:b/>
          <w:bCs/>
          <w:szCs w:val="24"/>
        </w:rPr>
        <w:t>c.</w:t>
      </w:r>
      <w:r w:rsidRPr="00C774CC">
        <w:rPr>
          <w:rFonts w:cs="Times New Roman"/>
          <w:b/>
          <w:bCs/>
          <w:color w:val="FF0000"/>
          <w:szCs w:val="24"/>
        </w:rPr>
        <w:t xml:space="preserve"> </w:t>
      </w:r>
      <w:r w:rsidRPr="00C774CC">
        <w:rPr>
          <w:rFonts w:cs="Times New Roman"/>
          <w:noProof/>
          <w:szCs w:val="24"/>
        </w:rPr>
        <w:drawing>
          <wp:inline distT="0" distB="0" distL="0" distR="0">
            <wp:extent cx="2160000" cy="1584244"/>
            <wp:effectExtent l="19050" t="0" r="0" b="0"/>
            <wp:docPr id="25" name="Picture 10" descr="68T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68T15"/>
                    <pic:cNvPicPr>
                      <a:picLocks noChangeAspect="1" noChangeArrowheads="1"/>
                    </pic:cNvPicPr>
                  </pic:nvPicPr>
                  <pic:blipFill>
                    <a:blip r:embed="rId11" cstate="print"/>
                    <a:srcRect/>
                    <a:stretch>
                      <a:fillRect/>
                    </a:stretch>
                  </pic:blipFill>
                  <pic:spPr bwMode="auto">
                    <a:xfrm>
                      <a:off x="0" y="0"/>
                      <a:ext cx="2160000" cy="1584244"/>
                    </a:xfrm>
                    <a:prstGeom prst="rect">
                      <a:avLst/>
                    </a:prstGeom>
                    <a:noFill/>
                    <a:ln w="9525">
                      <a:noFill/>
                      <a:miter lim="800000"/>
                      <a:headEnd/>
                      <a:tailEnd/>
                    </a:ln>
                  </pic:spPr>
                </pic:pic>
              </a:graphicData>
            </a:graphic>
          </wp:inline>
        </w:drawing>
      </w:r>
      <w:r w:rsidRPr="00C774CC">
        <w:rPr>
          <w:rFonts w:cs="Times New Roman"/>
          <w:b/>
          <w:bCs/>
          <w:color w:val="FF0000"/>
          <w:szCs w:val="24"/>
        </w:rPr>
        <w:t xml:space="preserve"> </w:t>
      </w:r>
      <w:r w:rsidRPr="00C774CC">
        <w:rPr>
          <w:rFonts w:cs="Times New Roman"/>
          <w:b/>
          <w:bCs/>
          <w:szCs w:val="24"/>
        </w:rPr>
        <w:t>d.</w:t>
      </w:r>
      <w:r w:rsidRPr="00C774CC">
        <w:rPr>
          <w:rFonts w:cs="Times New Roman"/>
          <w:b/>
          <w:bCs/>
          <w:color w:val="FF0000"/>
          <w:szCs w:val="24"/>
        </w:rPr>
        <w:t xml:space="preserve"> </w:t>
      </w:r>
      <w:r w:rsidRPr="00C774CC">
        <w:rPr>
          <w:rFonts w:cs="Times New Roman"/>
          <w:b/>
          <w:bCs/>
          <w:noProof/>
          <w:color w:val="FF0000"/>
          <w:szCs w:val="24"/>
        </w:rPr>
        <w:drawing>
          <wp:inline distT="0" distB="0" distL="0" distR="0">
            <wp:extent cx="2196000" cy="1557634"/>
            <wp:effectExtent l="19050" t="0" r="0" b="0"/>
            <wp:docPr id="12" name="Picture 11" descr="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393"/>
                    <pic:cNvPicPr>
                      <a:picLocks noChangeAspect="1" noChangeArrowheads="1"/>
                    </pic:cNvPicPr>
                  </pic:nvPicPr>
                  <pic:blipFill>
                    <a:blip r:embed="rId12" cstate="print"/>
                    <a:srcRect/>
                    <a:stretch>
                      <a:fillRect/>
                    </a:stretch>
                  </pic:blipFill>
                  <pic:spPr bwMode="auto">
                    <a:xfrm>
                      <a:off x="0" y="0"/>
                      <a:ext cx="2196000" cy="1557634"/>
                    </a:xfrm>
                    <a:prstGeom prst="rect">
                      <a:avLst/>
                    </a:prstGeom>
                    <a:noFill/>
                    <a:ln w="9525">
                      <a:noFill/>
                      <a:miter lim="800000"/>
                      <a:headEnd/>
                      <a:tailEnd/>
                    </a:ln>
                  </pic:spPr>
                </pic:pic>
              </a:graphicData>
            </a:graphic>
          </wp:inline>
        </w:drawing>
      </w:r>
    </w:p>
    <w:p w:rsidR="00413F83" w:rsidRPr="00C774CC" w:rsidRDefault="00413F83" w:rsidP="00413F83">
      <w:pPr>
        <w:spacing w:line="480" w:lineRule="auto"/>
        <w:jc w:val="both"/>
        <w:rPr>
          <w:rFonts w:cs="Times New Roman"/>
          <w:b/>
          <w:bCs/>
          <w:color w:val="FF0000"/>
          <w:szCs w:val="24"/>
        </w:rPr>
      </w:pPr>
    </w:p>
    <w:p w:rsidR="00413F83" w:rsidRPr="00C774CC" w:rsidRDefault="00413F83" w:rsidP="00413F83">
      <w:pPr>
        <w:autoSpaceDE w:val="0"/>
        <w:autoSpaceDN w:val="0"/>
        <w:adjustRightInd w:val="0"/>
        <w:spacing w:after="0" w:line="480" w:lineRule="auto"/>
        <w:rPr>
          <w:rFonts w:eastAsia="Times New Roman" w:cs="Times New Roman"/>
          <w:color w:val="000000" w:themeColor="text1"/>
          <w:szCs w:val="24"/>
        </w:rPr>
      </w:pPr>
      <w:r w:rsidRPr="00C774CC">
        <w:rPr>
          <w:rFonts w:cs="Times New Roman"/>
          <w:szCs w:val="24"/>
        </w:rPr>
        <w:t xml:space="preserve">Figure 3(a, b, c, d) </w:t>
      </w:r>
      <w:r w:rsidRPr="00C774CC">
        <w:rPr>
          <w:rFonts w:cs="Times New Roman"/>
          <w:color w:val="231F20"/>
          <w:szCs w:val="24"/>
        </w:rPr>
        <w:t>Photographs from light microscopy showing various</w:t>
      </w:r>
      <w:r w:rsidRPr="00C774CC">
        <w:rPr>
          <w:rFonts w:cs="Times New Roman"/>
          <w:szCs w:val="24"/>
        </w:rPr>
        <w:t xml:space="preserve"> stages of atherosclerosis in </w:t>
      </w:r>
      <w:proofErr w:type="spellStart"/>
      <w:r w:rsidRPr="00C774CC">
        <w:rPr>
          <w:rStyle w:val="hps"/>
          <w:rFonts w:cs="Times New Roman"/>
          <w:szCs w:val="24"/>
        </w:rPr>
        <w:t>saphen</w:t>
      </w:r>
      <w:r w:rsidRPr="00C774CC">
        <w:rPr>
          <w:rFonts w:cs="Times New Roman"/>
          <w:szCs w:val="24"/>
        </w:rPr>
        <w:t>ous</w:t>
      </w:r>
      <w:proofErr w:type="spellEnd"/>
      <w:r w:rsidRPr="00C774CC">
        <w:rPr>
          <w:rFonts w:cs="Times New Roman"/>
          <w:szCs w:val="24"/>
        </w:rPr>
        <w:t xml:space="preserve"> vein grafts.  Early atherosclerotic plaque with </w:t>
      </w:r>
      <w:proofErr w:type="spellStart"/>
      <w:r w:rsidRPr="00C774CC">
        <w:rPr>
          <w:rFonts w:cs="Times New Roman"/>
          <w:szCs w:val="24"/>
        </w:rPr>
        <w:t>fibrointimal</w:t>
      </w:r>
      <w:proofErr w:type="spellEnd"/>
      <w:r w:rsidRPr="00C774CC">
        <w:rPr>
          <w:rFonts w:cs="Times New Roman"/>
          <w:szCs w:val="24"/>
        </w:rPr>
        <w:t xml:space="preserve"> hyperplasia (a); detachment of a region of the plaque (b). Severe </w:t>
      </w:r>
      <w:r w:rsidRPr="00C774CC">
        <w:rPr>
          <w:rFonts w:cs="Times New Roman"/>
          <w:szCs w:val="24"/>
        </w:rPr>
        <w:lastRenderedPageBreak/>
        <w:t xml:space="preserve">atherosclerosis leading to luminal occlusion (c). Calcification within the </w:t>
      </w:r>
      <w:r w:rsidRPr="00C774CC">
        <w:rPr>
          <w:rFonts w:cs="Times New Roman"/>
          <w:color w:val="000000" w:themeColor="text1"/>
          <w:szCs w:val="24"/>
        </w:rPr>
        <w:t xml:space="preserve">atherosclerotic lesion (d). </w:t>
      </w:r>
      <w:proofErr w:type="spellStart"/>
      <w:r w:rsidRPr="00C774CC">
        <w:rPr>
          <w:rFonts w:cs="Times New Roman"/>
          <w:color w:val="000000" w:themeColor="text1"/>
          <w:szCs w:val="24"/>
        </w:rPr>
        <w:t>Hematoxylin</w:t>
      </w:r>
      <w:proofErr w:type="spellEnd"/>
      <w:r w:rsidRPr="00C774CC">
        <w:rPr>
          <w:rFonts w:cs="Times New Roman"/>
          <w:color w:val="000000" w:themeColor="text1"/>
          <w:szCs w:val="24"/>
        </w:rPr>
        <w:t xml:space="preserve"> and eosin stain. </w:t>
      </w:r>
      <w:r w:rsidRPr="00C774CC">
        <w:rPr>
          <w:rFonts w:eastAsia="Times New Roman" w:cs="Times New Roman"/>
          <w:color w:val="000000" w:themeColor="text1"/>
          <w:szCs w:val="24"/>
          <w:lang w:val="ru-RU"/>
        </w:rPr>
        <w:t xml:space="preserve"> х 100 </w:t>
      </w:r>
      <w:r w:rsidRPr="00C774CC">
        <w:rPr>
          <w:rFonts w:eastAsia="Times New Roman" w:cs="Times New Roman"/>
          <w:color w:val="000000" w:themeColor="text1"/>
          <w:szCs w:val="24"/>
        </w:rPr>
        <w:t xml:space="preserve">and </w:t>
      </w:r>
      <w:r w:rsidRPr="00C774CC">
        <w:rPr>
          <w:rFonts w:eastAsia="Times New Roman" w:cs="Times New Roman"/>
          <w:color w:val="000000" w:themeColor="text1"/>
          <w:szCs w:val="24"/>
          <w:lang w:val="ru-RU"/>
        </w:rPr>
        <w:t>х 250.</w:t>
      </w:r>
      <w:r w:rsidRPr="00C774CC">
        <w:rPr>
          <w:rFonts w:eastAsia="Times New Roman" w:cs="Times New Roman"/>
          <w:color w:val="000000" w:themeColor="text1"/>
          <w:szCs w:val="24"/>
        </w:rPr>
        <w:t xml:space="preserve">    </w:t>
      </w:r>
    </w:p>
    <w:p w:rsidR="00413F83" w:rsidRPr="00C774CC" w:rsidRDefault="00413F83" w:rsidP="00413F83">
      <w:pPr>
        <w:autoSpaceDE w:val="0"/>
        <w:autoSpaceDN w:val="0"/>
        <w:adjustRightInd w:val="0"/>
        <w:spacing w:after="0" w:line="480" w:lineRule="auto"/>
        <w:rPr>
          <w:rFonts w:cs="Times New Roman"/>
          <w:color w:val="000000" w:themeColor="text1"/>
          <w:szCs w:val="24"/>
        </w:rPr>
      </w:pPr>
      <w:r w:rsidRPr="00C774CC">
        <w:rPr>
          <w:rFonts w:eastAsia="Times New Roman" w:cs="Times New Roman"/>
          <w:color w:val="000000" w:themeColor="text1"/>
          <w:szCs w:val="24"/>
        </w:rPr>
        <w:t xml:space="preserve">      </w:t>
      </w:r>
    </w:p>
    <w:p w:rsidR="00413F83" w:rsidRDefault="00413F83" w:rsidP="00413F83">
      <w:pPr>
        <w:pStyle w:val="ListParagraph"/>
        <w:numPr>
          <w:ilvl w:val="0"/>
          <w:numId w:val="1"/>
        </w:numPr>
        <w:spacing w:line="480" w:lineRule="auto"/>
        <w:jc w:val="both"/>
        <w:rPr>
          <w:rFonts w:cs="Times New Roman"/>
          <w:b/>
          <w:bCs/>
          <w:color w:val="FF0000"/>
          <w:szCs w:val="24"/>
        </w:rPr>
      </w:pPr>
      <w:r w:rsidRPr="00C774CC">
        <w:rPr>
          <w:rFonts w:cs="Times New Roman"/>
          <w:noProof/>
          <w:szCs w:val="24"/>
        </w:rPr>
        <w:drawing>
          <wp:inline distT="0" distB="0" distL="0" distR="0">
            <wp:extent cx="2216150" cy="1235710"/>
            <wp:effectExtent l="19050" t="0" r="0" b="0"/>
            <wp:docPr id="28" name="Picture 6" descr="C:\Users\user\Desktop\2016\423\423.1.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2016\423\423.1.tiff"/>
                    <pic:cNvPicPr>
                      <a:picLocks noChangeAspect="1" noChangeArrowheads="1"/>
                    </pic:cNvPicPr>
                  </pic:nvPicPr>
                  <pic:blipFill>
                    <a:blip r:embed="rId13" cstate="print"/>
                    <a:srcRect/>
                    <a:stretch>
                      <a:fillRect/>
                    </a:stretch>
                  </pic:blipFill>
                  <pic:spPr bwMode="auto">
                    <a:xfrm>
                      <a:off x="0" y="0"/>
                      <a:ext cx="2216150" cy="1235710"/>
                    </a:xfrm>
                    <a:prstGeom prst="rect">
                      <a:avLst/>
                    </a:prstGeom>
                    <a:noFill/>
                    <a:ln w="9525">
                      <a:noFill/>
                      <a:miter lim="800000"/>
                      <a:headEnd/>
                      <a:tailEnd/>
                    </a:ln>
                  </pic:spPr>
                </pic:pic>
              </a:graphicData>
            </a:graphic>
          </wp:inline>
        </w:drawing>
      </w:r>
      <w:r w:rsidRPr="00C774CC">
        <w:rPr>
          <w:rFonts w:cs="Times New Roman"/>
          <w:noProof/>
          <w:szCs w:val="24"/>
        </w:rPr>
        <w:drawing>
          <wp:inline distT="0" distB="0" distL="0" distR="0">
            <wp:extent cx="2298065" cy="1235710"/>
            <wp:effectExtent l="19050" t="0" r="6985" b="0"/>
            <wp:docPr id="31" name="Picture 1" descr="C:\Users\user\Desktop\RUZIK\dr. ruzanna new\211 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RUZIK\dr. ruzanna new\211 a.jpg"/>
                    <pic:cNvPicPr>
                      <a:picLocks noChangeAspect="1" noChangeArrowheads="1"/>
                    </pic:cNvPicPr>
                  </pic:nvPicPr>
                  <pic:blipFill>
                    <a:blip r:embed="rId14" cstate="print"/>
                    <a:srcRect/>
                    <a:stretch>
                      <a:fillRect/>
                    </a:stretch>
                  </pic:blipFill>
                  <pic:spPr bwMode="auto">
                    <a:xfrm>
                      <a:off x="0" y="0"/>
                      <a:ext cx="2298065" cy="1235710"/>
                    </a:xfrm>
                    <a:prstGeom prst="rect">
                      <a:avLst/>
                    </a:prstGeom>
                    <a:noFill/>
                    <a:ln w="9525">
                      <a:noFill/>
                      <a:miter lim="800000"/>
                      <a:headEnd/>
                      <a:tailEnd/>
                    </a:ln>
                  </pic:spPr>
                </pic:pic>
              </a:graphicData>
            </a:graphic>
          </wp:inline>
        </w:drawing>
      </w:r>
      <w:r w:rsidRPr="00C774CC">
        <w:rPr>
          <w:rFonts w:cs="Times New Roman"/>
          <w:noProof/>
          <w:szCs w:val="24"/>
          <w:lang w:val="ru-RU"/>
        </w:rPr>
        <w:t xml:space="preserve">  </w:t>
      </w:r>
      <w:r w:rsidRPr="00C774CC">
        <w:rPr>
          <w:rFonts w:cs="Times New Roman"/>
          <w:noProof/>
          <w:szCs w:val="24"/>
        </w:rPr>
        <w:t xml:space="preserve">b. </w:t>
      </w:r>
    </w:p>
    <w:p w:rsidR="00413F83" w:rsidRPr="00C774CC" w:rsidRDefault="00413F83" w:rsidP="00413F83">
      <w:pPr>
        <w:pStyle w:val="ListParagraph"/>
        <w:spacing w:line="480" w:lineRule="auto"/>
        <w:jc w:val="both"/>
        <w:rPr>
          <w:rFonts w:cs="Times New Roman"/>
          <w:b/>
          <w:bCs/>
          <w:color w:val="FF0000"/>
          <w:szCs w:val="24"/>
        </w:rPr>
      </w:pPr>
    </w:p>
    <w:p w:rsidR="00413F83" w:rsidRPr="00C774CC" w:rsidRDefault="00413F83" w:rsidP="00413F83">
      <w:pPr>
        <w:pStyle w:val="ListParagraph"/>
        <w:spacing w:line="480" w:lineRule="auto"/>
        <w:jc w:val="both"/>
        <w:rPr>
          <w:rFonts w:cs="Times New Roman"/>
          <w:szCs w:val="24"/>
        </w:rPr>
      </w:pPr>
      <w:r w:rsidRPr="00C774CC">
        <w:rPr>
          <w:rFonts w:cs="Times New Roman"/>
          <w:szCs w:val="24"/>
        </w:rPr>
        <w:t>Figure4 (a, b)</w:t>
      </w:r>
      <w:r w:rsidRPr="00C774CC">
        <w:rPr>
          <w:rFonts w:cs="Times New Roman"/>
          <w:color w:val="231F20"/>
          <w:szCs w:val="24"/>
        </w:rPr>
        <w:t xml:space="preserve"> Photographs from light microscopy, showing</w:t>
      </w:r>
      <w:r w:rsidRPr="00C774CC">
        <w:rPr>
          <w:rFonts w:cs="Times New Roman"/>
          <w:szCs w:val="24"/>
        </w:rPr>
        <w:t xml:space="preserve"> thrombosis of the venous grafts. Van </w:t>
      </w:r>
      <w:proofErr w:type="spellStart"/>
      <w:r w:rsidRPr="00C774CC">
        <w:rPr>
          <w:rFonts w:cs="Times New Roman"/>
          <w:szCs w:val="24"/>
        </w:rPr>
        <w:t>Gieson</w:t>
      </w:r>
      <w:proofErr w:type="spellEnd"/>
      <w:r w:rsidRPr="00C774CC">
        <w:rPr>
          <w:rFonts w:cs="Times New Roman"/>
          <w:szCs w:val="24"/>
        </w:rPr>
        <w:t xml:space="preserve"> stain x100</w:t>
      </w:r>
    </w:p>
    <w:p w:rsidR="00413F83" w:rsidRPr="00C774CC" w:rsidRDefault="00413F83" w:rsidP="00413F83">
      <w:pPr>
        <w:autoSpaceDE w:val="0"/>
        <w:autoSpaceDN w:val="0"/>
        <w:adjustRightInd w:val="0"/>
        <w:spacing w:before="240" w:after="0" w:line="480" w:lineRule="auto"/>
        <w:jc w:val="both"/>
        <w:rPr>
          <w:rFonts w:cs="Times New Roman"/>
          <w:b/>
          <w:bCs/>
          <w:szCs w:val="24"/>
        </w:rPr>
      </w:pPr>
      <w:r w:rsidRPr="00C774CC">
        <w:rPr>
          <w:rFonts w:cs="Times New Roman"/>
          <w:b/>
          <w:bCs/>
          <w:szCs w:val="24"/>
        </w:rPr>
        <w:t xml:space="preserve">DISCUSSION </w:t>
      </w:r>
    </w:p>
    <w:p w:rsidR="00413F83" w:rsidRPr="00C774CC" w:rsidRDefault="00413F83" w:rsidP="00413F83">
      <w:pPr>
        <w:autoSpaceDE w:val="0"/>
        <w:autoSpaceDN w:val="0"/>
        <w:adjustRightInd w:val="0"/>
        <w:spacing w:after="0" w:line="480" w:lineRule="auto"/>
        <w:jc w:val="both"/>
        <w:rPr>
          <w:rFonts w:cs="Times New Roman"/>
          <w:color w:val="231F20"/>
          <w:szCs w:val="24"/>
        </w:rPr>
      </w:pPr>
      <w:r w:rsidRPr="00C774CC">
        <w:rPr>
          <w:rFonts w:cs="Times New Roman"/>
          <w:szCs w:val="24"/>
        </w:rPr>
        <w:t xml:space="preserve">The results of this study using light microscopy showed that acute heart failure was dominant cause of death in the both first (54.5%) and second (77.5%) groups and this accords with previous studies </w:t>
      </w:r>
      <w:r w:rsidRPr="00C774CC">
        <w:rPr>
          <w:rFonts w:cs="Times New Roman"/>
          <w:color w:val="231F20"/>
          <w:szCs w:val="24"/>
        </w:rPr>
        <w:t>(16</w:t>
      </w:r>
      <w:r w:rsidRPr="00B92CA2">
        <w:rPr>
          <w:rFonts w:cs="Times New Roman"/>
          <w:szCs w:val="24"/>
        </w:rPr>
        <w:t>)</w:t>
      </w:r>
      <w:r w:rsidRPr="00C774CC">
        <w:rPr>
          <w:rFonts w:cs="Times New Roman"/>
          <w:color w:val="231F20"/>
          <w:szCs w:val="24"/>
        </w:rPr>
        <w:t xml:space="preserve">. </w:t>
      </w:r>
      <w:r w:rsidRPr="00C774CC">
        <w:rPr>
          <w:rFonts w:cs="Times New Roman"/>
          <w:szCs w:val="24"/>
        </w:rPr>
        <w:t xml:space="preserve"> </w:t>
      </w:r>
      <w:hyperlink r:id="rId15" w:history="1">
        <w:proofErr w:type="spellStart"/>
        <w:r w:rsidRPr="00C774CC">
          <w:rPr>
            <w:rFonts w:cs="Times New Roman"/>
            <w:szCs w:val="24"/>
          </w:rPr>
          <w:t>Herlitz</w:t>
        </w:r>
        <w:proofErr w:type="spellEnd"/>
        <w:r w:rsidRPr="00C774CC">
          <w:rPr>
            <w:rFonts w:cs="Times New Roman"/>
            <w:szCs w:val="24"/>
          </w:rPr>
          <w:t xml:space="preserve"> J</w:t>
        </w:r>
      </w:hyperlink>
      <w:r w:rsidRPr="00C774CC">
        <w:rPr>
          <w:rFonts w:cs="Times New Roman"/>
          <w:szCs w:val="24"/>
        </w:rPr>
        <w:t>. et al mentioned that the factors most commonly contributing to death in the long term after CABG were, in order of frequency, heart failure, myocardial infarction, cancer, stroke and infection.</w:t>
      </w:r>
    </w:p>
    <w:p w:rsidR="00413F83" w:rsidRPr="00C774CC" w:rsidRDefault="00413F83" w:rsidP="00413F83">
      <w:pPr>
        <w:autoSpaceDE w:val="0"/>
        <w:autoSpaceDN w:val="0"/>
        <w:adjustRightInd w:val="0"/>
        <w:spacing w:after="0" w:line="480" w:lineRule="auto"/>
        <w:jc w:val="both"/>
        <w:rPr>
          <w:rFonts w:cs="Times New Roman"/>
          <w:szCs w:val="24"/>
        </w:rPr>
      </w:pPr>
      <w:r w:rsidRPr="00C774CC">
        <w:rPr>
          <w:rFonts w:cs="Times New Roman"/>
          <w:szCs w:val="24"/>
        </w:rPr>
        <w:t xml:space="preserve">The </w:t>
      </w:r>
      <w:r w:rsidRPr="00C774CC">
        <w:rPr>
          <w:rFonts w:cs="Times New Roman"/>
          <w:color w:val="2E2E2E"/>
          <w:szCs w:val="24"/>
        </w:rPr>
        <w:t xml:space="preserve">hypertonic patients </w:t>
      </w:r>
      <w:r w:rsidRPr="00C774CC">
        <w:rPr>
          <w:rFonts w:cs="Times New Roman"/>
          <w:szCs w:val="24"/>
        </w:rPr>
        <w:t>who had undergone CABG   surgery</w:t>
      </w:r>
      <w:r w:rsidRPr="00C774CC">
        <w:rPr>
          <w:rFonts w:cs="Times New Roman"/>
          <w:color w:val="2E2E2E"/>
          <w:szCs w:val="24"/>
        </w:rPr>
        <w:t xml:space="preserve"> had a significantly higher mortality rate </w:t>
      </w:r>
      <w:r w:rsidRPr="00C774CC">
        <w:rPr>
          <w:rFonts w:cs="Times New Roman"/>
          <w:szCs w:val="24"/>
        </w:rPr>
        <w:t xml:space="preserve">due to insufficiency of the shunts (second group 84.5%) </w:t>
      </w:r>
      <w:r w:rsidRPr="00C774CC">
        <w:rPr>
          <w:rFonts w:cs="Times New Roman"/>
          <w:color w:val="2E2E2E"/>
          <w:szCs w:val="24"/>
        </w:rPr>
        <w:t xml:space="preserve">than </w:t>
      </w:r>
      <w:r w:rsidRPr="00C774CC">
        <w:rPr>
          <w:rFonts w:eastAsia="Times New Roman" w:cs="Times New Roman"/>
          <w:szCs w:val="24"/>
        </w:rPr>
        <w:t>patients with isolated coronary artery disease</w:t>
      </w:r>
      <w:r w:rsidRPr="00C774CC">
        <w:rPr>
          <w:rFonts w:cs="Times New Roman"/>
          <w:color w:val="2E2E2E"/>
          <w:szCs w:val="24"/>
        </w:rPr>
        <w:t xml:space="preserve"> </w:t>
      </w:r>
      <w:r w:rsidRPr="00C774CC">
        <w:rPr>
          <w:rFonts w:cs="Times New Roman"/>
          <w:szCs w:val="24"/>
        </w:rPr>
        <w:t>(first group 54.5%).</w:t>
      </w:r>
    </w:p>
    <w:p w:rsidR="00413F83" w:rsidRPr="00C774CC" w:rsidRDefault="00413F83" w:rsidP="00413F83">
      <w:pPr>
        <w:autoSpaceDE w:val="0"/>
        <w:autoSpaceDN w:val="0"/>
        <w:adjustRightInd w:val="0"/>
        <w:spacing w:after="0" w:line="480" w:lineRule="auto"/>
        <w:jc w:val="both"/>
        <w:rPr>
          <w:rFonts w:cs="Times New Roman"/>
          <w:noProof/>
          <w:color w:val="FF0000"/>
          <w:szCs w:val="24"/>
        </w:rPr>
      </w:pPr>
      <w:r w:rsidRPr="00C774CC">
        <w:rPr>
          <w:rFonts w:cs="Times New Roman"/>
          <w:szCs w:val="24"/>
        </w:rPr>
        <w:t>Patency of functioning grafts up to 1 year was more in the second group where</w:t>
      </w:r>
      <w:r w:rsidRPr="00C774CC">
        <w:rPr>
          <w:rFonts w:cs="Times New Roman"/>
          <w:szCs w:val="24"/>
          <w:lang w:val="ru-RU"/>
        </w:rPr>
        <w:t xml:space="preserve"> </w:t>
      </w:r>
      <w:r w:rsidRPr="00C774CC">
        <w:rPr>
          <w:rFonts w:cs="Times New Roman"/>
          <w:szCs w:val="24"/>
        </w:rPr>
        <w:t xml:space="preserve">number of </w:t>
      </w:r>
      <w:r w:rsidRPr="00C774CC">
        <w:rPr>
          <w:rFonts w:cs="Times New Roman"/>
          <w:szCs w:val="24"/>
          <w:lang w:val="ru-RU"/>
        </w:rPr>
        <w:t xml:space="preserve">patients with the </w:t>
      </w:r>
      <w:r w:rsidRPr="00C774CC">
        <w:rPr>
          <w:rFonts w:cs="Times New Roman"/>
          <w:szCs w:val="24"/>
        </w:rPr>
        <w:t xml:space="preserve">middle </w:t>
      </w:r>
      <w:r w:rsidRPr="00C774CC">
        <w:rPr>
          <w:rFonts w:cs="Times New Roman"/>
          <w:szCs w:val="24"/>
          <w:lang w:val="ru-RU"/>
        </w:rPr>
        <w:t>age was dominated (51.72%)</w:t>
      </w:r>
      <w:r w:rsidRPr="00C774CC">
        <w:rPr>
          <w:rFonts w:cs="Times New Roman"/>
          <w:noProof/>
          <w:szCs w:val="24"/>
        </w:rPr>
        <w:t>.</w:t>
      </w:r>
      <w:r w:rsidRPr="00C774CC">
        <w:rPr>
          <w:rStyle w:val="hps"/>
          <w:rFonts w:cs="Times New Roman"/>
          <w:szCs w:val="24"/>
          <w:lang w:val="ru-RU"/>
        </w:rPr>
        <w:t xml:space="preserve"> </w:t>
      </w:r>
    </w:p>
    <w:p w:rsidR="00413F83" w:rsidRPr="00C774CC" w:rsidRDefault="00413F83" w:rsidP="00413F83">
      <w:pPr>
        <w:tabs>
          <w:tab w:val="left" w:pos="0"/>
        </w:tabs>
        <w:spacing w:after="0" w:line="480" w:lineRule="auto"/>
        <w:jc w:val="both"/>
        <w:rPr>
          <w:rFonts w:cs="Times New Roman"/>
          <w:szCs w:val="24"/>
        </w:rPr>
      </w:pPr>
      <w:r w:rsidRPr="00C774CC">
        <w:rPr>
          <w:rFonts w:cs="Times New Roman"/>
          <w:noProof/>
          <w:szCs w:val="24"/>
        </w:rPr>
        <w:t xml:space="preserve">Only 3.4 % of arterial grafts were damaged in the second group showing swelling and small areas of endothelial </w:t>
      </w:r>
      <w:r w:rsidRPr="00C774CC">
        <w:rPr>
          <w:rFonts w:cs="Times New Roman"/>
          <w:szCs w:val="24"/>
        </w:rPr>
        <w:t xml:space="preserve">lesion of the wall. </w:t>
      </w:r>
      <w:r w:rsidRPr="00C774CC">
        <w:rPr>
          <w:rFonts w:cs="Times New Roman"/>
          <w:color w:val="1A1718"/>
          <w:szCs w:val="24"/>
        </w:rPr>
        <w:t>The findings concerning arterial grafts of the present study are also confirmed by other experimental studies reported in the international literature (17).</w:t>
      </w:r>
    </w:p>
    <w:p w:rsidR="00413F83" w:rsidRPr="00C774CC" w:rsidRDefault="00413F83" w:rsidP="00413F83">
      <w:pPr>
        <w:tabs>
          <w:tab w:val="left" w:pos="0"/>
        </w:tabs>
        <w:spacing w:after="0" w:line="480" w:lineRule="auto"/>
        <w:jc w:val="both"/>
        <w:rPr>
          <w:rFonts w:cs="Times New Roman"/>
          <w:szCs w:val="24"/>
        </w:rPr>
      </w:pPr>
      <w:r w:rsidRPr="00C774CC">
        <w:rPr>
          <w:rFonts w:cs="Times New Roman"/>
          <w:noProof/>
          <w:szCs w:val="24"/>
        </w:rPr>
        <w:lastRenderedPageBreak/>
        <w:t xml:space="preserve">Venouse grafts </w:t>
      </w:r>
      <w:r w:rsidRPr="00C774CC">
        <w:rPr>
          <w:rFonts w:cs="Times New Roman"/>
          <w:szCs w:val="24"/>
        </w:rPr>
        <w:t>have maintained patency</w:t>
      </w:r>
      <w:r w:rsidRPr="00C774CC">
        <w:rPr>
          <w:rFonts w:cs="Times New Roman"/>
          <w:noProof/>
          <w:szCs w:val="24"/>
        </w:rPr>
        <w:t xml:space="preserve"> more in the first group 64% then  in the second group 19.5%. </w:t>
      </w:r>
      <w:r w:rsidRPr="00C774CC">
        <w:rPr>
          <w:rFonts w:cs="Times New Roman"/>
          <w:szCs w:val="24"/>
        </w:rPr>
        <w:t xml:space="preserve"> </w:t>
      </w:r>
    </w:p>
    <w:p w:rsidR="00413F83" w:rsidRPr="00C774CC" w:rsidRDefault="00413F83" w:rsidP="00413F83">
      <w:pPr>
        <w:tabs>
          <w:tab w:val="left" w:pos="0"/>
        </w:tabs>
        <w:spacing w:after="0" w:line="480" w:lineRule="auto"/>
        <w:jc w:val="both"/>
        <w:rPr>
          <w:rFonts w:cs="Times New Roman"/>
          <w:szCs w:val="24"/>
        </w:rPr>
      </w:pPr>
      <w:r w:rsidRPr="00C774CC">
        <w:rPr>
          <w:rFonts w:cs="Times New Roman"/>
          <w:szCs w:val="24"/>
        </w:rPr>
        <w:t>In the first group mortality after CABG</w:t>
      </w:r>
      <w:r w:rsidRPr="00C774CC">
        <w:rPr>
          <w:rFonts w:cs="Times New Roman"/>
          <w:color w:val="212121"/>
          <w:szCs w:val="24"/>
          <w:shd w:val="clear" w:color="auto" w:fill="FFFFFF"/>
        </w:rPr>
        <w:t xml:space="preserve"> was dominated by reasons not related to the pathology of the shunt - 54.54 %, most of the grafts remained patent (63.6%).</w:t>
      </w:r>
    </w:p>
    <w:p w:rsidR="00413F83" w:rsidRPr="00C774CC" w:rsidRDefault="00413F83" w:rsidP="00413F83">
      <w:pPr>
        <w:shd w:val="clear" w:color="auto" w:fill="FFFFFF"/>
        <w:spacing w:after="0" w:line="480" w:lineRule="auto"/>
        <w:jc w:val="both"/>
        <w:rPr>
          <w:rFonts w:cs="Times New Roman"/>
          <w:szCs w:val="24"/>
        </w:rPr>
      </w:pPr>
      <w:r w:rsidRPr="00C774CC">
        <w:rPr>
          <w:rFonts w:cs="Times New Roman"/>
          <w:szCs w:val="24"/>
        </w:rPr>
        <w:t>M</w:t>
      </w:r>
      <w:r w:rsidRPr="00C774CC">
        <w:rPr>
          <w:rFonts w:cs="Times New Roman"/>
          <w:szCs w:val="24"/>
          <w:lang w:val="ru-RU"/>
        </w:rPr>
        <w:t xml:space="preserve">orphological changes in the </w:t>
      </w:r>
      <w:r w:rsidRPr="00C774CC">
        <w:rPr>
          <w:rFonts w:cs="Times New Roman"/>
          <w:szCs w:val="24"/>
        </w:rPr>
        <w:t xml:space="preserve">different type of </w:t>
      </w:r>
      <w:r w:rsidRPr="00C774CC">
        <w:rPr>
          <w:rFonts w:cs="Times New Roman"/>
          <w:szCs w:val="24"/>
          <w:lang w:val="ru-RU"/>
        </w:rPr>
        <w:t>grafts</w:t>
      </w:r>
      <w:r w:rsidRPr="00C774CC">
        <w:rPr>
          <w:rFonts w:cs="Times New Roman"/>
          <w:szCs w:val="24"/>
        </w:rPr>
        <w:t xml:space="preserve"> mostly had chronic character, which are also agreed with an earlier reports (17, 18).</w:t>
      </w:r>
    </w:p>
    <w:p w:rsidR="00413F83" w:rsidRPr="00C774CC" w:rsidRDefault="00413F83" w:rsidP="00413F83">
      <w:pPr>
        <w:shd w:val="clear" w:color="auto" w:fill="FFFFFF"/>
        <w:spacing w:after="0" w:line="480" w:lineRule="auto"/>
        <w:jc w:val="both"/>
        <w:rPr>
          <w:rFonts w:cs="Times New Roman"/>
          <w:szCs w:val="24"/>
        </w:rPr>
      </w:pPr>
      <w:r w:rsidRPr="00C774CC">
        <w:rPr>
          <w:rFonts w:cs="Times New Roman"/>
          <w:szCs w:val="24"/>
        </w:rPr>
        <w:t xml:space="preserve">The main histological lesions of venous grafts in both groups where endothelial desquamation, presence of the fibrin on the inner surface of the endothelium, organized </w:t>
      </w:r>
      <w:proofErr w:type="spellStart"/>
      <w:r w:rsidRPr="00C774CC">
        <w:rPr>
          <w:rFonts w:cs="Times New Roman"/>
          <w:szCs w:val="24"/>
        </w:rPr>
        <w:t>atheromatous</w:t>
      </w:r>
      <w:proofErr w:type="spellEnd"/>
      <w:r w:rsidRPr="00C774CC">
        <w:rPr>
          <w:rFonts w:cs="Times New Roman"/>
          <w:szCs w:val="24"/>
        </w:rPr>
        <w:t xml:space="preserve"> lesions. A significant </w:t>
      </w:r>
      <w:r w:rsidRPr="00C774CC">
        <w:rPr>
          <w:rFonts w:eastAsia="Times New Roman" w:cs="Times New Roman"/>
          <w:szCs w:val="24"/>
        </w:rPr>
        <w:t>degeneration of the smooth muscle cells</w:t>
      </w:r>
      <w:r w:rsidRPr="00C774CC">
        <w:rPr>
          <w:rFonts w:cs="Times New Roman"/>
          <w:szCs w:val="24"/>
        </w:rPr>
        <w:t xml:space="preserve"> and replacement those by connective tissue were observed</w:t>
      </w:r>
      <w:r w:rsidRPr="00C774CC">
        <w:rPr>
          <w:rFonts w:eastAsia="Times New Roman" w:cs="Times New Roman"/>
          <w:szCs w:val="24"/>
        </w:rPr>
        <w:t xml:space="preserve"> </w:t>
      </w:r>
      <w:r w:rsidRPr="00C774CC">
        <w:rPr>
          <w:rFonts w:cs="Times New Roman"/>
          <w:szCs w:val="24"/>
        </w:rPr>
        <w:t xml:space="preserve">with the presence of fresh fibrin thrombi. In some fragments </w:t>
      </w:r>
      <w:proofErr w:type="spellStart"/>
      <w:r w:rsidRPr="00C774CC">
        <w:rPr>
          <w:rFonts w:cs="Times New Roman"/>
          <w:szCs w:val="24"/>
        </w:rPr>
        <w:t>fibrinous</w:t>
      </w:r>
      <w:proofErr w:type="spellEnd"/>
      <w:r w:rsidRPr="00C774CC">
        <w:rPr>
          <w:rFonts w:cs="Times New Roman"/>
          <w:szCs w:val="24"/>
        </w:rPr>
        <w:t xml:space="preserve"> hyperplasia with luminal narrowing were the predominant leading to ischemic myocardial injury. </w:t>
      </w:r>
    </w:p>
    <w:p w:rsidR="00413F83" w:rsidRPr="00C774CC" w:rsidRDefault="00413F83" w:rsidP="00413F83">
      <w:pPr>
        <w:shd w:val="clear" w:color="auto" w:fill="FFFFFF"/>
        <w:spacing w:after="0" w:line="480" w:lineRule="auto"/>
        <w:jc w:val="both"/>
        <w:rPr>
          <w:rStyle w:val="hps"/>
          <w:rFonts w:cs="Times New Roman"/>
          <w:szCs w:val="24"/>
        </w:rPr>
      </w:pPr>
      <w:r w:rsidRPr="00C774CC">
        <w:rPr>
          <w:rFonts w:cs="Times New Roman"/>
          <w:szCs w:val="24"/>
        </w:rPr>
        <w:t>M</w:t>
      </w:r>
      <w:r w:rsidRPr="00C774CC">
        <w:rPr>
          <w:rFonts w:cs="Times New Roman"/>
          <w:szCs w:val="24"/>
          <w:lang w:val="ru-RU"/>
        </w:rPr>
        <w:t xml:space="preserve">orphological changes of the venouse grafts in the first group had mostly  chronic  caracteristics wheres in  the  second group  morphological changes were </w:t>
      </w:r>
      <w:r w:rsidRPr="00C774CC">
        <w:rPr>
          <w:rFonts w:cs="Times New Roman"/>
          <w:color w:val="1A1718"/>
          <w:szCs w:val="24"/>
        </w:rPr>
        <w:t>clearly</w:t>
      </w:r>
      <w:r w:rsidRPr="00C774CC">
        <w:rPr>
          <w:rFonts w:cs="Times New Roman"/>
          <w:szCs w:val="24"/>
        </w:rPr>
        <w:t xml:space="preserve"> more</w:t>
      </w:r>
      <w:r w:rsidRPr="00C774CC">
        <w:rPr>
          <w:rFonts w:cs="Times New Roman"/>
          <w:szCs w:val="24"/>
          <w:lang w:val="ru-RU"/>
        </w:rPr>
        <w:t xml:space="preserve"> acute with more aggressive course of atherosclerotic</w:t>
      </w:r>
      <w:r w:rsidRPr="00C774CC">
        <w:rPr>
          <w:rFonts w:cs="Times New Roman"/>
          <w:szCs w:val="24"/>
        </w:rPr>
        <w:t xml:space="preserve"> changes with </w:t>
      </w:r>
      <w:r w:rsidRPr="00C774CC">
        <w:rPr>
          <w:rFonts w:cs="Times New Roman"/>
          <w:szCs w:val="24"/>
          <w:lang w:val="ru-RU"/>
        </w:rPr>
        <w:t xml:space="preserve">diffuse proliferation </w:t>
      </w:r>
      <w:r w:rsidRPr="00C774CC">
        <w:rPr>
          <w:rFonts w:cs="Times New Roman"/>
          <w:szCs w:val="24"/>
        </w:rPr>
        <w:t>of processes and</w:t>
      </w:r>
      <w:r w:rsidRPr="00C774CC">
        <w:rPr>
          <w:rFonts w:cs="Times New Roman"/>
          <w:szCs w:val="24"/>
          <w:lang w:val="ru-RU"/>
        </w:rPr>
        <w:t xml:space="preserve"> the formation of unstable plaques and </w:t>
      </w:r>
      <w:r w:rsidRPr="00C774CC">
        <w:rPr>
          <w:rFonts w:cs="Times New Roman"/>
          <w:szCs w:val="24"/>
        </w:rPr>
        <w:t>mortality after coronary artery bypass surgery was mainly due to dysfunction of the shunts</w:t>
      </w:r>
      <w:r w:rsidRPr="00C774CC">
        <w:rPr>
          <w:rStyle w:val="hps"/>
          <w:rFonts w:cs="Times New Roman"/>
          <w:szCs w:val="24"/>
          <w:lang w:val="ru-RU"/>
        </w:rPr>
        <w:t xml:space="preserve"> (56.8 %)</w:t>
      </w:r>
      <w:r w:rsidRPr="00C774CC">
        <w:rPr>
          <w:rStyle w:val="hps"/>
          <w:rFonts w:cs="Times New Roman"/>
          <w:szCs w:val="24"/>
        </w:rPr>
        <w:t>.</w:t>
      </w:r>
      <w:r w:rsidRPr="00C774CC">
        <w:rPr>
          <w:rStyle w:val="hps"/>
          <w:rFonts w:cs="Times New Roman"/>
          <w:szCs w:val="24"/>
          <w:lang w:val="ru-RU"/>
        </w:rPr>
        <w:t xml:space="preserve">  </w:t>
      </w:r>
    </w:p>
    <w:p w:rsidR="00413F83" w:rsidRPr="00C774CC" w:rsidRDefault="00413F83" w:rsidP="00413F83">
      <w:pPr>
        <w:spacing w:after="0" w:line="480" w:lineRule="auto"/>
        <w:jc w:val="both"/>
        <w:rPr>
          <w:rFonts w:cs="Times New Roman"/>
          <w:szCs w:val="24"/>
        </w:rPr>
      </w:pPr>
      <w:r w:rsidRPr="00C774CC">
        <w:rPr>
          <w:rFonts w:cs="Times New Roman"/>
          <w:szCs w:val="24"/>
        </w:rPr>
        <w:t xml:space="preserve">A clearer understanding of </w:t>
      </w:r>
      <w:proofErr w:type="spellStart"/>
      <w:r w:rsidRPr="00C774CC">
        <w:rPr>
          <w:rFonts w:cs="Times New Roman"/>
          <w:szCs w:val="24"/>
        </w:rPr>
        <w:t>pathohistological</w:t>
      </w:r>
      <w:proofErr w:type="spellEnd"/>
      <w:r w:rsidRPr="00C774CC">
        <w:rPr>
          <w:rFonts w:cs="Times New Roman"/>
          <w:szCs w:val="24"/>
        </w:rPr>
        <w:t xml:space="preserve"> c</w:t>
      </w:r>
      <w:r w:rsidRPr="00C774CC">
        <w:rPr>
          <w:rFonts w:cs="Times New Roman"/>
          <w:szCs w:val="24"/>
          <w:lang w:val="ru-RU"/>
        </w:rPr>
        <w:t>hange</w:t>
      </w:r>
      <w:r w:rsidRPr="00C774CC">
        <w:rPr>
          <w:rFonts w:cs="Times New Roman"/>
          <w:szCs w:val="24"/>
        </w:rPr>
        <w:t>s</w:t>
      </w:r>
      <w:r w:rsidRPr="00C774CC">
        <w:rPr>
          <w:rFonts w:cs="Times New Roman"/>
          <w:szCs w:val="24"/>
          <w:lang w:val="ru-RU"/>
        </w:rPr>
        <w:t xml:space="preserve"> of </w:t>
      </w:r>
      <w:r w:rsidRPr="00C774CC">
        <w:rPr>
          <w:rFonts w:cs="Times New Roman"/>
          <w:szCs w:val="24"/>
        </w:rPr>
        <w:t>v</w:t>
      </w:r>
      <w:r w:rsidRPr="00C774CC">
        <w:rPr>
          <w:rFonts w:cs="Times New Roman"/>
          <w:szCs w:val="24"/>
          <w:lang w:val="ru-RU"/>
        </w:rPr>
        <w:t>arious</w:t>
      </w:r>
      <w:r w:rsidRPr="00C774CC">
        <w:rPr>
          <w:rFonts w:cs="Times New Roman"/>
          <w:i/>
          <w:iCs/>
          <w:szCs w:val="24"/>
          <w:lang w:val="ru-RU"/>
        </w:rPr>
        <w:t xml:space="preserve"> </w:t>
      </w:r>
      <w:r w:rsidRPr="00C774CC">
        <w:rPr>
          <w:rStyle w:val="Emphasis"/>
          <w:rFonts w:cs="Times New Roman"/>
          <w:i w:val="0"/>
          <w:iCs w:val="0"/>
          <w:szCs w:val="24"/>
          <w:shd w:val="clear" w:color="auto" w:fill="FFFFFF"/>
        </w:rPr>
        <w:t>types of coronary artery</w:t>
      </w:r>
      <w:r w:rsidRPr="00C774CC">
        <w:rPr>
          <w:rStyle w:val="apple-converted-space"/>
          <w:rFonts w:cs="Times New Roman"/>
          <w:i/>
          <w:iCs/>
          <w:szCs w:val="24"/>
          <w:shd w:val="clear" w:color="auto" w:fill="FFFFFF"/>
        </w:rPr>
        <w:t> </w:t>
      </w:r>
      <w:r w:rsidRPr="00C774CC">
        <w:rPr>
          <w:rFonts w:cs="Times New Roman"/>
          <w:szCs w:val="24"/>
          <w:shd w:val="clear" w:color="auto" w:fill="FFFFFF"/>
        </w:rPr>
        <w:t>bypass</w:t>
      </w:r>
      <w:r w:rsidRPr="00C774CC">
        <w:rPr>
          <w:rStyle w:val="apple-converted-space"/>
          <w:rFonts w:cs="Times New Roman"/>
          <w:i/>
          <w:iCs/>
          <w:szCs w:val="24"/>
          <w:shd w:val="clear" w:color="auto" w:fill="FFFFFF"/>
        </w:rPr>
        <w:t> </w:t>
      </w:r>
      <w:r w:rsidRPr="00C774CC">
        <w:rPr>
          <w:rStyle w:val="Emphasis"/>
          <w:rFonts w:cs="Times New Roman"/>
          <w:i w:val="0"/>
          <w:iCs w:val="0"/>
          <w:szCs w:val="24"/>
          <w:shd w:val="clear" w:color="auto" w:fill="FFFFFF"/>
        </w:rPr>
        <w:t>grafts</w:t>
      </w:r>
      <w:r w:rsidRPr="00C774CC">
        <w:rPr>
          <w:rFonts w:cs="Times New Roman"/>
          <w:szCs w:val="24"/>
        </w:rPr>
        <w:t xml:space="preserve"> will prepare the ground for the introduction of new interventions to improve the outcomes of CABG.</w:t>
      </w:r>
      <w:r w:rsidRPr="00C774CC">
        <w:rPr>
          <w:rFonts w:cs="Times New Roman"/>
          <w:szCs w:val="24"/>
          <w:lang w:val="ru-RU"/>
        </w:rPr>
        <w:t xml:space="preserve"> </w:t>
      </w:r>
    </w:p>
    <w:p w:rsidR="00413F83" w:rsidRPr="00C774CC" w:rsidRDefault="00413F83" w:rsidP="00413F83">
      <w:pPr>
        <w:spacing w:after="0" w:line="480" w:lineRule="auto"/>
        <w:jc w:val="both"/>
        <w:rPr>
          <w:rFonts w:cs="Times New Roman"/>
          <w:szCs w:val="24"/>
        </w:rPr>
      </w:pPr>
    </w:p>
    <w:p w:rsidR="00413F83" w:rsidRPr="00C774CC" w:rsidRDefault="00413F83" w:rsidP="00413F83">
      <w:pPr>
        <w:spacing w:line="480" w:lineRule="auto"/>
        <w:jc w:val="both"/>
        <w:rPr>
          <w:rFonts w:cs="Times New Roman"/>
          <w:b/>
          <w:bCs/>
          <w:szCs w:val="24"/>
        </w:rPr>
      </w:pPr>
      <w:r w:rsidRPr="00C774CC">
        <w:rPr>
          <w:rFonts w:cs="Times New Roman"/>
          <w:b/>
          <w:bCs/>
          <w:szCs w:val="24"/>
        </w:rPr>
        <w:t>References</w:t>
      </w:r>
    </w:p>
    <w:p w:rsidR="00413F83" w:rsidRPr="00C774CC" w:rsidRDefault="00413F83" w:rsidP="00413F83">
      <w:pPr>
        <w:autoSpaceDE w:val="0"/>
        <w:autoSpaceDN w:val="0"/>
        <w:adjustRightInd w:val="0"/>
        <w:spacing w:after="0" w:line="480" w:lineRule="auto"/>
        <w:jc w:val="both"/>
        <w:rPr>
          <w:rFonts w:cs="Times New Roman"/>
          <w:szCs w:val="24"/>
        </w:rPr>
      </w:pPr>
      <w:r w:rsidRPr="00C774CC">
        <w:rPr>
          <w:rFonts w:cs="Times New Roman"/>
          <w:szCs w:val="24"/>
        </w:rPr>
        <w:t>1.Moz</w:t>
      </w:r>
      <w:r>
        <w:rPr>
          <w:rFonts w:cs="Times New Roman"/>
          <w:szCs w:val="24"/>
        </w:rPr>
        <w:t xml:space="preserve">affarian D, Benjamin EJ, Go AS et all, </w:t>
      </w:r>
      <w:r w:rsidRPr="00C774CC">
        <w:rPr>
          <w:rFonts w:cs="Times New Roman"/>
          <w:szCs w:val="24"/>
        </w:rPr>
        <w:t xml:space="preserve">Heart disease and stroke statistics— 2015 update: a report from the American Heart Association [published online ahead of print December 17, 2014]. Circulation. </w:t>
      </w:r>
      <w:proofErr w:type="spellStart"/>
      <w:r w:rsidRPr="00C774CC">
        <w:rPr>
          <w:rFonts w:cs="Times New Roman"/>
          <w:szCs w:val="24"/>
        </w:rPr>
        <w:t>doi</w:t>
      </w:r>
      <w:proofErr w:type="spellEnd"/>
      <w:r w:rsidRPr="00C774CC">
        <w:rPr>
          <w:rFonts w:cs="Times New Roman"/>
          <w:szCs w:val="24"/>
        </w:rPr>
        <w:t>: 10.1161/CIR.0000000000000152.</w:t>
      </w:r>
      <w:r w:rsidRPr="00C774CC">
        <w:rPr>
          <w:rFonts w:eastAsia="Times New Roman" w:cs="Times New Roman"/>
          <w:szCs w:val="24"/>
        </w:rPr>
        <w:t xml:space="preserve">      </w:t>
      </w:r>
    </w:p>
    <w:p w:rsidR="00413F83" w:rsidRPr="00C774CC" w:rsidRDefault="00413F83" w:rsidP="00413F83">
      <w:pPr>
        <w:spacing w:after="0" w:line="480" w:lineRule="auto"/>
        <w:jc w:val="both"/>
        <w:rPr>
          <w:rFonts w:eastAsia="Times New Roman" w:cs="Times New Roman"/>
          <w:szCs w:val="24"/>
        </w:rPr>
      </w:pPr>
      <w:r w:rsidRPr="00C774CC">
        <w:rPr>
          <w:rFonts w:eastAsia="Times New Roman" w:cs="Times New Roman"/>
          <w:szCs w:val="24"/>
        </w:rPr>
        <w:lastRenderedPageBreak/>
        <w:t xml:space="preserve">2. </w:t>
      </w:r>
      <w:proofErr w:type="spellStart"/>
      <w:r w:rsidRPr="00C774CC">
        <w:rPr>
          <w:rFonts w:eastAsia="Times New Roman" w:cs="Times New Roman"/>
          <w:szCs w:val="24"/>
        </w:rPr>
        <w:t>Xu</w:t>
      </w:r>
      <w:proofErr w:type="spellEnd"/>
      <w:r w:rsidRPr="00C774CC">
        <w:rPr>
          <w:rFonts w:eastAsia="Times New Roman" w:cs="Times New Roman"/>
          <w:szCs w:val="24"/>
        </w:rPr>
        <w:t xml:space="preserve"> J.Q., </w:t>
      </w:r>
      <w:proofErr w:type="spellStart"/>
      <w:r w:rsidRPr="00C774CC">
        <w:rPr>
          <w:rFonts w:eastAsia="Times New Roman" w:cs="Times New Roman"/>
          <w:szCs w:val="24"/>
        </w:rPr>
        <w:t>Kochanek</w:t>
      </w:r>
      <w:proofErr w:type="spellEnd"/>
      <w:r w:rsidRPr="00C774CC">
        <w:rPr>
          <w:rFonts w:eastAsia="Times New Roman" w:cs="Times New Roman"/>
          <w:szCs w:val="24"/>
        </w:rPr>
        <w:t xml:space="preserve"> K.D., Murphy S.L., </w:t>
      </w:r>
      <w:proofErr w:type="spellStart"/>
      <w:r w:rsidRPr="00C774CC">
        <w:rPr>
          <w:rFonts w:eastAsia="Times New Roman" w:cs="Times New Roman"/>
          <w:szCs w:val="24"/>
        </w:rPr>
        <w:t>Tejada</w:t>
      </w:r>
      <w:proofErr w:type="spellEnd"/>
      <w:r w:rsidRPr="00C774CC">
        <w:rPr>
          <w:rFonts w:eastAsia="Times New Roman" w:cs="Times New Roman"/>
          <w:szCs w:val="24"/>
        </w:rPr>
        <w:t>-Vera B. vol. 58 no. 19. National Center for Health Statistics; Hyattsville, MD: 2010. Deaths: final data for 2007. (National vital statistics reports).</w:t>
      </w:r>
    </w:p>
    <w:p w:rsidR="00413F83" w:rsidRPr="00C774CC" w:rsidRDefault="00413F83" w:rsidP="00413F83">
      <w:pPr>
        <w:spacing w:after="0" w:line="480" w:lineRule="auto"/>
        <w:jc w:val="both"/>
        <w:rPr>
          <w:rFonts w:eastAsia="Times New Roman" w:cs="Times New Roman"/>
          <w:szCs w:val="24"/>
        </w:rPr>
      </w:pPr>
      <w:r w:rsidRPr="00C774CC">
        <w:rPr>
          <w:rFonts w:eastAsia="Times New Roman" w:cs="Times New Roman"/>
          <w:szCs w:val="24"/>
        </w:rPr>
        <w:t xml:space="preserve">3. Scarborough P., </w:t>
      </w:r>
      <w:proofErr w:type="spellStart"/>
      <w:r w:rsidRPr="00C774CC">
        <w:rPr>
          <w:rFonts w:eastAsia="Times New Roman" w:cs="Times New Roman"/>
          <w:szCs w:val="24"/>
        </w:rPr>
        <w:t>Wickramasi</w:t>
      </w:r>
      <w:r>
        <w:rPr>
          <w:rFonts w:eastAsia="Times New Roman" w:cs="Times New Roman"/>
          <w:szCs w:val="24"/>
        </w:rPr>
        <w:t>nghe</w:t>
      </w:r>
      <w:proofErr w:type="spellEnd"/>
      <w:r>
        <w:rPr>
          <w:rFonts w:eastAsia="Times New Roman" w:cs="Times New Roman"/>
          <w:szCs w:val="24"/>
        </w:rPr>
        <w:t xml:space="preserve"> K., </w:t>
      </w:r>
      <w:proofErr w:type="spellStart"/>
      <w:r>
        <w:rPr>
          <w:rFonts w:eastAsia="Times New Roman" w:cs="Times New Roman"/>
          <w:szCs w:val="24"/>
        </w:rPr>
        <w:t>Bhatnagar</w:t>
      </w:r>
      <w:proofErr w:type="spellEnd"/>
      <w:r>
        <w:rPr>
          <w:rFonts w:eastAsia="Times New Roman" w:cs="Times New Roman"/>
          <w:szCs w:val="24"/>
        </w:rPr>
        <w:t xml:space="preserve"> P., et all, </w:t>
      </w:r>
      <w:r w:rsidRPr="00C774CC">
        <w:rPr>
          <w:rFonts w:eastAsia="Times New Roman" w:cs="Times New Roman"/>
          <w:szCs w:val="24"/>
        </w:rPr>
        <w:t xml:space="preserve"> British Heart Foundation; London: 2011. Trends in coronary heart disease 1961–2011.</w:t>
      </w:r>
    </w:p>
    <w:p w:rsidR="00413F83" w:rsidRPr="00C774CC" w:rsidRDefault="00413F83" w:rsidP="00413F83">
      <w:pPr>
        <w:spacing w:after="0" w:line="480" w:lineRule="auto"/>
        <w:jc w:val="both"/>
        <w:rPr>
          <w:rFonts w:eastAsia="Times New Roman" w:cs="Times New Roman"/>
          <w:szCs w:val="24"/>
        </w:rPr>
      </w:pPr>
      <w:r w:rsidRPr="00C774CC">
        <w:rPr>
          <w:rFonts w:eastAsia="Times New Roman" w:cs="Times New Roman"/>
          <w:szCs w:val="24"/>
        </w:rPr>
        <w:t xml:space="preserve">4. Rosamond W., </w:t>
      </w:r>
      <w:proofErr w:type="spellStart"/>
      <w:r w:rsidRPr="00C774CC">
        <w:rPr>
          <w:rFonts w:eastAsia="Times New Roman" w:cs="Times New Roman"/>
          <w:szCs w:val="24"/>
        </w:rPr>
        <w:t>Flegal</w:t>
      </w:r>
      <w:proofErr w:type="spellEnd"/>
      <w:r w:rsidRPr="00C774CC">
        <w:rPr>
          <w:rFonts w:eastAsia="Times New Roman" w:cs="Times New Roman"/>
          <w:szCs w:val="24"/>
        </w:rPr>
        <w:t xml:space="preserve"> K., </w:t>
      </w:r>
      <w:proofErr w:type="spellStart"/>
      <w:r w:rsidRPr="00C774CC">
        <w:rPr>
          <w:rFonts w:eastAsia="Times New Roman" w:cs="Times New Roman"/>
          <w:szCs w:val="24"/>
        </w:rPr>
        <w:t>Furie</w:t>
      </w:r>
      <w:proofErr w:type="spellEnd"/>
      <w:r w:rsidRPr="00C774CC">
        <w:rPr>
          <w:rFonts w:eastAsia="Times New Roman" w:cs="Times New Roman"/>
          <w:szCs w:val="24"/>
        </w:rPr>
        <w:t xml:space="preserve"> K. Heart disease and stroke statistics—2008 update: a report from the American Heart Association Statistics Committee and Stroke Statistics Subcommittee. Circulation. 2008;117(4):e25–e146. [</w:t>
      </w:r>
      <w:proofErr w:type="spellStart"/>
      <w:r w:rsidRPr="00C774CC">
        <w:rPr>
          <w:rFonts w:cs="Times New Roman"/>
          <w:szCs w:val="24"/>
        </w:rPr>
        <w:fldChar w:fldCharType="begin"/>
      </w:r>
      <w:r w:rsidRPr="00C774CC">
        <w:rPr>
          <w:rFonts w:cs="Times New Roman"/>
          <w:szCs w:val="24"/>
        </w:rPr>
        <w:instrText>HYPERLINK "http://www.ncbi.nlm.nih.gov/pubmed/18086926" \t "pmc_ext"</w:instrText>
      </w:r>
      <w:r w:rsidRPr="00C774CC">
        <w:rPr>
          <w:rFonts w:cs="Times New Roman"/>
          <w:szCs w:val="24"/>
        </w:rPr>
        <w:fldChar w:fldCharType="separate"/>
      </w:r>
      <w:r w:rsidRPr="00C774CC">
        <w:rPr>
          <w:rFonts w:eastAsia="Times New Roman" w:cs="Times New Roman"/>
          <w:szCs w:val="24"/>
          <w:u w:val="single"/>
        </w:rPr>
        <w:t>PubMed</w:t>
      </w:r>
      <w:proofErr w:type="spellEnd"/>
      <w:r w:rsidRPr="00C774CC">
        <w:rPr>
          <w:rFonts w:cs="Times New Roman"/>
          <w:szCs w:val="24"/>
        </w:rPr>
        <w:fldChar w:fldCharType="end"/>
      </w:r>
      <w:r w:rsidRPr="00C774CC">
        <w:rPr>
          <w:rFonts w:eastAsia="Times New Roman" w:cs="Times New Roman"/>
          <w:szCs w:val="24"/>
        </w:rPr>
        <w:t>]</w:t>
      </w:r>
    </w:p>
    <w:p w:rsidR="00413F83" w:rsidRPr="00C774CC" w:rsidRDefault="00413F83" w:rsidP="00413F83">
      <w:pPr>
        <w:spacing w:after="0" w:line="480" w:lineRule="auto"/>
        <w:jc w:val="both"/>
        <w:rPr>
          <w:rFonts w:eastAsia="Times New Roman" w:cs="Times New Roman"/>
          <w:szCs w:val="24"/>
        </w:rPr>
      </w:pPr>
      <w:r w:rsidRPr="00C774CC">
        <w:rPr>
          <w:rFonts w:eastAsia="Times New Roman" w:cs="Times New Roman"/>
          <w:szCs w:val="24"/>
        </w:rPr>
        <w:t xml:space="preserve">5. </w:t>
      </w:r>
      <w:hyperlink r:id="rId16" w:tgtFrame="_blank" w:history="1">
        <w:proofErr w:type="spellStart"/>
        <w:r w:rsidRPr="00C774CC">
          <w:rPr>
            <w:rFonts w:eastAsia="Times New Roman" w:cs="Times New Roman"/>
            <w:szCs w:val="24"/>
          </w:rPr>
          <w:t>Pilote</w:t>
        </w:r>
        <w:proofErr w:type="spellEnd"/>
        <w:r w:rsidRPr="00C774CC">
          <w:rPr>
            <w:rFonts w:eastAsia="Times New Roman" w:cs="Times New Roman"/>
            <w:szCs w:val="24"/>
          </w:rPr>
          <w:t xml:space="preserve"> L, </w:t>
        </w:r>
        <w:proofErr w:type="spellStart"/>
        <w:r w:rsidRPr="00C774CC">
          <w:rPr>
            <w:rFonts w:eastAsia="Times New Roman" w:cs="Times New Roman"/>
            <w:szCs w:val="24"/>
          </w:rPr>
          <w:t>Dasgupta</w:t>
        </w:r>
        <w:proofErr w:type="spellEnd"/>
        <w:r w:rsidRPr="00C774CC">
          <w:rPr>
            <w:rFonts w:eastAsia="Times New Roman" w:cs="Times New Roman"/>
            <w:szCs w:val="24"/>
          </w:rPr>
          <w:t xml:space="preserve"> K, Guru V, et al</w:t>
        </w:r>
      </w:hyperlink>
      <w:r w:rsidRPr="00C774CC">
        <w:rPr>
          <w:rFonts w:eastAsia="Times New Roman" w:cs="Times New Roman"/>
          <w:szCs w:val="24"/>
        </w:rPr>
        <w:t>; A comprehensive view of sex-specific issues related to cardiovascular disease. CMAJ. 2007 Mar 13;176(6):S1-44.</w:t>
      </w:r>
    </w:p>
    <w:p w:rsidR="00413F83" w:rsidRPr="00C774CC" w:rsidRDefault="00413F83" w:rsidP="00413F83">
      <w:pPr>
        <w:spacing w:after="0" w:line="480" w:lineRule="auto"/>
        <w:jc w:val="both"/>
        <w:rPr>
          <w:rFonts w:cs="Times New Roman"/>
          <w:szCs w:val="24"/>
        </w:rPr>
      </w:pPr>
      <w:r w:rsidRPr="00C774CC">
        <w:rPr>
          <w:rStyle w:val="element-citation"/>
          <w:rFonts w:cs="Times New Roman"/>
          <w:szCs w:val="24"/>
        </w:rPr>
        <w:t xml:space="preserve">6.Gallagher R, McKinley S. Stressors and Anxiety in Patients Undergoing Coronary Artery Bypass Surgery. </w:t>
      </w:r>
      <w:r w:rsidRPr="00C774CC">
        <w:rPr>
          <w:rStyle w:val="ref-journal"/>
          <w:rFonts w:cs="Times New Roman"/>
          <w:szCs w:val="24"/>
        </w:rPr>
        <w:t xml:space="preserve">Am J </w:t>
      </w:r>
      <w:proofErr w:type="spellStart"/>
      <w:r w:rsidRPr="00C774CC">
        <w:rPr>
          <w:rStyle w:val="ref-journal"/>
          <w:rFonts w:cs="Times New Roman"/>
          <w:szCs w:val="24"/>
        </w:rPr>
        <w:t>Crit</w:t>
      </w:r>
      <w:proofErr w:type="spellEnd"/>
      <w:r w:rsidRPr="00C774CC">
        <w:rPr>
          <w:rStyle w:val="ref-journal"/>
          <w:rFonts w:cs="Times New Roman"/>
          <w:szCs w:val="24"/>
        </w:rPr>
        <w:t xml:space="preserve"> Care. </w:t>
      </w:r>
      <w:r w:rsidRPr="00C774CC">
        <w:rPr>
          <w:rStyle w:val="element-citation"/>
          <w:rFonts w:cs="Times New Roman"/>
          <w:szCs w:val="24"/>
        </w:rPr>
        <w:t>2007;</w:t>
      </w:r>
      <w:r w:rsidRPr="00C774CC">
        <w:rPr>
          <w:rStyle w:val="ref-vol"/>
          <w:rFonts w:cs="Times New Roman"/>
          <w:szCs w:val="24"/>
        </w:rPr>
        <w:t>16</w:t>
      </w:r>
      <w:r w:rsidRPr="00C774CC">
        <w:rPr>
          <w:rStyle w:val="element-citation"/>
          <w:rFonts w:cs="Times New Roman"/>
          <w:szCs w:val="24"/>
        </w:rPr>
        <w:t xml:space="preserve">:248–57. </w:t>
      </w:r>
      <w:r w:rsidRPr="00C774CC">
        <w:rPr>
          <w:rStyle w:val="nowrap"/>
          <w:rFonts w:cs="Times New Roman"/>
          <w:szCs w:val="24"/>
        </w:rPr>
        <w:t>[</w:t>
      </w:r>
      <w:proofErr w:type="spellStart"/>
      <w:r w:rsidRPr="00C774CC">
        <w:rPr>
          <w:rFonts w:cs="Times New Roman"/>
          <w:szCs w:val="24"/>
        </w:rPr>
        <w:fldChar w:fldCharType="begin"/>
      </w:r>
      <w:r w:rsidRPr="00C774CC">
        <w:rPr>
          <w:rFonts w:cs="Times New Roman"/>
          <w:szCs w:val="24"/>
        </w:rPr>
        <w:instrText>HYPERLINK "http://www.ncbi.nlm.nih.gov/pubmed/17460316" \t "pmc_ext"</w:instrText>
      </w:r>
      <w:r w:rsidRPr="00C774CC">
        <w:rPr>
          <w:rFonts w:cs="Times New Roman"/>
          <w:szCs w:val="24"/>
        </w:rPr>
        <w:fldChar w:fldCharType="separate"/>
      </w:r>
      <w:r w:rsidRPr="00C774CC">
        <w:rPr>
          <w:rStyle w:val="Hyperlink"/>
          <w:rFonts w:cs="Times New Roman"/>
          <w:szCs w:val="24"/>
        </w:rPr>
        <w:t>PubMed</w:t>
      </w:r>
      <w:proofErr w:type="spellEnd"/>
      <w:r w:rsidRPr="00C774CC">
        <w:rPr>
          <w:rFonts w:cs="Times New Roman"/>
          <w:szCs w:val="24"/>
        </w:rPr>
        <w:fldChar w:fldCharType="end"/>
      </w:r>
      <w:r w:rsidRPr="00C774CC">
        <w:rPr>
          <w:rStyle w:val="nowrap"/>
          <w:rFonts w:cs="Times New Roman"/>
          <w:szCs w:val="24"/>
        </w:rPr>
        <w:t>]</w:t>
      </w:r>
    </w:p>
    <w:p w:rsidR="00413F83" w:rsidRPr="00C774CC" w:rsidRDefault="00413F83" w:rsidP="00413F83">
      <w:pPr>
        <w:spacing w:after="0" w:line="480" w:lineRule="auto"/>
        <w:jc w:val="both"/>
        <w:rPr>
          <w:rFonts w:eastAsia="Times New Roman" w:cs="Times New Roman"/>
          <w:szCs w:val="24"/>
        </w:rPr>
      </w:pPr>
      <w:r w:rsidRPr="00C774CC">
        <w:rPr>
          <w:rFonts w:eastAsia="Times New Roman" w:cs="Times New Roman"/>
          <w:szCs w:val="24"/>
        </w:rPr>
        <w:t>7.Apostolakis T. et al. Which are the exact guidelines for more rationale</w:t>
      </w:r>
    </w:p>
    <w:p w:rsidR="00413F83" w:rsidRPr="00C774CC" w:rsidRDefault="00413F83" w:rsidP="00413F83">
      <w:pPr>
        <w:spacing w:after="0" w:line="480" w:lineRule="auto"/>
        <w:jc w:val="both"/>
        <w:rPr>
          <w:rFonts w:cs="Times New Roman"/>
          <w:noProof/>
          <w:szCs w:val="24"/>
        </w:rPr>
      </w:pPr>
      <w:r w:rsidRPr="00C774CC">
        <w:rPr>
          <w:rFonts w:eastAsia="Times New Roman" w:cs="Times New Roman"/>
          <w:szCs w:val="24"/>
        </w:rPr>
        <w:t xml:space="preserve">intervention concerning beta-blockers administration in coronary patients preoperatively? // </w:t>
      </w:r>
      <w:proofErr w:type="spellStart"/>
      <w:r w:rsidRPr="00C774CC">
        <w:rPr>
          <w:rFonts w:eastAsia="Times New Roman" w:cs="Times New Roman"/>
          <w:szCs w:val="24"/>
        </w:rPr>
        <w:t>Eur</w:t>
      </w:r>
      <w:proofErr w:type="spellEnd"/>
      <w:r w:rsidRPr="00C774CC">
        <w:rPr>
          <w:rFonts w:eastAsia="Times New Roman" w:cs="Times New Roman"/>
          <w:szCs w:val="24"/>
        </w:rPr>
        <w:t xml:space="preserve"> J </w:t>
      </w:r>
      <w:proofErr w:type="spellStart"/>
      <w:r w:rsidRPr="00C774CC">
        <w:rPr>
          <w:rFonts w:eastAsia="Times New Roman" w:cs="Times New Roman"/>
          <w:szCs w:val="24"/>
        </w:rPr>
        <w:t>Cardiothorac</w:t>
      </w:r>
      <w:proofErr w:type="spellEnd"/>
      <w:r w:rsidRPr="00C774CC">
        <w:rPr>
          <w:rFonts w:eastAsia="Times New Roman" w:cs="Times New Roman"/>
          <w:szCs w:val="24"/>
        </w:rPr>
        <w:t xml:space="preserve"> Surg. 2009. - Vol. 35. - P. 746-747.  ]</w:t>
      </w:r>
      <w:bookmarkStart w:id="0" w:name="_GoBack"/>
      <w:bookmarkEnd w:id="0"/>
    </w:p>
    <w:p w:rsidR="00413F83" w:rsidRPr="00C774CC" w:rsidRDefault="00413F83" w:rsidP="00413F83">
      <w:pPr>
        <w:spacing w:after="0" w:line="480" w:lineRule="auto"/>
        <w:jc w:val="both"/>
        <w:rPr>
          <w:rFonts w:cs="Times New Roman"/>
          <w:noProof/>
          <w:szCs w:val="24"/>
        </w:rPr>
      </w:pPr>
      <w:r w:rsidRPr="00C774CC">
        <w:rPr>
          <w:rFonts w:eastAsia="Times New Roman" w:cs="Times New Roman"/>
          <w:szCs w:val="24"/>
        </w:rPr>
        <w:t xml:space="preserve">8. </w:t>
      </w:r>
      <w:proofErr w:type="spellStart"/>
      <w:r w:rsidRPr="00C774CC">
        <w:rPr>
          <w:rFonts w:eastAsia="Times New Roman" w:cs="Times New Roman"/>
          <w:szCs w:val="24"/>
        </w:rPr>
        <w:t>Nwasokwa</w:t>
      </w:r>
      <w:proofErr w:type="spellEnd"/>
      <w:r w:rsidRPr="00C774CC">
        <w:rPr>
          <w:rFonts w:eastAsia="Times New Roman" w:cs="Times New Roman"/>
          <w:szCs w:val="24"/>
        </w:rPr>
        <w:t xml:space="preserve"> ON: Coronary artery bypass graft disease. Ann Intern Med 1995;123:528–545. </w:t>
      </w:r>
    </w:p>
    <w:p w:rsidR="00413F83" w:rsidRPr="00C774CC" w:rsidRDefault="00413F83" w:rsidP="00413F83">
      <w:pPr>
        <w:spacing w:after="0" w:line="480" w:lineRule="auto"/>
        <w:jc w:val="both"/>
        <w:rPr>
          <w:rFonts w:cs="Times New Roman"/>
          <w:noProof/>
          <w:szCs w:val="24"/>
        </w:rPr>
      </w:pPr>
      <w:r w:rsidRPr="00C774CC">
        <w:rPr>
          <w:rFonts w:cs="Times New Roman"/>
          <w:noProof/>
          <w:szCs w:val="24"/>
        </w:rPr>
        <w:t xml:space="preserve">9. </w:t>
      </w:r>
      <w:proofErr w:type="spellStart"/>
      <w:r w:rsidRPr="00C774CC">
        <w:rPr>
          <w:rFonts w:eastAsia="Times New Roman" w:cs="Times New Roman"/>
          <w:szCs w:val="24"/>
        </w:rPr>
        <w:t>Hassantash</w:t>
      </w:r>
      <w:proofErr w:type="spellEnd"/>
      <w:r w:rsidRPr="00C774CC">
        <w:rPr>
          <w:rFonts w:eastAsia="Times New Roman" w:cs="Times New Roman"/>
          <w:szCs w:val="24"/>
        </w:rPr>
        <w:t xml:space="preserve"> SA, </w:t>
      </w:r>
      <w:proofErr w:type="spellStart"/>
      <w:r w:rsidRPr="00C774CC">
        <w:rPr>
          <w:rFonts w:eastAsia="Times New Roman" w:cs="Times New Roman"/>
          <w:szCs w:val="24"/>
        </w:rPr>
        <w:t>Bikdeli</w:t>
      </w:r>
      <w:proofErr w:type="spellEnd"/>
      <w:r w:rsidRPr="00C774CC">
        <w:rPr>
          <w:rFonts w:eastAsia="Times New Roman" w:cs="Times New Roman"/>
          <w:szCs w:val="24"/>
        </w:rPr>
        <w:t xml:space="preserve"> B, </w:t>
      </w:r>
      <w:proofErr w:type="spellStart"/>
      <w:r w:rsidRPr="00C774CC">
        <w:rPr>
          <w:rFonts w:eastAsia="Times New Roman" w:cs="Times New Roman"/>
          <w:szCs w:val="24"/>
        </w:rPr>
        <w:t>Kala</w:t>
      </w:r>
      <w:r>
        <w:rPr>
          <w:rFonts w:eastAsia="Times New Roman" w:cs="Times New Roman"/>
          <w:szCs w:val="24"/>
        </w:rPr>
        <w:t>ntarian</w:t>
      </w:r>
      <w:proofErr w:type="spellEnd"/>
      <w:r>
        <w:rPr>
          <w:rFonts w:eastAsia="Times New Roman" w:cs="Times New Roman"/>
          <w:szCs w:val="24"/>
        </w:rPr>
        <w:t xml:space="preserve"> S, et all</w:t>
      </w:r>
      <w:r w:rsidRPr="00C774CC">
        <w:rPr>
          <w:rFonts w:eastAsia="Times New Roman" w:cs="Times New Roman"/>
          <w:szCs w:val="24"/>
        </w:rPr>
        <w:t xml:space="preserve">: </w:t>
      </w:r>
      <w:proofErr w:type="spellStart"/>
      <w:r w:rsidRPr="00C774CC">
        <w:rPr>
          <w:rFonts w:eastAsia="Times New Roman" w:cs="Times New Roman"/>
          <w:szCs w:val="24"/>
        </w:rPr>
        <w:t>Pathophysiology</w:t>
      </w:r>
      <w:proofErr w:type="spellEnd"/>
      <w:r w:rsidRPr="00C774CC">
        <w:rPr>
          <w:rFonts w:eastAsia="Times New Roman" w:cs="Times New Roman"/>
          <w:szCs w:val="24"/>
        </w:rPr>
        <w:t xml:space="preserve"> of </w:t>
      </w:r>
      <w:proofErr w:type="spellStart"/>
      <w:r w:rsidRPr="00C774CC">
        <w:rPr>
          <w:rFonts w:eastAsia="Times New Roman" w:cs="Times New Roman"/>
          <w:szCs w:val="24"/>
        </w:rPr>
        <w:t>aortocoronary</w:t>
      </w:r>
      <w:proofErr w:type="spellEnd"/>
      <w:r w:rsidRPr="00C774CC">
        <w:rPr>
          <w:rFonts w:eastAsia="Times New Roman" w:cs="Times New Roman"/>
          <w:szCs w:val="24"/>
        </w:rPr>
        <w:t xml:space="preserve"> </w:t>
      </w:r>
      <w:proofErr w:type="spellStart"/>
      <w:r w:rsidRPr="00C774CC">
        <w:rPr>
          <w:rFonts w:eastAsia="Times New Roman" w:cs="Times New Roman"/>
          <w:szCs w:val="24"/>
        </w:rPr>
        <w:t>saphenous</w:t>
      </w:r>
      <w:proofErr w:type="spellEnd"/>
      <w:r w:rsidRPr="00C774CC">
        <w:rPr>
          <w:rFonts w:eastAsia="Times New Roman" w:cs="Times New Roman"/>
          <w:szCs w:val="24"/>
        </w:rPr>
        <w:t xml:space="preserve"> vein bypass graft disease. Asian </w:t>
      </w:r>
      <w:proofErr w:type="spellStart"/>
      <w:r w:rsidRPr="00C774CC">
        <w:rPr>
          <w:rFonts w:eastAsia="Times New Roman" w:cs="Times New Roman"/>
          <w:szCs w:val="24"/>
        </w:rPr>
        <w:t>Cardiovasc</w:t>
      </w:r>
      <w:proofErr w:type="spellEnd"/>
      <w:r w:rsidRPr="00C774CC">
        <w:rPr>
          <w:rFonts w:eastAsia="Times New Roman" w:cs="Times New Roman"/>
          <w:szCs w:val="24"/>
        </w:rPr>
        <w:t xml:space="preserve"> </w:t>
      </w:r>
      <w:proofErr w:type="spellStart"/>
      <w:r w:rsidRPr="00C774CC">
        <w:rPr>
          <w:rFonts w:eastAsia="Times New Roman" w:cs="Times New Roman"/>
          <w:szCs w:val="24"/>
        </w:rPr>
        <w:t>Thorac</w:t>
      </w:r>
      <w:proofErr w:type="spellEnd"/>
      <w:r w:rsidRPr="00C774CC">
        <w:rPr>
          <w:rFonts w:eastAsia="Times New Roman" w:cs="Times New Roman"/>
          <w:szCs w:val="24"/>
        </w:rPr>
        <w:t xml:space="preserve"> Ann 2008;16:331–336. </w:t>
      </w:r>
    </w:p>
    <w:p w:rsidR="00413F83" w:rsidRPr="00C774CC" w:rsidRDefault="00413F83" w:rsidP="00413F83">
      <w:pPr>
        <w:spacing w:after="0" w:line="480" w:lineRule="auto"/>
        <w:jc w:val="both"/>
        <w:rPr>
          <w:rFonts w:cs="Times New Roman"/>
          <w:noProof/>
          <w:szCs w:val="24"/>
        </w:rPr>
      </w:pPr>
      <w:r w:rsidRPr="00C774CC">
        <w:rPr>
          <w:rFonts w:cs="Times New Roman"/>
          <w:noProof/>
          <w:szCs w:val="24"/>
        </w:rPr>
        <w:t xml:space="preserve">10. </w:t>
      </w:r>
      <w:proofErr w:type="spellStart"/>
      <w:r w:rsidRPr="00C774CC">
        <w:rPr>
          <w:rFonts w:eastAsia="Times New Roman" w:cs="Times New Roman"/>
          <w:szCs w:val="24"/>
        </w:rPr>
        <w:t>Motwani</w:t>
      </w:r>
      <w:proofErr w:type="spellEnd"/>
      <w:r w:rsidRPr="00C774CC">
        <w:rPr>
          <w:rFonts w:eastAsia="Times New Roman" w:cs="Times New Roman"/>
          <w:szCs w:val="24"/>
        </w:rPr>
        <w:t xml:space="preserve"> JG, </w:t>
      </w:r>
      <w:proofErr w:type="spellStart"/>
      <w:r w:rsidRPr="00C774CC">
        <w:rPr>
          <w:rFonts w:eastAsia="Times New Roman" w:cs="Times New Roman"/>
          <w:szCs w:val="24"/>
        </w:rPr>
        <w:t>Topol</w:t>
      </w:r>
      <w:proofErr w:type="spellEnd"/>
      <w:r w:rsidRPr="00C774CC">
        <w:rPr>
          <w:rFonts w:eastAsia="Times New Roman" w:cs="Times New Roman"/>
          <w:szCs w:val="24"/>
        </w:rPr>
        <w:t xml:space="preserve"> EJ: </w:t>
      </w:r>
      <w:proofErr w:type="spellStart"/>
      <w:r w:rsidRPr="00C774CC">
        <w:rPr>
          <w:rFonts w:eastAsia="Times New Roman" w:cs="Times New Roman"/>
          <w:szCs w:val="24"/>
        </w:rPr>
        <w:t>Aortocoronary</w:t>
      </w:r>
      <w:proofErr w:type="spellEnd"/>
      <w:r w:rsidRPr="00C774CC">
        <w:rPr>
          <w:rFonts w:eastAsia="Times New Roman" w:cs="Times New Roman"/>
          <w:szCs w:val="24"/>
        </w:rPr>
        <w:t xml:space="preserve"> </w:t>
      </w:r>
      <w:proofErr w:type="spellStart"/>
      <w:r w:rsidRPr="00C774CC">
        <w:rPr>
          <w:rFonts w:eastAsia="Times New Roman" w:cs="Times New Roman"/>
          <w:szCs w:val="24"/>
        </w:rPr>
        <w:t>saphenous</w:t>
      </w:r>
      <w:proofErr w:type="spellEnd"/>
      <w:r w:rsidRPr="00C774CC">
        <w:rPr>
          <w:rFonts w:eastAsia="Times New Roman" w:cs="Times New Roman"/>
          <w:szCs w:val="24"/>
        </w:rPr>
        <w:t xml:space="preserve"> vein graft disease: pathogenesis, predisposition and prevention. Circulation 1998;97:916–931. </w:t>
      </w:r>
    </w:p>
    <w:p w:rsidR="00413F83" w:rsidRPr="00C774CC" w:rsidRDefault="00413F83" w:rsidP="00413F83">
      <w:pPr>
        <w:spacing w:after="0" w:line="480" w:lineRule="auto"/>
        <w:jc w:val="both"/>
        <w:rPr>
          <w:rFonts w:cs="Times New Roman"/>
          <w:noProof/>
          <w:szCs w:val="24"/>
        </w:rPr>
      </w:pPr>
      <w:r w:rsidRPr="00C774CC">
        <w:rPr>
          <w:rFonts w:cs="Times New Roman"/>
          <w:noProof/>
          <w:szCs w:val="24"/>
        </w:rPr>
        <w:t>11</w:t>
      </w:r>
      <w:r w:rsidRPr="00C774CC">
        <w:rPr>
          <w:rFonts w:eastAsia="Times New Roman" w:cs="Times New Roman"/>
          <w:szCs w:val="24"/>
        </w:rPr>
        <w:t xml:space="preserve">. Lie JT, </w:t>
      </w:r>
      <w:proofErr w:type="spellStart"/>
      <w:r w:rsidRPr="00C774CC">
        <w:rPr>
          <w:rFonts w:eastAsia="Times New Roman" w:cs="Times New Roman"/>
          <w:szCs w:val="24"/>
        </w:rPr>
        <w:t>Lawrie</w:t>
      </w:r>
      <w:proofErr w:type="spellEnd"/>
      <w:r w:rsidRPr="00C774CC">
        <w:rPr>
          <w:rFonts w:eastAsia="Times New Roman" w:cs="Times New Roman"/>
          <w:szCs w:val="24"/>
        </w:rPr>
        <w:t xml:space="preserve"> GM, Morris GC </w:t>
      </w:r>
      <w:proofErr w:type="spellStart"/>
      <w:r w:rsidRPr="00C774CC">
        <w:rPr>
          <w:rFonts w:eastAsia="Times New Roman" w:cs="Times New Roman"/>
          <w:szCs w:val="24"/>
        </w:rPr>
        <w:t>Jr</w:t>
      </w:r>
      <w:proofErr w:type="spellEnd"/>
      <w:r w:rsidRPr="00C774CC">
        <w:rPr>
          <w:rFonts w:eastAsia="Times New Roman" w:cs="Times New Roman"/>
          <w:szCs w:val="24"/>
        </w:rPr>
        <w:t xml:space="preserve">: </w:t>
      </w:r>
      <w:proofErr w:type="spellStart"/>
      <w:r w:rsidRPr="00C774CC">
        <w:rPr>
          <w:rFonts w:eastAsia="Times New Roman" w:cs="Times New Roman"/>
          <w:szCs w:val="24"/>
        </w:rPr>
        <w:t>Aortocoronary</w:t>
      </w:r>
      <w:proofErr w:type="spellEnd"/>
      <w:r w:rsidRPr="00C774CC">
        <w:rPr>
          <w:rFonts w:eastAsia="Times New Roman" w:cs="Times New Roman"/>
          <w:szCs w:val="24"/>
        </w:rPr>
        <w:t xml:space="preserve"> bypass </w:t>
      </w:r>
      <w:proofErr w:type="spellStart"/>
      <w:r w:rsidRPr="00C774CC">
        <w:rPr>
          <w:rFonts w:eastAsia="Times New Roman" w:cs="Times New Roman"/>
          <w:szCs w:val="24"/>
        </w:rPr>
        <w:t>saphenous</w:t>
      </w:r>
      <w:proofErr w:type="spellEnd"/>
      <w:r w:rsidRPr="00C774CC">
        <w:rPr>
          <w:rFonts w:eastAsia="Times New Roman" w:cs="Times New Roman"/>
          <w:szCs w:val="24"/>
        </w:rPr>
        <w:t xml:space="preserve"> vein graft atherosclerosis. Anatomic study of 99 vein grafts from normal and </w:t>
      </w:r>
      <w:proofErr w:type="spellStart"/>
      <w:r w:rsidRPr="00C774CC">
        <w:rPr>
          <w:rFonts w:eastAsia="Times New Roman" w:cs="Times New Roman"/>
          <w:szCs w:val="24"/>
        </w:rPr>
        <w:t>hyperlipoproteinemic</w:t>
      </w:r>
      <w:proofErr w:type="spellEnd"/>
      <w:r w:rsidRPr="00C774CC">
        <w:rPr>
          <w:rFonts w:eastAsia="Times New Roman" w:cs="Times New Roman"/>
          <w:szCs w:val="24"/>
        </w:rPr>
        <w:t xml:space="preserve"> patients up to 75 months postoperatively. Am J </w:t>
      </w:r>
      <w:proofErr w:type="spellStart"/>
      <w:r w:rsidRPr="00C774CC">
        <w:rPr>
          <w:rFonts w:eastAsia="Times New Roman" w:cs="Times New Roman"/>
          <w:szCs w:val="24"/>
        </w:rPr>
        <w:t>Cardiol</w:t>
      </w:r>
      <w:proofErr w:type="spellEnd"/>
      <w:r w:rsidRPr="00C774CC">
        <w:rPr>
          <w:rFonts w:eastAsia="Times New Roman" w:cs="Times New Roman"/>
          <w:szCs w:val="24"/>
        </w:rPr>
        <w:t xml:space="preserve"> 1977;40:906–914. </w:t>
      </w:r>
    </w:p>
    <w:p w:rsidR="00413F83" w:rsidRPr="00C774CC" w:rsidRDefault="00413F83" w:rsidP="00413F83">
      <w:pPr>
        <w:spacing w:after="0" w:line="480" w:lineRule="auto"/>
        <w:jc w:val="both"/>
        <w:rPr>
          <w:rFonts w:cs="Times New Roman"/>
          <w:noProof/>
          <w:szCs w:val="24"/>
        </w:rPr>
      </w:pPr>
      <w:r w:rsidRPr="00C774CC">
        <w:rPr>
          <w:rFonts w:cs="Times New Roman"/>
          <w:szCs w:val="24"/>
        </w:rPr>
        <w:lastRenderedPageBreak/>
        <w:t xml:space="preserve">12. </w:t>
      </w:r>
      <w:proofErr w:type="spellStart"/>
      <w:r w:rsidRPr="00C774CC">
        <w:rPr>
          <w:rFonts w:cs="Times New Roman"/>
          <w:szCs w:val="24"/>
        </w:rPr>
        <w:t>Ip</w:t>
      </w:r>
      <w:proofErr w:type="spellEnd"/>
      <w:r w:rsidRPr="00C774CC">
        <w:rPr>
          <w:rFonts w:cs="Times New Roman"/>
          <w:szCs w:val="24"/>
        </w:rPr>
        <w:t xml:space="preserve"> JH, </w:t>
      </w:r>
      <w:proofErr w:type="spellStart"/>
      <w:r w:rsidRPr="00C774CC">
        <w:rPr>
          <w:rFonts w:cs="Times New Roman"/>
          <w:szCs w:val="24"/>
        </w:rPr>
        <w:t>Fuster</w:t>
      </w:r>
      <w:proofErr w:type="spellEnd"/>
      <w:r w:rsidRPr="00C774CC">
        <w:rPr>
          <w:rFonts w:cs="Times New Roman"/>
          <w:szCs w:val="24"/>
        </w:rPr>
        <w:t xml:space="preserve"> V, </w:t>
      </w:r>
      <w:proofErr w:type="spellStart"/>
      <w:r w:rsidRPr="00C774CC">
        <w:rPr>
          <w:rFonts w:cs="Times New Roman"/>
          <w:szCs w:val="24"/>
        </w:rPr>
        <w:t>Badimon</w:t>
      </w:r>
      <w:proofErr w:type="spellEnd"/>
      <w:r w:rsidRPr="00C774CC">
        <w:rPr>
          <w:rFonts w:cs="Times New Roman"/>
          <w:szCs w:val="24"/>
        </w:rPr>
        <w:t xml:space="preserve"> FL,</w:t>
      </w:r>
      <w:r>
        <w:rPr>
          <w:rFonts w:cs="Times New Roman"/>
          <w:szCs w:val="24"/>
        </w:rPr>
        <w:t xml:space="preserve"> et all</w:t>
      </w:r>
      <w:r w:rsidRPr="00C774CC">
        <w:rPr>
          <w:rFonts w:cs="Times New Roman"/>
          <w:szCs w:val="24"/>
        </w:rPr>
        <w:t>: Syndromes of accelerated atherosclerosis: role of</w:t>
      </w:r>
      <w:r w:rsidRPr="00C774CC">
        <w:rPr>
          <w:rFonts w:cs="Times New Roman"/>
          <w:noProof/>
          <w:szCs w:val="24"/>
        </w:rPr>
        <w:t xml:space="preserve"> </w:t>
      </w:r>
      <w:r w:rsidRPr="00C774CC">
        <w:rPr>
          <w:rFonts w:cs="Times New Roman"/>
          <w:szCs w:val="24"/>
        </w:rPr>
        <w:t>vascular injury and smooth muscle cell proliferation. J Am</w:t>
      </w:r>
      <w:r w:rsidRPr="00C774CC">
        <w:rPr>
          <w:rFonts w:cs="Times New Roman"/>
          <w:noProof/>
          <w:szCs w:val="24"/>
        </w:rPr>
        <w:t xml:space="preserve"> </w:t>
      </w:r>
      <w:proofErr w:type="spellStart"/>
      <w:r w:rsidRPr="00C774CC">
        <w:rPr>
          <w:rFonts w:cs="Times New Roman"/>
          <w:szCs w:val="24"/>
        </w:rPr>
        <w:t>Coll</w:t>
      </w:r>
      <w:proofErr w:type="spellEnd"/>
      <w:r w:rsidRPr="00C774CC">
        <w:rPr>
          <w:rFonts w:cs="Times New Roman"/>
          <w:szCs w:val="24"/>
        </w:rPr>
        <w:t xml:space="preserve"> </w:t>
      </w:r>
      <w:proofErr w:type="spellStart"/>
      <w:r w:rsidRPr="00C774CC">
        <w:rPr>
          <w:rFonts w:cs="Times New Roman"/>
          <w:szCs w:val="24"/>
        </w:rPr>
        <w:t>Cardiol</w:t>
      </w:r>
      <w:proofErr w:type="spellEnd"/>
      <w:r w:rsidRPr="00C774CC">
        <w:rPr>
          <w:rFonts w:cs="Times New Roman"/>
          <w:szCs w:val="24"/>
        </w:rPr>
        <w:t xml:space="preserve"> 1990; 15: 1667-1687.</w:t>
      </w:r>
    </w:p>
    <w:p w:rsidR="00413F83" w:rsidRPr="00C774CC" w:rsidRDefault="00413F83" w:rsidP="00413F83">
      <w:pPr>
        <w:autoSpaceDE w:val="0"/>
        <w:autoSpaceDN w:val="0"/>
        <w:adjustRightInd w:val="0"/>
        <w:spacing w:after="0" w:line="480" w:lineRule="auto"/>
        <w:jc w:val="both"/>
        <w:rPr>
          <w:rFonts w:cs="Times New Roman"/>
          <w:szCs w:val="24"/>
        </w:rPr>
      </w:pPr>
      <w:r w:rsidRPr="00C774CC">
        <w:rPr>
          <w:rFonts w:cs="Times New Roman"/>
          <w:szCs w:val="24"/>
        </w:rPr>
        <w:t xml:space="preserve">13. Davies MG, Hagen P-O: </w:t>
      </w:r>
      <w:proofErr w:type="spellStart"/>
      <w:r w:rsidRPr="00C774CC">
        <w:rPr>
          <w:rFonts w:cs="Times New Roman"/>
          <w:szCs w:val="24"/>
        </w:rPr>
        <w:t>Pathobiology</w:t>
      </w:r>
      <w:proofErr w:type="spellEnd"/>
      <w:r w:rsidRPr="00C774CC">
        <w:rPr>
          <w:rFonts w:cs="Times New Roman"/>
          <w:szCs w:val="24"/>
        </w:rPr>
        <w:t xml:space="preserve"> of </w:t>
      </w:r>
      <w:proofErr w:type="spellStart"/>
      <w:r w:rsidRPr="00C774CC">
        <w:rPr>
          <w:rFonts w:cs="Times New Roman"/>
          <w:szCs w:val="24"/>
        </w:rPr>
        <w:t>intimal</w:t>
      </w:r>
      <w:proofErr w:type="spellEnd"/>
      <w:r w:rsidRPr="00C774CC">
        <w:rPr>
          <w:rFonts w:cs="Times New Roman"/>
          <w:szCs w:val="24"/>
        </w:rPr>
        <w:t xml:space="preserve"> hyperplasia. Br J Sur 1994; 81: 1 254-1269.</w:t>
      </w:r>
    </w:p>
    <w:p w:rsidR="00413F83" w:rsidRPr="00C774CC" w:rsidRDefault="00413F83" w:rsidP="00413F83">
      <w:pPr>
        <w:autoSpaceDE w:val="0"/>
        <w:autoSpaceDN w:val="0"/>
        <w:adjustRightInd w:val="0"/>
        <w:spacing w:after="0" w:line="480" w:lineRule="auto"/>
        <w:jc w:val="both"/>
        <w:rPr>
          <w:rFonts w:cs="Times New Roman"/>
          <w:szCs w:val="24"/>
        </w:rPr>
      </w:pPr>
      <w:r w:rsidRPr="00C774CC">
        <w:rPr>
          <w:rFonts w:cs="Times New Roman"/>
          <w:szCs w:val="24"/>
        </w:rPr>
        <w:t xml:space="preserve">14. </w:t>
      </w:r>
      <w:proofErr w:type="spellStart"/>
      <w:r w:rsidRPr="00C774CC">
        <w:rPr>
          <w:rFonts w:cs="Times New Roman"/>
          <w:szCs w:val="24"/>
        </w:rPr>
        <w:t>Montwai</w:t>
      </w:r>
      <w:proofErr w:type="spellEnd"/>
      <w:r w:rsidRPr="00C774CC">
        <w:rPr>
          <w:rFonts w:cs="Times New Roman"/>
          <w:szCs w:val="24"/>
        </w:rPr>
        <w:t xml:space="preserve"> JG, </w:t>
      </w:r>
      <w:proofErr w:type="spellStart"/>
      <w:r w:rsidRPr="00C774CC">
        <w:rPr>
          <w:rFonts w:cs="Times New Roman"/>
          <w:szCs w:val="24"/>
        </w:rPr>
        <w:t>Topol</w:t>
      </w:r>
      <w:proofErr w:type="spellEnd"/>
      <w:r w:rsidRPr="00C774CC">
        <w:rPr>
          <w:rFonts w:cs="Times New Roman"/>
          <w:szCs w:val="24"/>
        </w:rPr>
        <w:t xml:space="preserve"> E: </w:t>
      </w:r>
      <w:proofErr w:type="spellStart"/>
      <w:r w:rsidRPr="00C774CC">
        <w:rPr>
          <w:rFonts w:cs="Times New Roman"/>
          <w:szCs w:val="24"/>
        </w:rPr>
        <w:t>Aortocoronary</w:t>
      </w:r>
      <w:proofErr w:type="spellEnd"/>
      <w:r w:rsidRPr="00C774CC">
        <w:rPr>
          <w:rFonts w:cs="Times New Roman"/>
          <w:szCs w:val="24"/>
        </w:rPr>
        <w:t xml:space="preserve"> </w:t>
      </w:r>
      <w:proofErr w:type="spellStart"/>
      <w:r w:rsidRPr="00C774CC">
        <w:rPr>
          <w:rFonts w:cs="Times New Roman"/>
          <w:szCs w:val="24"/>
        </w:rPr>
        <w:t>saphenous</w:t>
      </w:r>
      <w:proofErr w:type="spellEnd"/>
      <w:r w:rsidRPr="00C774CC">
        <w:rPr>
          <w:rFonts w:cs="Times New Roman"/>
          <w:szCs w:val="24"/>
        </w:rPr>
        <w:t xml:space="preserve"> vein graft disease: Pathogenesis, predisposition and prevention. Circulation 1998; 97: 916-931.</w:t>
      </w:r>
    </w:p>
    <w:p w:rsidR="00413F83" w:rsidRPr="00FF349A" w:rsidRDefault="00413F83" w:rsidP="00413F83">
      <w:pPr>
        <w:autoSpaceDE w:val="0"/>
        <w:autoSpaceDN w:val="0"/>
        <w:adjustRightInd w:val="0"/>
        <w:spacing w:after="0" w:line="480" w:lineRule="auto"/>
        <w:jc w:val="both"/>
        <w:rPr>
          <w:rFonts w:cs="Times New Roman"/>
          <w:szCs w:val="24"/>
        </w:rPr>
      </w:pPr>
      <w:r w:rsidRPr="00C774CC">
        <w:rPr>
          <w:rFonts w:cs="Times New Roman"/>
          <w:szCs w:val="24"/>
        </w:rPr>
        <w:t xml:space="preserve">15.European Coronary Surgery Study Group: Long tern results of prospective </w:t>
      </w:r>
      <w:r w:rsidRPr="00FF349A">
        <w:rPr>
          <w:rFonts w:cs="Times New Roman"/>
          <w:szCs w:val="24"/>
        </w:rPr>
        <w:t xml:space="preserve">randomized study of coronary artery by-pass surgery </w:t>
      </w:r>
      <w:proofErr w:type="spellStart"/>
      <w:r w:rsidRPr="00FF349A">
        <w:rPr>
          <w:rFonts w:cs="Times New Roman"/>
          <w:szCs w:val="24"/>
        </w:rPr>
        <w:t>in stable</w:t>
      </w:r>
      <w:proofErr w:type="spellEnd"/>
      <w:r w:rsidRPr="00FF349A">
        <w:rPr>
          <w:rFonts w:cs="Times New Roman"/>
          <w:szCs w:val="24"/>
        </w:rPr>
        <w:t xml:space="preserve"> angina pectoris. Lancet 1982; 2: 1173-1179.</w:t>
      </w:r>
    </w:p>
    <w:p w:rsidR="00413F83" w:rsidRPr="00FF349A" w:rsidRDefault="00413F83" w:rsidP="00413F83">
      <w:pPr>
        <w:shd w:val="clear" w:color="auto" w:fill="FFFFFF"/>
        <w:spacing w:after="0" w:line="480" w:lineRule="auto"/>
        <w:jc w:val="both"/>
        <w:rPr>
          <w:rFonts w:eastAsia="Times New Roman" w:cs="Times New Roman"/>
          <w:szCs w:val="24"/>
        </w:rPr>
      </w:pPr>
      <w:r w:rsidRPr="00FF349A">
        <w:rPr>
          <w:rFonts w:cs="Times New Roman"/>
          <w:szCs w:val="24"/>
        </w:rPr>
        <w:t xml:space="preserve">16. </w:t>
      </w:r>
      <w:hyperlink r:id="rId17" w:history="1">
        <w:proofErr w:type="spellStart"/>
        <w:r w:rsidRPr="00FF349A">
          <w:rPr>
            <w:rFonts w:cs="Times New Roman"/>
            <w:szCs w:val="24"/>
          </w:rPr>
          <w:t>Herlitz</w:t>
        </w:r>
        <w:proofErr w:type="spellEnd"/>
        <w:r w:rsidRPr="00FF349A">
          <w:rPr>
            <w:rFonts w:cs="Times New Roman"/>
            <w:szCs w:val="24"/>
          </w:rPr>
          <w:t xml:space="preserve"> J</w:t>
        </w:r>
      </w:hyperlink>
      <w:r w:rsidRPr="00FF349A">
        <w:rPr>
          <w:rFonts w:cs="Times New Roman"/>
          <w:szCs w:val="24"/>
          <w:vertAlign w:val="superscript"/>
        </w:rPr>
        <w:t>1</w:t>
      </w:r>
      <w:r w:rsidRPr="00FF349A">
        <w:rPr>
          <w:rFonts w:cs="Times New Roman"/>
          <w:szCs w:val="24"/>
        </w:rPr>
        <w:t xml:space="preserve">, </w:t>
      </w:r>
      <w:hyperlink r:id="rId18" w:history="1">
        <w:proofErr w:type="spellStart"/>
        <w:r w:rsidRPr="00FF349A">
          <w:rPr>
            <w:rFonts w:cs="Times New Roman"/>
            <w:szCs w:val="24"/>
          </w:rPr>
          <w:t>Brandrup-Wognsen</w:t>
        </w:r>
        <w:proofErr w:type="spellEnd"/>
        <w:r w:rsidRPr="00FF349A">
          <w:rPr>
            <w:rFonts w:cs="Times New Roman"/>
            <w:szCs w:val="24"/>
          </w:rPr>
          <w:t xml:space="preserve"> G</w:t>
        </w:r>
      </w:hyperlink>
      <w:r w:rsidRPr="00FF349A">
        <w:rPr>
          <w:rFonts w:cs="Times New Roman"/>
          <w:szCs w:val="24"/>
        </w:rPr>
        <w:t xml:space="preserve">, </w:t>
      </w:r>
      <w:hyperlink r:id="rId19" w:history="1">
        <w:proofErr w:type="spellStart"/>
        <w:r w:rsidRPr="00FF349A">
          <w:rPr>
            <w:rFonts w:cs="Times New Roman"/>
            <w:szCs w:val="24"/>
          </w:rPr>
          <w:t>Caidahl</w:t>
        </w:r>
        <w:proofErr w:type="spellEnd"/>
        <w:r w:rsidRPr="00FF349A">
          <w:rPr>
            <w:rFonts w:cs="Times New Roman"/>
            <w:szCs w:val="24"/>
          </w:rPr>
          <w:t xml:space="preserve"> K</w:t>
        </w:r>
      </w:hyperlink>
      <w:r w:rsidRPr="00FF349A">
        <w:rPr>
          <w:rFonts w:cs="Times New Roman"/>
          <w:szCs w:val="24"/>
        </w:rPr>
        <w:t xml:space="preserve"> </w:t>
      </w:r>
      <w:r>
        <w:rPr>
          <w:rFonts w:cs="Times New Roman"/>
          <w:szCs w:val="24"/>
        </w:rPr>
        <w:t xml:space="preserve">et all, </w:t>
      </w:r>
      <w:r w:rsidRPr="00FF349A">
        <w:rPr>
          <w:rFonts w:cs="Times New Roman"/>
          <w:szCs w:val="24"/>
        </w:rPr>
        <w:t xml:space="preserve">Cause of death during 13 years after coronary artery bypass grafting with emphasis on cardiac death. </w:t>
      </w:r>
      <w:hyperlink r:id="rId20" w:tooltip="Scandinavian cardiovascular journal : SCJ." w:history="1">
        <w:r w:rsidRPr="00FF349A">
          <w:rPr>
            <w:rFonts w:cs="Times New Roman"/>
            <w:szCs w:val="24"/>
          </w:rPr>
          <w:t xml:space="preserve">Scand </w:t>
        </w:r>
        <w:proofErr w:type="spellStart"/>
        <w:r w:rsidRPr="00FF349A">
          <w:rPr>
            <w:rFonts w:cs="Times New Roman"/>
            <w:szCs w:val="24"/>
          </w:rPr>
          <w:t>Cardiovasc</w:t>
        </w:r>
        <w:proofErr w:type="spellEnd"/>
        <w:r w:rsidRPr="00FF349A">
          <w:rPr>
            <w:rFonts w:cs="Times New Roman"/>
            <w:szCs w:val="24"/>
          </w:rPr>
          <w:t xml:space="preserve"> J.</w:t>
        </w:r>
      </w:hyperlink>
      <w:r w:rsidRPr="00FF349A">
        <w:rPr>
          <w:rFonts w:cs="Times New Roman"/>
          <w:szCs w:val="24"/>
        </w:rPr>
        <w:t xml:space="preserve"> 2004 Oct;38(5):283-6. </w:t>
      </w:r>
    </w:p>
    <w:p w:rsidR="00413F83" w:rsidRPr="00FF349A" w:rsidRDefault="00413F83" w:rsidP="00413F83">
      <w:pPr>
        <w:shd w:val="clear" w:color="auto" w:fill="FFFFFF"/>
        <w:spacing w:after="0" w:line="480" w:lineRule="auto"/>
        <w:jc w:val="both"/>
        <w:rPr>
          <w:rFonts w:cs="Times New Roman"/>
          <w:szCs w:val="24"/>
        </w:rPr>
      </w:pPr>
      <w:r w:rsidRPr="00FF349A">
        <w:rPr>
          <w:rFonts w:eastAsia="Times New Roman" w:cs="Times New Roman"/>
          <w:szCs w:val="24"/>
        </w:rPr>
        <w:t xml:space="preserve">17. </w:t>
      </w:r>
      <w:hyperlink r:id="rId21" w:history="1">
        <w:proofErr w:type="spellStart"/>
        <w:r w:rsidRPr="00FF349A">
          <w:rPr>
            <w:rFonts w:cs="Times New Roman"/>
            <w:szCs w:val="24"/>
          </w:rPr>
          <w:t>Kanellaki-Kyparissi</w:t>
        </w:r>
        <w:proofErr w:type="spellEnd"/>
        <w:r w:rsidRPr="00FF349A">
          <w:rPr>
            <w:rFonts w:cs="Times New Roman"/>
            <w:szCs w:val="24"/>
          </w:rPr>
          <w:t xml:space="preserve"> M</w:t>
        </w:r>
      </w:hyperlink>
      <w:r w:rsidRPr="00FF349A">
        <w:rPr>
          <w:rFonts w:cs="Times New Roman"/>
          <w:szCs w:val="24"/>
          <w:vertAlign w:val="superscript"/>
        </w:rPr>
        <w:t>1</w:t>
      </w:r>
      <w:r w:rsidRPr="00FF349A">
        <w:rPr>
          <w:rFonts w:cs="Times New Roman"/>
          <w:szCs w:val="24"/>
        </w:rPr>
        <w:t xml:space="preserve">, </w:t>
      </w:r>
      <w:hyperlink r:id="rId22" w:history="1">
        <w:proofErr w:type="spellStart"/>
        <w:r w:rsidRPr="00FF349A">
          <w:rPr>
            <w:rFonts w:cs="Times New Roman"/>
            <w:szCs w:val="24"/>
          </w:rPr>
          <w:t>Kouzi-Koliakou</w:t>
        </w:r>
        <w:proofErr w:type="spellEnd"/>
        <w:r w:rsidRPr="00FF349A">
          <w:rPr>
            <w:rFonts w:cs="Times New Roman"/>
            <w:szCs w:val="24"/>
          </w:rPr>
          <w:t xml:space="preserve"> K</w:t>
        </w:r>
      </w:hyperlink>
      <w:r w:rsidRPr="00FF349A">
        <w:rPr>
          <w:rFonts w:cs="Times New Roman"/>
          <w:szCs w:val="24"/>
        </w:rPr>
        <w:t xml:space="preserve">, </w:t>
      </w:r>
      <w:hyperlink r:id="rId23" w:history="1">
        <w:proofErr w:type="spellStart"/>
        <w:r w:rsidRPr="00FF349A">
          <w:rPr>
            <w:rFonts w:cs="Times New Roman"/>
            <w:szCs w:val="24"/>
          </w:rPr>
          <w:t>Marinov</w:t>
        </w:r>
        <w:proofErr w:type="spellEnd"/>
        <w:r w:rsidRPr="00FF349A">
          <w:rPr>
            <w:rFonts w:cs="Times New Roman"/>
            <w:szCs w:val="24"/>
          </w:rPr>
          <w:t xml:space="preserve"> G</w:t>
        </w:r>
      </w:hyperlink>
      <w:r>
        <w:rPr>
          <w:rFonts w:cs="Times New Roman"/>
          <w:szCs w:val="24"/>
        </w:rPr>
        <w:t xml:space="preserve"> et all</w:t>
      </w:r>
      <w:r w:rsidRPr="00FF349A">
        <w:rPr>
          <w:rFonts w:cs="Times New Roman"/>
          <w:szCs w:val="24"/>
        </w:rPr>
        <w:t xml:space="preserve">. Histological study of arterial and venous grafts before their use in </w:t>
      </w:r>
      <w:proofErr w:type="spellStart"/>
      <w:r w:rsidRPr="00FF349A">
        <w:rPr>
          <w:rFonts w:cs="Times New Roman"/>
          <w:szCs w:val="24"/>
        </w:rPr>
        <w:t>aortocoronary</w:t>
      </w:r>
      <w:proofErr w:type="spellEnd"/>
      <w:r w:rsidRPr="00FF349A">
        <w:rPr>
          <w:rFonts w:cs="Times New Roman"/>
          <w:szCs w:val="24"/>
        </w:rPr>
        <w:t xml:space="preserve"> bypass surgery. </w:t>
      </w:r>
      <w:hyperlink r:id="rId24" w:tooltip="Hellenic journal of cardiology : HJC = Hellēnikē kardiologikē epitheōrēsē." w:history="1">
        <w:r w:rsidRPr="00FF349A">
          <w:rPr>
            <w:rFonts w:cs="Times New Roman"/>
            <w:szCs w:val="24"/>
          </w:rPr>
          <w:t xml:space="preserve">Hellenic J </w:t>
        </w:r>
        <w:proofErr w:type="spellStart"/>
        <w:r w:rsidRPr="00FF349A">
          <w:rPr>
            <w:rFonts w:cs="Times New Roman"/>
            <w:szCs w:val="24"/>
          </w:rPr>
          <w:t>Cardiol</w:t>
        </w:r>
        <w:proofErr w:type="spellEnd"/>
        <w:r w:rsidRPr="00FF349A">
          <w:rPr>
            <w:rFonts w:cs="Times New Roman"/>
            <w:szCs w:val="24"/>
          </w:rPr>
          <w:t>.</w:t>
        </w:r>
      </w:hyperlink>
      <w:r w:rsidRPr="00FF349A">
        <w:rPr>
          <w:rFonts w:cs="Times New Roman"/>
          <w:szCs w:val="24"/>
        </w:rPr>
        <w:t xml:space="preserve"> 2005 Jan-Feb;46(1):21-30. </w:t>
      </w:r>
      <w:r w:rsidRPr="00FF349A">
        <w:rPr>
          <w:rFonts w:eastAsia="Times New Roman" w:cs="Times New Roman"/>
          <w:szCs w:val="24"/>
        </w:rPr>
        <w:t>PMID:</w:t>
      </w:r>
      <w:hyperlink r:id="rId25" w:history="1">
        <w:r w:rsidRPr="00FF349A">
          <w:rPr>
            <w:rFonts w:eastAsia="Times New Roman" w:cs="Times New Roman"/>
            <w:szCs w:val="24"/>
          </w:rPr>
          <w:t>15807391</w:t>
        </w:r>
      </w:hyperlink>
      <w:r w:rsidRPr="00FF349A">
        <w:rPr>
          <w:rFonts w:eastAsia="Times New Roman" w:cs="Times New Roman"/>
          <w:szCs w:val="24"/>
        </w:rPr>
        <w:t xml:space="preserve"> [</w:t>
      </w:r>
      <w:proofErr w:type="spellStart"/>
      <w:r w:rsidRPr="00FF349A">
        <w:rPr>
          <w:rFonts w:eastAsia="Times New Roman" w:cs="Times New Roman"/>
          <w:szCs w:val="24"/>
        </w:rPr>
        <w:t>PubMed</w:t>
      </w:r>
      <w:proofErr w:type="spellEnd"/>
      <w:r w:rsidRPr="00FF349A">
        <w:rPr>
          <w:rFonts w:eastAsia="Times New Roman" w:cs="Times New Roman"/>
          <w:szCs w:val="24"/>
        </w:rPr>
        <w:t xml:space="preserve"> - indexed for MEDLINE] </w:t>
      </w:r>
    </w:p>
    <w:p w:rsidR="00413F83" w:rsidRPr="00413F83" w:rsidRDefault="00413F83" w:rsidP="00413F83">
      <w:pPr>
        <w:shd w:val="clear" w:color="auto" w:fill="FFFFFF"/>
        <w:spacing w:after="0" w:line="480" w:lineRule="auto"/>
        <w:jc w:val="both"/>
        <w:rPr>
          <w:rFonts w:eastAsia="Times New Roman" w:cs="Times New Roman"/>
          <w:b/>
          <w:bCs/>
          <w:szCs w:val="24"/>
        </w:rPr>
      </w:pPr>
      <w:r w:rsidRPr="00FF349A">
        <w:rPr>
          <w:rFonts w:cs="Times New Roman"/>
          <w:szCs w:val="24"/>
        </w:rPr>
        <w:t>18.</w:t>
      </w:r>
      <w:r w:rsidRPr="00FF349A">
        <w:rPr>
          <w:rFonts w:cs="Times New Roman"/>
          <w:b/>
          <w:bCs/>
          <w:szCs w:val="24"/>
        </w:rPr>
        <w:t xml:space="preserve"> </w:t>
      </w:r>
      <w:proofErr w:type="spellStart"/>
      <w:r w:rsidRPr="00FF349A">
        <w:rPr>
          <w:rStyle w:val="autoren"/>
          <w:rFonts w:cs="Times New Roman"/>
          <w:szCs w:val="24"/>
        </w:rPr>
        <w:t>Bikdeli</w:t>
      </w:r>
      <w:proofErr w:type="spellEnd"/>
      <w:r w:rsidRPr="00FF349A">
        <w:rPr>
          <w:rStyle w:val="autoren"/>
          <w:rFonts w:cs="Times New Roman"/>
          <w:szCs w:val="24"/>
        </w:rPr>
        <w:t xml:space="preserve"> B. </w:t>
      </w:r>
      <w:proofErr w:type="spellStart"/>
      <w:r w:rsidRPr="00FF349A">
        <w:rPr>
          <w:rStyle w:val="autoren"/>
          <w:rFonts w:cs="Times New Roman"/>
          <w:szCs w:val="24"/>
        </w:rPr>
        <w:t>Hassantash</w:t>
      </w:r>
      <w:proofErr w:type="spellEnd"/>
      <w:r w:rsidRPr="00FF349A">
        <w:rPr>
          <w:rStyle w:val="autoren"/>
          <w:rFonts w:cs="Times New Roman"/>
          <w:szCs w:val="24"/>
        </w:rPr>
        <w:t> </w:t>
      </w:r>
      <w:r>
        <w:rPr>
          <w:rStyle w:val="autoren"/>
          <w:rFonts w:cs="Times New Roman"/>
          <w:szCs w:val="24"/>
        </w:rPr>
        <w:t xml:space="preserve">S. </w:t>
      </w:r>
      <w:r w:rsidRPr="00FF349A">
        <w:rPr>
          <w:rStyle w:val="autoren"/>
          <w:rFonts w:cs="Times New Roman"/>
          <w:szCs w:val="24"/>
        </w:rPr>
        <w:t xml:space="preserve"> </w:t>
      </w:r>
      <w:proofErr w:type="spellStart"/>
      <w:r w:rsidRPr="00FF349A">
        <w:rPr>
          <w:rStyle w:val="autoren"/>
          <w:rFonts w:cs="Times New Roman"/>
          <w:szCs w:val="24"/>
        </w:rPr>
        <w:t>Pourabdollah</w:t>
      </w:r>
      <w:proofErr w:type="spellEnd"/>
      <w:r w:rsidRPr="00FF349A">
        <w:rPr>
          <w:rStyle w:val="autoren"/>
          <w:rFonts w:cs="Times New Roman"/>
          <w:szCs w:val="24"/>
        </w:rPr>
        <w:t> M</w:t>
      </w:r>
      <w:r>
        <w:rPr>
          <w:rStyle w:val="autoren"/>
          <w:rFonts w:cs="Times New Roman"/>
          <w:szCs w:val="24"/>
        </w:rPr>
        <w:t xml:space="preserve">, </w:t>
      </w:r>
      <w:r>
        <w:rPr>
          <w:rStyle w:val="autoren"/>
          <w:rFonts w:cs="Times New Roman"/>
          <w:szCs w:val="24"/>
          <w:vertAlign w:val="superscript"/>
        </w:rPr>
        <w:t xml:space="preserve"> </w:t>
      </w:r>
      <w:r>
        <w:rPr>
          <w:rStyle w:val="autoren"/>
          <w:rFonts w:cs="Times New Roman"/>
          <w:szCs w:val="24"/>
        </w:rPr>
        <w:t>et all</w:t>
      </w:r>
      <w:r w:rsidRPr="00FF349A">
        <w:rPr>
          <w:rStyle w:val="autoren"/>
          <w:rFonts w:cs="Times New Roman"/>
          <w:szCs w:val="24"/>
        </w:rPr>
        <w:t xml:space="preserve">. </w:t>
      </w:r>
      <w:r w:rsidRPr="00FF349A">
        <w:rPr>
          <w:rStyle w:val="autoren"/>
          <w:rFonts w:cs="Times New Roman"/>
          <w:b/>
          <w:bCs/>
          <w:szCs w:val="24"/>
        </w:rPr>
        <w:t xml:space="preserve"> </w:t>
      </w:r>
      <w:proofErr w:type="spellStart"/>
      <w:r w:rsidRPr="00C774CC">
        <w:rPr>
          <w:rFonts w:cs="Times New Roman"/>
          <w:szCs w:val="24"/>
        </w:rPr>
        <w:t>Histopathologic</w:t>
      </w:r>
      <w:proofErr w:type="spellEnd"/>
      <w:r w:rsidRPr="00C774CC">
        <w:rPr>
          <w:rFonts w:cs="Times New Roman"/>
          <w:szCs w:val="24"/>
        </w:rPr>
        <w:t xml:space="preserve"> Insight into </w:t>
      </w:r>
      <w:proofErr w:type="spellStart"/>
      <w:r w:rsidRPr="00C774CC">
        <w:rPr>
          <w:rFonts w:cs="Times New Roman"/>
          <w:szCs w:val="24"/>
        </w:rPr>
        <w:t>Saphenous</w:t>
      </w:r>
      <w:proofErr w:type="spellEnd"/>
      <w:r w:rsidRPr="00C774CC">
        <w:rPr>
          <w:rFonts w:cs="Times New Roman"/>
          <w:szCs w:val="24"/>
        </w:rPr>
        <w:t xml:space="preserve"> Vein Bypass Graft Disease, </w:t>
      </w:r>
      <w:r w:rsidRPr="00C774CC">
        <w:rPr>
          <w:rFonts w:eastAsia="Times New Roman" w:cs="Times New Roman"/>
          <w:szCs w:val="24"/>
        </w:rPr>
        <w:t xml:space="preserve">Cardiology 2012; </w:t>
      </w:r>
      <w:r w:rsidRPr="00413F83">
        <w:rPr>
          <w:rFonts w:eastAsia="Times New Roman" w:cs="Times New Roman"/>
          <w:szCs w:val="24"/>
        </w:rPr>
        <w:t>123:208–215</w:t>
      </w:r>
      <w:r w:rsidRPr="00413F83">
        <w:rPr>
          <w:rFonts w:eastAsia="Times New Roman" w:cs="Times New Roman"/>
          <w:b/>
          <w:bCs/>
          <w:szCs w:val="24"/>
        </w:rPr>
        <w:t xml:space="preserve"> </w:t>
      </w:r>
      <w:r w:rsidRPr="00413F83">
        <w:rPr>
          <w:rStyle w:val="Strong"/>
          <w:rFonts w:cs="Times New Roman"/>
          <w:b w:val="0"/>
          <w:bCs w:val="0"/>
          <w:szCs w:val="24"/>
        </w:rPr>
        <w:t>Vol. 123, No. 4, 2012</w:t>
      </w:r>
      <w:r w:rsidRPr="00413F83">
        <w:rPr>
          <w:rFonts w:cs="Times New Roman"/>
          <w:b/>
          <w:bCs/>
          <w:szCs w:val="24"/>
        </w:rPr>
        <w:t xml:space="preserve"> </w:t>
      </w:r>
    </w:p>
    <w:p w:rsidR="00413F83" w:rsidRPr="00C774CC" w:rsidRDefault="00413F83" w:rsidP="00413F83">
      <w:pPr>
        <w:spacing w:after="0" w:line="480" w:lineRule="auto"/>
        <w:rPr>
          <w:rFonts w:cs="Times New Roman"/>
          <w:szCs w:val="24"/>
        </w:rPr>
      </w:pPr>
    </w:p>
    <w:p w:rsidR="00244E27" w:rsidRDefault="00244E27"/>
    <w:sectPr w:rsidR="00244E27" w:rsidSect="00D921D1">
      <w:headerReference w:type="default" r:id="rId26"/>
      <w:pgSz w:w="11907" w:h="16840" w:code="9"/>
      <w:pgMar w:top="1440" w:right="1797" w:bottom="1440" w:left="179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Traditional Arabic">
    <w:panose1 w:val="0201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7638719"/>
      <w:docPartObj>
        <w:docPartGallery w:val="Page Numbers (Top of Page)"/>
        <w:docPartUnique/>
      </w:docPartObj>
    </w:sdtPr>
    <w:sdtEndPr/>
    <w:sdtContent>
      <w:p w:rsidR="000E4F35" w:rsidRDefault="00413F83">
        <w:pPr>
          <w:pStyle w:val="Header"/>
          <w:jc w:val="right"/>
        </w:pPr>
        <w:r>
          <w:fldChar w:fldCharType="begin"/>
        </w:r>
        <w:r>
          <w:instrText xml:space="preserve"> PAGE   \* MERGEFORMAT </w:instrText>
        </w:r>
        <w:r>
          <w:fldChar w:fldCharType="separate"/>
        </w:r>
        <w:r>
          <w:rPr>
            <w:noProof/>
          </w:rPr>
          <w:t>1</w:t>
        </w:r>
        <w:r>
          <w:fldChar w:fldCharType="end"/>
        </w:r>
      </w:p>
    </w:sdtContent>
  </w:sdt>
  <w:p w:rsidR="000E4F35" w:rsidRDefault="00413F8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FB7CAA"/>
    <w:multiLevelType w:val="hybridMultilevel"/>
    <w:tmpl w:val="F41A24B4"/>
    <w:lvl w:ilvl="0" w:tplc="A24CD79C">
      <w:start w:val="1"/>
      <w:numFmt w:val="lowerLetter"/>
      <w:lvlText w:val="%1."/>
      <w:lvlJc w:val="left"/>
      <w:pPr>
        <w:ind w:left="720" w:hanging="360"/>
      </w:pPr>
      <w:rPr>
        <w:rFonts w:cs="Traditional Arabic" w:hint="default"/>
        <w:b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defaultTabStop w:val="720"/>
  <w:drawingGridHorizontalSpacing w:val="110"/>
  <w:displayHorizontalDrawingGridEvery w:val="2"/>
  <w:displayVerticalDrawingGridEvery w:val="2"/>
  <w:characterSpacingControl w:val="doNotCompress"/>
  <w:compat/>
  <w:rsids>
    <w:rsidRoot w:val="00413F83"/>
    <w:rsid w:val="00244E27"/>
    <w:rsid w:val="00413F83"/>
    <w:rsid w:val="00D921D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raditional Arabic"/>
        <w:sz w:val="24"/>
        <w:szCs w:val="3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F8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413F83"/>
    <w:rPr>
      <w:i/>
      <w:iCs/>
    </w:rPr>
  </w:style>
  <w:style w:type="character" w:customStyle="1" w:styleId="apple-converted-space">
    <w:name w:val="apple-converted-space"/>
    <w:basedOn w:val="DefaultParagraphFont"/>
    <w:rsid w:val="00413F83"/>
  </w:style>
  <w:style w:type="paragraph" w:styleId="ListParagraph">
    <w:name w:val="List Paragraph"/>
    <w:basedOn w:val="Normal"/>
    <w:uiPriority w:val="34"/>
    <w:qFormat/>
    <w:rsid w:val="00413F83"/>
    <w:pPr>
      <w:ind w:left="720"/>
      <w:contextualSpacing/>
    </w:pPr>
  </w:style>
  <w:style w:type="paragraph" w:customStyle="1" w:styleId="Default">
    <w:name w:val="Default"/>
    <w:rsid w:val="00413F83"/>
    <w:pPr>
      <w:autoSpaceDE w:val="0"/>
      <w:autoSpaceDN w:val="0"/>
      <w:adjustRightInd w:val="0"/>
      <w:spacing w:after="0" w:line="240" w:lineRule="auto"/>
    </w:pPr>
    <w:rPr>
      <w:rFonts w:cs="Times New Roman"/>
      <w:color w:val="000000"/>
      <w:szCs w:val="24"/>
    </w:rPr>
  </w:style>
  <w:style w:type="character" w:customStyle="1" w:styleId="st1">
    <w:name w:val="st1"/>
    <w:basedOn w:val="DefaultParagraphFont"/>
    <w:rsid w:val="00413F83"/>
  </w:style>
  <w:style w:type="character" w:styleId="Hyperlink">
    <w:name w:val="Hyperlink"/>
    <w:basedOn w:val="DefaultParagraphFont"/>
    <w:uiPriority w:val="99"/>
    <w:semiHidden/>
    <w:unhideWhenUsed/>
    <w:rsid w:val="00413F83"/>
    <w:rPr>
      <w:color w:val="0000FF"/>
      <w:u w:val="single"/>
    </w:rPr>
  </w:style>
  <w:style w:type="character" w:customStyle="1" w:styleId="element-citation">
    <w:name w:val="element-citation"/>
    <w:basedOn w:val="DefaultParagraphFont"/>
    <w:rsid w:val="00413F83"/>
  </w:style>
  <w:style w:type="character" w:customStyle="1" w:styleId="ref-journal">
    <w:name w:val="ref-journal"/>
    <w:basedOn w:val="DefaultParagraphFont"/>
    <w:rsid w:val="00413F83"/>
  </w:style>
  <w:style w:type="character" w:customStyle="1" w:styleId="ref-vol">
    <w:name w:val="ref-vol"/>
    <w:basedOn w:val="DefaultParagraphFont"/>
    <w:rsid w:val="00413F83"/>
  </w:style>
  <w:style w:type="character" w:customStyle="1" w:styleId="nowrap">
    <w:name w:val="nowrap"/>
    <w:basedOn w:val="DefaultParagraphFont"/>
    <w:rsid w:val="00413F83"/>
  </w:style>
  <w:style w:type="paragraph" w:styleId="HTMLPreformatted">
    <w:name w:val="HTML Preformatted"/>
    <w:basedOn w:val="Normal"/>
    <w:link w:val="HTMLPreformattedChar"/>
    <w:uiPriority w:val="99"/>
    <w:unhideWhenUsed/>
    <w:rsid w:val="00413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413F83"/>
    <w:rPr>
      <w:rFonts w:ascii="Courier New" w:eastAsia="Times New Roman" w:hAnsi="Courier New" w:cs="Courier New"/>
      <w:sz w:val="20"/>
      <w:szCs w:val="20"/>
    </w:rPr>
  </w:style>
  <w:style w:type="character" w:customStyle="1" w:styleId="hps">
    <w:name w:val="hps"/>
    <w:basedOn w:val="DefaultParagraphFont"/>
    <w:rsid w:val="00413F83"/>
  </w:style>
  <w:style w:type="character" w:styleId="Strong">
    <w:name w:val="Strong"/>
    <w:basedOn w:val="DefaultParagraphFont"/>
    <w:uiPriority w:val="22"/>
    <w:qFormat/>
    <w:rsid w:val="00413F83"/>
    <w:rPr>
      <w:b/>
      <w:bCs/>
    </w:rPr>
  </w:style>
  <w:style w:type="character" w:customStyle="1" w:styleId="autoren">
    <w:name w:val="autoren"/>
    <w:basedOn w:val="DefaultParagraphFont"/>
    <w:rsid w:val="00413F83"/>
  </w:style>
  <w:style w:type="character" w:customStyle="1" w:styleId="shorttext">
    <w:name w:val="short_text"/>
    <w:basedOn w:val="DefaultParagraphFont"/>
    <w:rsid w:val="00413F83"/>
  </w:style>
  <w:style w:type="character" w:customStyle="1" w:styleId="apple-tab-span">
    <w:name w:val="apple-tab-span"/>
    <w:basedOn w:val="DefaultParagraphFont"/>
    <w:rsid w:val="00413F83"/>
  </w:style>
  <w:style w:type="paragraph" w:styleId="Header">
    <w:name w:val="header"/>
    <w:basedOn w:val="Normal"/>
    <w:link w:val="HeaderChar"/>
    <w:uiPriority w:val="99"/>
    <w:unhideWhenUsed/>
    <w:rsid w:val="00413F83"/>
    <w:pPr>
      <w:tabs>
        <w:tab w:val="center" w:pos="4320"/>
        <w:tab w:val="right" w:pos="8640"/>
      </w:tabs>
      <w:spacing w:after="0" w:line="240" w:lineRule="auto"/>
    </w:pPr>
  </w:style>
  <w:style w:type="character" w:customStyle="1" w:styleId="HeaderChar">
    <w:name w:val="Header Char"/>
    <w:basedOn w:val="DefaultParagraphFont"/>
    <w:link w:val="Header"/>
    <w:uiPriority w:val="99"/>
    <w:rsid w:val="00413F83"/>
  </w:style>
  <w:style w:type="paragraph" w:styleId="BalloonText">
    <w:name w:val="Balloon Text"/>
    <w:basedOn w:val="Normal"/>
    <w:link w:val="BalloonTextChar"/>
    <w:uiPriority w:val="99"/>
    <w:semiHidden/>
    <w:unhideWhenUsed/>
    <w:rsid w:val="00413F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3F8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hyperlink" Target="http://www.ncbi.nlm.nih.gov/pubmed/?term=Brandrup-Wognsen%20G%5BAuthor%5D&amp;cauthor=true&amp;cauthor_uid=15513311"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www.ncbi.nlm.nih.gov/pubmed/?term=Kanellaki-Kyparissi%20M%5BAuthor%5D&amp;cauthor=true&amp;cauthor_uid=15807391" TargetMode="Externa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hyperlink" Target="http://www.ncbi.nlm.nih.gov/pubmed/?term=Herlitz%20J%5BAuthor%5D&amp;cauthor=true&amp;cauthor_uid=15513311" TargetMode="External"/><Relationship Id="rId25" Type="http://schemas.openxmlformats.org/officeDocument/2006/relationships/hyperlink" Target="http://www.ncbi.nlm.nih.gov/pubmed/15807391" TargetMode="External"/><Relationship Id="rId2" Type="http://schemas.openxmlformats.org/officeDocument/2006/relationships/styles" Target="styles.xml"/><Relationship Id="rId16" Type="http://schemas.openxmlformats.org/officeDocument/2006/relationships/hyperlink" Target="http://www.ncbi.nlm.nih.gov/entrez/query.fcgi?cmd=Retrieve&amp;db=PubMed&amp;dopt=Abstract&amp;list_uids=17353516" TargetMode="External"/><Relationship Id="rId20" Type="http://schemas.openxmlformats.org/officeDocument/2006/relationships/hyperlink" Target="http://www.ncbi.nlm.nih.gov/pubmed/15513311"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hyperlink" Target="http://www.ncbi.nlm.nih.gov/pubmed/15807391" TargetMode="External"/><Relationship Id="rId5" Type="http://schemas.openxmlformats.org/officeDocument/2006/relationships/hyperlink" Target="mailto:r.petrosian@bau.edu.lb" TargetMode="External"/><Relationship Id="rId15" Type="http://schemas.openxmlformats.org/officeDocument/2006/relationships/hyperlink" Target="http://www.ncbi.nlm.nih.gov/pubmed/?term=Herlitz%20J%5BAuthor%5D&amp;cauthor=true&amp;cauthor_uid=15513311" TargetMode="External"/><Relationship Id="rId23" Type="http://schemas.openxmlformats.org/officeDocument/2006/relationships/hyperlink" Target="http://www.ncbi.nlm.nih.gov/pubmed/?term=Marinov%20G%5BAuthor%5D&amp;cauthor=true&amp;cauthor_uid=15807391" TargetMode="External"/><Relationship Id="rId28"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hyperlink" Target="http://www.ncbi.nlm.nih.gov/pubmed/?term=Caidahl%20K%5BAuthor%5D&amp;cauthor=true&amp;cauthor_uid=15513311" TargetMode="Externa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jpeg"/><Relationship Id="rId22" Type="http://schemas.openxmlformats.org/officeDocument/2006/relationships/hyperlink" Target="http://www.ncbi.nlm.nih.gov/pubmed/?term=Kouzi-Koliakou%20K%5BAuthor%5D&amp;cauthor=true&amp;cauthor_uid=15807391"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2739</Words>
  <Characters>15615</Characters>
  <Application>Microsoft Office Word</Application>
  <DocSecurity>0</DocSecurity>
  <Lines>130</Lines>
  <Paragraphs>36</Paragraphs>
  <ScaleCrop>false</ScaleCrop>
  <Company>BAU</Company>
  <LinksUpToDate>false</LinksUpToDate>
  <CharactersWithSpaces>18318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BAU</dc:creator>
  <cp:keywords/>
  <dc:description/>
  <cp:lastModifiedBy>BAU</cp:lastModifiedBy>
  <cp:revision>2</cp:revision>
  <dcterms:created xsi:type="dcterms:W3CDTF">2017-03-06T09:48:00Z</dcterms:created>
  <dcterms:modified xsi:type="dcterms:W3CDTF">2017-03-06T09:50:00Z</dcterms:modified>
</cp:coreProperties>
</file>