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46895" w14:textId="77777777" w:rsidR="00684FAC" w:rsidRDefault="00684FAC" w:rsidP="001C5635">
      <w:pPr>
        <w:rPr>
          <w:b/>
          <w:bCs/>
          <w:lang w:val="en-NZ"/>
        </w:rPr>
      </w:pPr>
    </w:p>
    <w:p w14:paraId="44D0841C" w14:textId="2FA2877C" w:rsidR="008F7F33" w:rsidRPr="008F7F33" w:rsidRDefault="008F7F33" w:rsidP="008F7F33">
      <w:pPr>
        <w:jc w:val="center"/>
        <w:rPr>
          <w:b/>
          <w:bCs/>
        </w:rPr>
      </w:pPr>
      <w:r w:rsidRPr="008F7F33">
        <w:rPr>
          <w:b/>
          <w:bCs/>
          <w:lang w:val="en-NZ"/>
        </w:rPr>
        <w:t xml:space="preserve">Title:  </w:t>
      </w:r>
      <w:r w:rsidRPr="008F7F33">
        <w:rPr>
          <w:b/>
          <w:bCs/>
        </w:rPr>
        <w:t>EARLY DETECTION</w:t>
      </w:r>
      <w:r>
        <w:rPr>
          <w:b/>
          <w:bCs/>
        </w:rPr>
        <w:t xml:space="preserve"> </w:t>
      </w:r>
      <w:r w:rsidRPr="008F7F33">
        <w:rPr>
          <w:b/>
          <w:bCs/>
        </w:rPr>
        <w:t>OF DIABETIC RETINOPATHY</w:t>
      </w:r>
    </w:p>
    <w:p w14:paraId="00BCD185" w14:textId="66BE8DD1" w:rsidR="008F7F33" w:rsidRDefault="008F7F33" w:rsidP="00072E30">
      <w:pPr>
        <w:jc w:val="both"/>
        <w:rPr>
          <w:lang w:val="en-NZ"/>
        </w:rPr>
      </w:pPr>
    </w:p>
    <w:p w14:paraId="3753751A" w14:textId="783F094E" w:rsidR="008F7F33" w:rsidRDefault="008F7F33" w:rsidP="00072E30">
      <w:pPr>
        <w:jc w:val="both"/>
        <w:rPr>
          <w:lang w:val="en-NZ"/>
        </w:rPr>
      </w:pPr>
      <w:r>
        <w:rPr>
          <w:lang w:val="en-NZ"/>
        </w:rPr>
        <w:t xml:space="preserve">                                            Name:  Angela Milton</w:t>
      </w:r>
    </w:p>
    <w:p w14:paraId="0907C856" w14:textId="2554DF23" w:rsidR="008F7F33" w:rsidRDefault="008F7F33" w:rsidP="00072E30">
      <w:pPr>
        <w:jc w:val="both"/>
        <w:rPr>
          <w:lang w:val="en-NZ"/>
        </w:rPr>
      </w:pPr>
      <w:r>
        <w:rPr>
          <w:lang w:val="en-NZ"/>
        </w:rPr>
        <w:t>Delta State University, Robert E. Smith School of Nursing, MS 38733, USA</w:t>
      </w:r>
    </w:p>
    <w:p w14:paraId="44010779" w14:textId="76888AEA" w:rsidR="008F7F33" w:rsidRDefault="008F7F33" w:rsidP="00072E30">
      <w:pPr>
        <w:jc w:val="both"/>
        <w:rPr>
          <w:lang w:val="en-NZ"/>
        </w:rPr>
      </w:pPr>
    </w:p>
    <w:p w14:paraId="6F462AAA" w14:textId="71DFBF1B" w:rsidR="008F7F33" w:rsidRDefault="008F7F33" w:rsidP="00072E30">
      <w:pPr>
        <w:jc w:val="both"/>
        <w:rPr>
          <w:lang w:val="en-NZ"/>
        </w:rPr>
      </w:pPr>
    </w:p>
    <w:p w14:paraId="46F489AF" w14:textId="77777777" w:rsidR="008F7F33" w:rsidRPr="00BF6258" w:rsidRDefault="008F7F33" w:rsidP="008F7F33">
      <w:pPr>
        <w:jc w:val="center"/>
      </w:pPr>
      <w:bookmarkStart w:id="0" w:name="_Hlk83371051"/>
      <w:r w:rsidRPr="00BF6258">
        <w:t>Abstract</w:t>
      </w:r>
    </w:p>
    <w:p w14:paraId="2E52CC20" w14:textId="7B5AA88B" w:rsidR="008F7F33" w:rsidRDefault="008F7F33" w:rsidP="008F7F33">
      <w:pPr>
        <w:spacing w:line="480" w:lineRule="auto"/>
      </w:pPr>
      <w:r w:rsidRPr="008909DE">
        <w:t xml:space="preserve">        Diabetic Retinopathy</w:t>
      </w:r>
      <w:r>
        <w:t xml:space="preserve"> (DR)</w:t>
      </w:r>
      <w:r w:rsidRPr="008909DE">
        <w:t xml:space="preserve"> is the most common cause of visual loss in the United States among patients with Type II Diabetes Mellitus (T2DM) and the leading cause of blindness globally.  However, the highest risks are found in the African American, Hispanic and American Indian</w:t>
      </w:r>
      <w:r>
        <w:t xml:space="preserve"> populations</w:t>
      </w:r>
      <w:r w:rsidRPr="008909DE">
        <w:t xml:space="preserve">.  </w:t>
      </w:r>
      <w:r>
        <w:t xml:space="preserve">The National cost of DR is $500 million annually. </w:t>
      </w:r>
      <w:r w:rsidRPr="009D1044">
        <w:t>The</w:t>
      </w:r>
      <w:r>
        <w:t xml:space="preserve"> Doctor of Nursing Practice (DNP)</w:t>
      </w:r>
      <w:r w:rsidRPr="008909DE">
        <w:t xml:space="preserve"> scholarly project </w:t>
      </w:r>
      <w:r>
        <w:t xml:space="preserve">(SP) </w:t>
      </w:r>
      <w:r w:rsidR="004A0594">
        <w:t xml:space="preserve">was </w:t>
      </w:r>
      <w:r>
        <w:t>implement</w:t>
      </w:r>
      <w:r w:rsidR="005B523F">
        <w:t>ed</w:t>
      </w:r>
      <w:r w:rsidRPr="008909DE">
        <w:t xml:space="preserve"> an</w:t>
      </w:r>
      <w:r w:rsidR="00C05A7D">
        <w:t>d research from an</w:t>
      </w:r>
      <w:r w:rsidRPr="008909DE">
        <w:t xml:space="preserve"> evidenced based program (EBP) </w:t>
      </w:r>
      <w:r w:rsidR="00C05A7D">
        <w:t xml:space="preserve">guided </w:t>
      </w:r>
      <w:r w:rsidR="00A14A8D">
        <w:t xml:space="preserve">the process </w:t>
      </w:r>
      <w:r w:rsidRPr="008909DE">
        <w:t xml:space="preserve">and </w:t>
      </w:r>
      <w:r w:rsidR="0058731E">
        <w:t xml:space="preserve">was </w:t>
      </w:r>
      <w:r w:rsidRPr="008909DE">
        <w:t>theory-based</w:t>
      </w:r>
      <w:r w:rsidR="0058731E">
        <w:t xml:space="preserve"> for the</w:t>
      </w:r>
      <w:r w:rsidRPr="008909DE">
        <w:t xml:space="preserve"> </w:t>
      </w:r>
      <w:r>
        <w:t>community health promotion project</w:t>
      </w:r>
      <w:r w:rsidRPr="008909DE">
        <w:t xml:space="preserve"> to promote early detecti</w:t>
      </w:r>
      <w:r>
        <w:t>on of DR</w:t>
      </w:r>
      <w:r w:rsidRPr="008909DE">
        <w:t xml:space="preserve"> to include (T2DM) patients between the ages of 20 to 74 using </w:t>
      </w:r>
      <w:r w:rsidRPr="009D1044">
        <w:t>community church settings.</w:t>
      </w:r>
      <w:r>
        <w:t xml:space="preserve">  </w:t>
      </w:r>
      <w:r w:rsidRPr="00BF6258">
        <w:t>The</w:t>
      </w:r>
      <w:r>
        <w:t xml:space="preserve"> purpose</w:t>
      </w:r>
      <w:r w:rsidRPr="00BF6258">
        <w:t xml:space="preserve"> o</w:t>
      </w:r>
      <w:r>
        <w:t xml:space="preserve">f the SP was to provide education for (T2DM) </w:t>
      </w:r>
      <w:r w:rsidRPr="00BF6258">
        <w:t xml:space="preserve">patients to increase dilated retinal </w:t>
      </w:r>
      <w:r>
        <w:t xml:space="preserve">eye </w:t>
      </w:r>
      <w:r w:rsidRPr="00BF6258">
        <w:t xml:space="preserve">exams </w:t>
      </w:r>
      <w:r w:rsidR="00205718">
        <w:t xml:space="preserve">as the SP was </w:t>
      </w:r>
      <w:r w:rsidRPr="00BF6258">
        <w:t>d</w:t>
      </w:r>
      <w:r>
        <w:t>evelo</w:t>
      </w:r>
      <w:r w:rsidR="00205718">
        <w:t xml:space="preserve">ped </w:t>
      </w:r>
      <w:r w:rsidR="00972CF8">
        <w:t>into</w:t>
      </w:r>
      <w:r>
        <w:t xml:space="preserve"> an </w:t>
      </w:r>
      <w:r w:rsidR="00684F14">
        <w:t>Evidenced Based Pro</w:t>
      </w:r>
      <w:r w:rsidR="00680539">
        <w:t>gram</w:t>
      </w:r>
      <w:r>
        <w:t xml:space="preserve"> </w:t>
      </w:r>
      <w:r w:rsidR="008E4E5C">
        <w:t xml:space="preserve">using </w:t>
      </w:r>
      <w:r w:rsidR="008A122E">
        <w:t xml:space="preserve">a </w:t>
      </w:r>
      <w:r w:rsidRPr="00BF6258">
        <w:t>community health prom</w:t>
      </w:r>
      <w:r>
        <w:t xml:space="preserve">otion theory.  </w:t>
      </w:r>
    </w:p>
    <w:p w14:paraId="396DC164" w14:textId="7C11811E" w:rsidR="008F7F33" w:rsidRDefault="008F7F33" w:rsidP="008F7F33">
      <w:pPr>
        <w:spacing w:line="480" w:lineRule="auto"/>
      </w:pPr>
      <w:r>
        <w:t xml:space="preserve">        The study measured participant knowledge and awareness in order to increase annual dilated retinal exams among (T2DM) patients. The method used to implement the  SP was</w:t>
      </w:r>
      <w:r w:rsidRPr="00853B77">
        <w:t xml:space="preserve"> the Plan, Do, Study, Act (PDSA)</w:t>
      </w:r>
      <w:r>
        <w:t xml:space="preserve"> framework.  Members were recruited by radio, flyers to businesses, church announcements and an opportunity to hand out flyers at a multi-racial church food give away project. The project increased awareness, </w:t>
      </w:r>
      <w:r w:rsidRPr="00BF6258">
        <w:t>empower</w:t>
      </w:r>
      <w:r>
        <w:t>ed</w:t>
      </w:r>
      <w:r w:rsidRPr="00BF6258">
        <w:t xml:space="preserve"> patie</w:t>
      </w:r>
      <w:r>
        <w:t>nts to have preventive screenings and encouraged prevention. Patients with (T2DM)</w:t>
      </w:r>
      <w:r w:rsidRPr="00BF6258">
        <w:t xml:space="preserve"> and families</w:t>
      </w:r>
      <w:r>
        <w:t xml:space="preserve"> were educated on</w:t>
      </w:r>
      <w:r w:rsidRPr="008909DE">
        <w:t xml:space="preserve"> </w:t>
      </w:r>
      <w:r>
        <w:t xml:space="preserve">early screening for </w:t>
      </w:r>
      <w:r w:rsidRPr="00BF6258">
        <w:t>diabetic dilated ret</w:t>
      </w:r>
      <w:r>
        <w:t>inal exam, the</w:t>
      </w:r>
      <w:r w:rsidRPr="00BF6258">
        <w:t xml:space="preserve"> increase</w:t>
      </w:r>
      <w:r>
        <w:t>d</w:t>
      </w:r>
      <w:r w:rsidRPr="00BF6258">
        <w:t xml:space="preserve"> </w:t>
      </w:r>
      <w:r>
        <w:t xml:space="preserve">risk and threat to vision, complications </w:t>
      </w:r>
      <w:r w:rsidRPr="00BF6258">
        <w:t>and the importance of early det</w:t>
      </w:r>
      <w:r>
        <w:t xml:space="preserve">ection and treatment to prolong </w:t>
      </w:r>
      <w:r w:rsidRPr="00BF6258">
        <w:t xml:space="preserve">vision.  </w:t>
      </w:r>
      <w:r>
        <w:t xml:space="preserve">The educational </w:t>
      </w:r>
      <w:r w:rsidR="00C52078">
        <w:t>instrument aided</w:t>
      </w:r>
      <w:r w:rsidR="00F96D12">
        <w:t xml:space="preserve"> </w:t>
      </w:r>
      <w:r w:rsidR="00023B3D">
        <w:t>in identifying</w:t>
      </w:r>
      <w:r w:rsidR="00C52078">
        <w:t xml:space="preserve"> </w:t>
      </w:r>
      <w:r>
        <w:t xml:space="preserve"> patients at risk of developing DR in the community</w:t>
      </w:r>
      <w:r w:rsidR="001E6B17">
        <w:t xml:space="preserve"> to increase knowledge and awareness.</w:t>
      </w:r>
      <w:r>
        <w:t xml:space="preserve"> The curriculum stressed yearly dilated eye exams and the need to increase their own awareness of DR. Results suggested the community SP showed measureable improvement and clinical significance in achieving knowledge and awareness of early detection of DR.</w:t>
      </w:r>
      <w:r w:rsidR="00CB2B67">
        <w:t xml:space="preserve"> </w:t>
      </w:r>
      <w:r w:rsidR="00B54F68">
        <w:t>Implications</w:t>
      </w:r>
      <w:r w:rsidR="003409F6">
        <w:t xml:space="preserve"> </w:t>
      </w:r>
      <w:r w:rsidR="003409F6">
        <w:lastRenderedPageBreak/>
        <w:t xml:space="preserve">in the future </w:t>
      </w:r>
      <w:r w:rsidR="00847922">
        <w:t>to</w:t>
      </w:r>
      <w:r w:rsidR="003409F6">
        <w:t xml:space="preserve"> reduc</w:t>
      </w:r>
      <w:r w:rsidR="00847922">
        <w:t>e</w:t>
      </w:r>
      <w:r w:rsidR="003409F6">
        <w:t xml:space="preserve"> cost of care</w:t>
      </w:r>
      <w:r w:rsidR="005A5863">
        <w:t xml:space="preserve"> and </w:t>
      </w:r>
      <w:r w:rsidR="009436A1">
        <w:t xml:space="preserve">further research to </w:t>
      </w:r>
      <w:r w:rsidR="0091065A">
        <w:t xml:space="preserve">advance community research on DR to </w:t>
      </w:r>
      <w:r w:rsidR="00226FDA">
        <w:t>address</w:t>
      </w:r>
      <w:r w:rsidR="008F2735">
        <w:t xml:space="preserve"> barriers.</w:t>
      </w:r>
    </w:p>
    <w:p w14:paraId="55C7C1CF" w14:textId="611C1C79" w:rsidR="00ED6735" w:rsidRDefault="008F7F33" w:rsidP="008F7F33">
      <w:pPr>
        <w:spacing w:line="480" w:lineRule="auto"/>
      </w:pPr>
      <w:r>
        <w:t xml:space="preserve"> </w:t>
      </w:r>
    </w:p>
    <w:p w14:paraId="351D2ABF" w14:textId="50DBF2F1" w:rsidR="00ED6735" w:rsidRDefault="00ED6735" w:rsidP="008F7F33">
      <w:pPr>
        <w:spacing w:line="480" w:lineRule="auto"/>
      </w:pPr>
      <w:r>
        <w:rPr>
          <w:noProof/>
        </w:rPr>
        <w:pict w14:anchorId="7EF4D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margin-left:24pt;margin-top:27.05pt;width:163.45pt;height:182.65pt;z-index:251659264;visibility:visible;mso-wrap-style:square;mso-width-percent:0;mso-height-percent:0;mso-wrap-distance-left:9pt;mso-wrap-distance-top:0;mso-wrap-distance-right:9pt;mso-wrap-distance-bottom:0;mso-position-horizontal-relative:page;mso-position-vertical-relative:text;mso-width-percent:0;mso-height-percent:0;mso-width-relative:page;mso-height-relative:page">
            <v:imagedata r:id="rId8" o:title=""/>
            <w10:wrap type="square" anchorx="page"/>
          </v:shape>
        </w:pict>
      </w:r>
    </w:p>
    <w:p w14:paraId="1555211A" w14:textId="53CDAEFA" w:rsidR="00ED6735" w:rsidRDefault="00ED6735" w:rsidP="008F7F33">
      <w:pPr>
        <w:spacing w:line="480" w:lineRule="auto"/>
      </w:pPr>
    </w:p>
    <w:p w14:paraId="14BE8709" w14:textId="49FB4E0E" w:rsidR="00ED6735" w:rsidRDefault="00ED6735" w:rsidP="008F7F33">
      <w:pPr>
        <w:spacing w:line="480" w:lineRule="auto"/>
      </w:pPr>
    </w:p>
    <w:p w14:paraId="48EE457A" w14:textId="77EC43B7" w:rsidR="00ED6735" w:rsidRDefault="00ED6735" w:rsidP="008F7F33">
      <w:pPr>
        <w:spacing w:line="480" w:lineRule="auto"/>
      </w:pPr>
    </w:p>
    <w:p w14:paraId="3DEEC0FC" w14:textId="0B6E66FB" w:rsidR="00ED6735" w:rsidRDefault="00ED6735" w:rsidP="008F7F33">
      <w:pPr>
        <w:spacing w:line="480" w:lineRule="auto"/>
      </w:pPr>
    </w:p>
    <w:p w14:paraId="25716016" w14:textId="097FE89D" w:rsidR="00ED6735" w:rsidRDefault="00ED6735" w:rsidP="008F7F33">
      <w:pPr>
        <w:spacing w:line="480" w:lineRule="auto"/>
      </w:pPr>
    </w:p>
    <w:p w14:paraId="0B0B807E" w14:textId="534D10C1" w:rsidR="00ED6735" w:rsidRDefault="00ED6735" w:rsidP="008F7F33">
      <w:pPr>
        <w:spacing w:line="480" w:lineRule="auto"/>
      </w:pPr>
    </w:p>
    <w:p w14:paraId="0DDA0F84" w14:textId="77777777" w:rsidR="00ED6735" w:rsidRDefault="00ED6735" w:rsidP="008F7F33">
      <w:pPr>
        <w:spacing w:line="480" w:lineRule="auto"/>
      </w:pPr>
    </w:p>
    <w:bookmarkEnd w:id="0"/>
    <w:p w14:paraId="4A8766F9" w14:textId="77777777" w:rsidR="00C7374E" w:rsidRPr="00E71A4B" w:rsidRDefault="00C7374E" w:rsidP="00C7374E">
      <w:pPr>
        <w:spacing w:after="160" w:line="259" w:lineRule="auto"/>
        <w:rPr>
          <w:rFonts w:eastAsia="Calibri"/>
          <w:b/>
          <w:bCs/>
          <w:u w:val="single"/>
          <w:lang w:val="en-US" w:eastAsia="en-US"/>
        </w:rPr>
      </w:pPr>
      <w:r w:rsidRPr="00E71A4B">
        <w:rPr>
          <w:rFonts w:eastAsia="Calibri"/>
          <w:b/>
          <w:bCs/>
          <w:u w:val="single"/>
          <w:lang w:val="en-US" w:eastAsia="en-US"/>
        </w:rPr>
        <w:t>Biography</w:t>
      </w:r>
    </w:p>
    <w:p w14:paraId="478642F0" w14:textId="20ECFE5B" w:rsidR="00C7374E" w:rsidRPr="00E71A4B" w:rsidRDefault="00C7374E" w:rsidP="00C7374E">
      <w:pPr>
        <w:spacing w:after="160" w:line="259" w:lineRule="auto"/>
        <w:rPr>
          <w:rFonts w:eastAsia="Calibri"/>
          <w:lang w:val="en-US" w:eastAsia="en-US"/>
        </w:rPr>
      </w:pPr>
      <w:r w:rsidRPr="00E71A4B">
        <w:rPr>
          <w:rFonts w:eastAsia="Calibri"/>
          <w:lang w:val="en-US" w:eastAsia="en-US"/>
        </w:rPr>
        <w:t>Mrs. Angela Milton graduated from the University of Texas in 1993 with a BSN in Nursing.  After several years in nursing, went on to study at Texas Woman’s University and obtained an MSN with a concentration in studies as a Family Nurse Practitioner in 2006.  Mrs. Milton is currently seeking her Doctor of Nurse Practitioner at the Delta State University in the state of Mississippi.</w:t>
      </w:r>
      <w:r w:rsidR="008F3A6D">
        <w:rPr>
          <w:rFonts w:eastAsia="Calibri"/>
          <w:lang w:val="en-US" w:eastAsia="en-US"/>
        </w:rPr>
        <w:t xml:space="preserve">  The</w:t>
      </w:r>
      <w:r w:rsidRPr="00E71A4B">
        <w:rPr>
          <w:rFonts w:eastAsia="Calibri"/>
          <w:lang w:val="en-US" w:eastAsia="en-US"/>
        </w:rPr>
        <w:t xml:space="preserve"> professional research project </w:t>
      </w:r>
      <w:r w:rsidR="00F97373" w:rsidRPr="00E71A4B">
        <w:rPr>
          <w:rFonts w:eastAsia="Calibri"/>
          <w:lang w:val="en-US" w:eastAsia="en-US"/>
        </w:rPr>
        <w:t>focuses on</w:t>
      </w:r>
      <w:r w:rsidRPr="00E71A4B">
        <w:rPr>
          <w:rFonts w:eastAsia="Calibri"/>
          <w:lang w:val="en-US" w:eastAsia="en-US"/>
        </w:rPr>
        <w:t xml:space="preserve"> the community and increasing knowledge and awareness of early detection of Diabetic Retinopathy in Type II Diabetes Mellitus patients </w:t>
      </w:r>
      <w:r w:rsidR="00096C44" w:rsidRPr="00E71A4B">
        <w:rPr>
          <w:rFonts w:eastAsia="Calibri"/>
          <w:lang w:val="en-US" w:eastAsia="en-US"/>
        </w:rPr>
        <w:t>with efforts</w:t>
      </w:r>
      <w:r w:rsidR="00CD6652" w:rsidRPr="00E71A4B">
        <w:rPr>
          <w:rFonts w:eastAsia="Calibri"/>
          <w:lang w:val="en-US" w:eastAsia="en-US"/>
        </w:rPr>
        <w:t xml:space="preserve"> </w:t>
      </w:r>
      <w:proofErr w:type="gramStart"/>
      <w:r w:rsidR="00CD6652" w:rsidRPr="00E71A4B">
        <w:rPr>
          <w:rFonts w:eastAsia="Calibri"/>
          <w:lang w:val="en-US" w:eastAsia="en-US"/>
        </w:rPr>
        <w:t>to</w:t>
      </w:r>
      <w:r w:rsidR="00804F10" w:rsidRPr="00E71A4B">
        <w:rPr>
          <w:rFonts w:eastAsia="Calibri"/>
          <w:lang w:val="en-US" w:eastAsia="en-US"/>
        </w:rPr>
        <w:t xml:space="preserve"> </w:t>
      </w:r>
      <w:r w:rsidRPr="00E71A4B">
        <w:rPr>
          <w:rFonts w:eastAsia="Calibri"/>
          <w:lang w:val="en-US" w:eastAsia="en-US"/>
        </w:rPr>
        <w:t xml:space="preserve"> prolong</w:t>
      </w:r>
      <w:proofErr w:type="gramEnd"/>
      <w:r w:rsidRPr="00E71A4B">
        <w:rPr>
          <w:rFonts w:eastAsia="Calibri"/>
          <w:lang w:val="en-US" w:eastAsia="en-US"/>
        </w:rPr>
        <w:t xml:space="preserve"> vision.</w:t>
      </w:r>
    </w:p>
    <w:p w14:paraId="104DF170" w14:textId="46D6EE54" w:rsidR="00781A07" w:rsidRPr="00E71A4B" w:rsidRDefault="00781A07" w:rsidP="00781A07">
      <w:pPr>
        <w:autoSpaceDE w:val="0"/>
        <w:autoSpaceDN w:val="0"/>
        <w:adjustRightInd w:val="0"/>
        <w:rPr>
          <w:b/>
          <w:lang w:val="en-NZ"/>
        </w:rPr>
      </w:pPr>
      <w:r w:rsidRPr="00E71A4B">
        <w:rPr>
          <w:b/>
          <w:lang w:val="en-NZ"/>
        </w:rPr>
        <w:t xml:space="preserve">Presenting author details </w:t>
      </w:r>
      <w:r w:rsidRPr="00E71A4B">
        <w:rPr>
          <w:b/>
          <w:lang w:val="en-NZ"/>
        </w:rPr>
        <w:br/>
      </w:r>
      <w:r w:rsidRPr="00E71A4B">
        <w:rPr>
          <w:lang w:val="en-NZ"/>
        </w:rPr>
        <w:t xml:space="preserve">Full name: </w:t>
      </w:r>
      <w:r w:rsidR="004C48BF" w:rsidRPr="00E71A4B">
        <w:rPr>
          <w:lang w:val="en-NZ"/>
        </w:rPr>
        <w:t xml:space="preserve"> Angela Milton</w:t>
      </w:r>
      <w:r w:rsidRPr="00E71A4B">
        <w:rPr>
          <w:lang w:val="en-NZ"/>
        </w:rPr>
        <w:br/>
        <w:t>Contact number:</w:t>
      </w:r>
      <w:r w:rsidR="0044028E" w:rsidRPr="00E71A4B">
        <w:rPr>
          <w:lang w:val="en-NZ"/>
        </w:rPr>
        <w:t xml:space="preserve">  214-</w:t>
      </w:r>
      <w:r w:rsidR="004C48BF" w:rsidRPr="00E71A4B">
        <w:rPr>
          <w:lang w:val="en-NZ"/>
        </w:rPr>
        <w:t>674-4416</w:t>
      </w:r>
      <w:r w:rsidRPr="00E71A4B">
        <w:rPr>
          <w:lang w:val="en-NZ"/>
        </w:rPr>
        <w:br/>
      </w:r>
      <w:r w:rsidR="00464557" w:rsidRPr="00E71A4B">
        <w:rPr>
          <w:lang w:val="en-NZ"/>
        </w:rPr>
        <w:t xml:space="preserve">email: </w:t>
      </w:r>
      <w:hyperlink r:id="rId9" w:history="1">
        <w:r w:rsidR="00157B94" w:rsidRPr="00E71A4B">
          <w:rPr>
            <w:rFonts w:eastAsia="Calibri"/>
            <w:color w:val="0563C1"/>
            <w:u w:val="single"/>
            <w:lang w:val="en-US" w:eastAsia="en-US"/>
          </w:rPr>
          <w:t>Amilton1@okramail.deltastate.edu</w:t>
        </w:r>
      </w:hyperlink>
    </w:p>
    <w:p w14:paraId="29DD9AFA" w14:textId="5DED97F4" w:rsidR="00B429F9" w:rsidRPr="00E71A4B" w:rsidRDefault="00781A07" w:rsidP="00781A07">
      <w:pPr>
        <w:autoSpaceDE w:val="0"/>
        <w:autoSpaceDN w:val="0"/>
        <w:adjustRightInd w:val="0"/>
        <w:rPr>
          <w:lang w:val="en-NZ"/>
        </w:rPr>
      </w:pPr>
      <w:r w:rsidRPr="00E71A4B">
        <w:rPr>
          <w:lang w:val="en-NZ"/>
        </w:rPr>
        <w:t>Session name:</w:t>
      </w:r>
      <w:r w:rsidR="0082130E" w:rsidRPr="00E71A4B">
        <w:rPr>
          <w:lang w:val="en-NZ"/>
        </w:rPr>
        <w:t xml:space="preserve"> Diabetes-Retinopathy</w:t>
      </w:r>
      <w:r w:rsidR="0096761F" w:rsidRPr="00E71A4B">
        <w:rPr>
          <w:lang w:val="en-NZ"/>
        </w:rPr>
        <w:t>/ Track 7</w:t>
      </w:r>
      <w:r w:rsidRPr="00E71A4B">
        <w:rPr>
          <w:lang w:val="en-NZ"/>
        </w:rPr>
        <w:br/>
        <w:t>Category: (Oral presentation)</w:t>
      </w:r>
    </w:p>
    <w:p w14:paraId="7EEB4780" w14:textId="2322EDDE" w:rsidR="00505E49" w:rsidRPr="00E71A4B" w:rsidRDefault="00505E49" w:rsidP="00781A07">
      <w:pPr>
        <w:autoSpaceDE w:val="0"/>
        <w:autoSpaceDN w:val="0"/>
        <w:adjustRightInd w:val="0"/>
        <w:rPr>
          <w:lang w:val="en-NZ"/>
        </w:rPr>
      </w:pPr>
    </w:p>
    <w:p w14:paraId="0E0C1493" w14:textId="70FDBA59" w:rsidR="00505E49" w:rsidRPr="00E71A4B" w:rsidRDefault="00505E49" w:rsidP="00781A07">
      <w:pPr>
        <w:autoSpaceDE w:val="0"/>
        <w:autoSpaceDN w:val="0"/>
        <w:adjustRightInd w:val="0"/>
        <w:rPr>
          <w:lang w:val="en-NZ"/>
        </w:rPr>
      </w:pPr>
      <w:proofErr w:type="spellStart"/>
      <w:r w:rsidRPr="00E71A4B">
        <w:rPr>
          <w:lang w:val="en-NZ"/>
        </w:rPr>
        <w:t>Dr.</w:t>
      </w:r>
      <w:proofErr w:type="spellEnd"/>
      <w:r w:rsidRPr="00E71A4B">
        <w:rPr>
          <w:lang w:val="en-NZ"/>
        </w:rPr>
        <w:t xml:space="preserve"> Nora Gough-Davis</w:t>
      </w:r>
      <w:r w:rsidR="00737503" w:rsidRPr="00E71A4B">
        <w:rPr>
          <w:lang w:val="en-NZ"/>
        </w:rPr>
        <w:t>,</w:t>
      </w:r>
      <w:r w:rsidR="009A5BB9" w:rsidRPr="00E71A4B">
        <w:rPr>
          <w:lang w:val="en-NZ"/>
        </w:rPr>
        <w:t xml:space="preserve"> DNP, </w:t>
      </w:r>
      <w:proofErr w:type="gramStart"/>
      <w:r w:rsidR="009A5BB9" w:rsidRPr="00E71A4B">
        <w:rPr>
          <w:lang w:val="en-NZ"/>
        </w:rPr>
        <w:t>MBA,MSNS</w:t>
      </w:r>
      <w:proofErr w:type="gramEnd"/>
      <w:r w:rsidR="00BB408E" w:rsidRPr="00E71A4B">
        <w:rPr>
          <w:lang w:val="en-NZ"/>
        </w:rPr>
        <w:t>,APRN, FNP-BC</w:t>
      </w:r>
      <w:r w:rsidR="00737503" w:rsidRPr="00E71A4B">
        <w:rPr>
          <w:lang w:val="en-NZ"/>
        </w:rPr>
        <w:t xml:space="preserve"> Co-Author</w:t>
      </w:r>
    </w:p>
    <w:p w14:paraId="193A044D" w14:textId="13E6D11A" w:rsidR="00737503" w:rsidRPr="00E71A4B" w:rsidRDefault="00737503" w:rsidP="00781A07">
      <w:pPr>
        <w:autoSpaceDE w:val="0"/>
        <w:autoSpaceDN w:val="0"/>
        <w:adjustRightInd w:val="0"/>
        <w:rPr>
          <w:lang w:val="en-NZ"/>
        </w:rPr>
      </w:pPr>
      <w:r w:rsidRPr="00E71A4B">
        <w:rPr>
          <w:lang w:val="en-NZ"/>
        </w:rPr>
        <w:t>Delta State University, MS, USA</w:t>
      </w:r>
    </w:p>
    <w:p w14:paraId="18F0943C" w14:textId="6376F215" w:rsidR="00DD3F35" w:rsidRPr="00E71A4B" w:rsidRDefault="00DD3F35" w:rsidP="00781A07">
      <w:pPr>
        <w:autoSpaceDE w:val="0"/>
        <w:autoSpaceDN w:val="0"/>
        <w:adjustRightInd w:val="0"/>
        <w:rPr>
          <w:lang w:val="en-NZ"/>
        </w:rPr>
      </w:pPr>
      <w:r w:rsidRPr="00E71A4B">
        <w:rPr>
          <w:lang w:val="en-NZ"/>
        </w:rPr>
        <w:t>Contact</w:t>
      </w:r>
      <w:r w:rsidR="006B2996" w:rsidRPr="00E71A4B">
        <w:rPr>
          <w:lang w:val="en-NZ"/>
        </w:rPr>
        <w:t xml:space="preserve"> number: 6628464264</w:t>
      </w:r>
    </w:p>
    <w:p w14:paraId="44111BC4" w14:textId="77777777" w:rsidR="00737503" w:rsidRPr="00E71A4B" w:rsidRDefault="00737503" w:rsidP="00781A07">
      <w:pPr>
        <w:autoSpaceDE w:val="0"/>
        <w:autoSpaceDN w:val="0"/>
        <w:adjustRightInd w:val="0"/>
        <w:rPr>
          <w:lang w:val="en-NZ"/>
        </w:rPr>
      </w:pPr>
    </w:p>
    <w:p w14:paraId="0CD08D2F" w14:textId="26EF9996" w:rsidR="00737503" w:rsidRPr="00E71A4B" w:rsidRDefault="00737503" w:rsidP="00781A07">
      <w:pPr>
        <w:autoSpaceDE w:val="0"/>
        <w:autoSpaceDN w:val="0"/>
        <w:adjustRightInd w:val="0"/>
        <w:rPr>
          <w:lang w:val="en-NZ"/>
        </w:rPr>
      </w:pPr>
      <w:r w:rsidRPr="00E71A4B">
        <w:rPr>
          <w:lang w:val="en-NZ"/>
        </w:rPr>
        <w:t>Mr. Richard Gilder,</w:t>
      </w:r>
      <w:r w:rsidR="00411EC2" w:rsidRPr="00E71A4B">
        <w:rPr>
          <w:lang w:val="en-NZ"/>
        </w:rPr>
        <w:t xml:space="preserve"> Bioinformatics Scientist,</w:t>
      </w:r>
      <w:r w:rsidRPr="00E71A4B">
        <w:rPr>
          <w:lang w:val="en-NZ"/>
        </w:rPr>
        <w:t xml:space="preserve"> Co-Author</w:t>
      </w:r>
    </w:p>
    <w:p w14:paraId="75CAF912" w14:textId="46817698" w:rsidR="00737503" w:rsidRPr="00E71A4B" w:rsidRDefault="00737503" w:rsidP="00781A07">
      <w:pPr>
        <w:autoSpaceDE w:val="0"/>
        <w:autoSpaceDN w:val="0"/>
        <w:adjustRightInd w:val="0"/>
        <w:rPr>
          <w:lang w:val="en-NZ"/>
        </w:rPr>
      </w:pPr>
      <w:r w:rsidRPr="00E71A4B">
        <w:rPr>
          <w:lang w:val="en-NZ"/>
        </w:rPr>
        <w:t>Texas Tech University</w:t>
      </w:r>
      <w:r w:rsidR="0068629D" w:rsidRPr="00E71A4B">
        <w:rPr>
          <w:lang w:val="en-NZ"/>
        </w:rPr>
        <w:t>, TX, USA</w:t>
      </w:r>
    </w:p>
    <w:p w14:paraId="6FAF8DE4" w14:textId="50571F18" w:rsidR="002645D9" w:rsidRPr="00E71A4B" w:rsidRDefault="002645D9" w:rsidP="00781A07">
      <w:pPr>
        <w:autoSpaceDE w:val="0"/>
        <w:autoSpaceDN w:val="0"/>
        <w:adjustRightInd w:val="0"/>
        <w:rPr>
          <w:lang w:val="en-NZ"/>
        </w:rPr>
      </w:pPr>
      <w:r w:rsidRPr="00E71A4B">
        <w:rPr>
          <w:lang w:val="en-NZ"/>
        </w:rPr>
        <w:t xml:space="preserve">Contact </w:t>
      </w:r>
      <w:r w:rsidR="004E6471" w:rsidRPr="00E71A4B">
        <w:rPr>
          <w:lang w:val="en-NZ"/>
        </w:rPr>
        <w:t>email: richard.gilder</w:t>
      </w:r>
      <w:r w:rsidR="009A5BB9" w:rsidRPr="00E71A4B">
        <w:rPr>
          <w:lang w:val="en-NZ"/>
        </w:rPr>
        <w:t>@ttuhsc.edu</w:t>
      </w:r>
    </w:p>
    <w:p w14:paraId="4BDB187A" w14:textId="6717963E" w:rsidR="006B2996" w:rsidRPr="00E71A4B" w:rsidRDefault="006B2996" w:rsidP="00781A07">
      <w:pPr>
        <w:autoSpaceDE w:val="0"/>
        <w:autoSpaceDN w:val="0"/>
        <w:adjustRightInd w:val="0"/>
        <w:rPr>
          <w:lang w:val="en-NZ"/>
        </w:rPr>
      </w:pPr>
    </w:p>
    <w:p w14:paraId="1933FEFA" w14:textId="05EC0A90" w:rsidR="00781A07" w:rsidRPr="00E71A4B" w:rsidRDefault="00781A07" w:rsidP="00781A07">
      <w:pPr>
        <w:autoSpaceDE w:val="0"/>
        <w:autoSpaceDN w:val="0"/>
        <w:adjustRightInd w:val="0"/>
        <w:rPr>
          <w:lang w:val="en-NZ"/>
        </w:rPr>
      </w:pPr>
      <w:r w:rsidRPr="00E71A4B">
        <w:rPr>
          <w:lang w:val="en-NZ"/>
        </w:rPr>
        <w:br/>
      </w:r>
    </w:p>
    <w:p w14:paraId="2FB358AF" w14:textId="1328AC16" w:rsidR="008F7F33" w:rsidRDefault="008F7F33" w:rsidP="00072E30">
      <w:pPr>
        <w:jc w:val="both"/>
        <w:rPr>
          <w:lang w:val="en-NZ"/>
        </w:rPr>
      </w:pPr>
    </w:p>
    <w:p w14:paraId="1A5E79D2" w14:textId="35743F1D" w:rsidR="00E7244C" w:rsidRDefault="00E7244C" w:rsidP="00072E30">
      <w:pPr>
        <w:jc w:val="both"/>
        <w:rPr>
          <w:lang w:val="en-NZ"/>
        </w:rPr>
      </w:pPr>
    </w:p>
    <w:p w14:paraId="47A5FC7F" w14:textId="45D4807C" w:rsidR="00E7244C" w:rsidRDefault="00E7244C" w:rsidP="00072E30">
      <w:pPr>
        <w:jc w:val="both"/>
        <w:rPr>
          <w:lang w:val="en-NZ"/>
        </w:rPr>
      </w:pPr>
    </w:p>
    <w:p w14:paraId="0451E18D" w14:textId="5446A328" w:rsidR="00E7244C" w:rsidRDefault="00E7244C" w:rsidP="00072E30">
      <w:pPr>
        <w:jc w:val="both"/>
        <w:rPr>
          <w:lang w:val="en-NZ"/>
        </w:rPr>
      </w:pPr>
    </w:p>
    <w:p w14:paraId="34EE1391" w14:textId="2C7179F1" w:rsidR="00E7244C" w:rsidRDefault="00E7244C" w:rsidP="00072E30">
      <w:pPr>
        <w:jc w:val="both"/>
        <w:rPr>
          <w:lang w:val="en-NZ"/>
        </w:rPr>
      </w:pPr>
    </w:p>
    <w:p w14:paraId="185FEB58" w14:textId="32D44BD0" w:rsidR="00E7244C" w:rsidRDefault="00E7244C" w:rsidP="00072E30">
      <w:pPr>
        <w:jc w:val="both"/>
        <w:rPr>
          <w:lang w:val="en-NZ"/>
        </w:rPr>
      </w:pPr>
    </w:p>
    <w:p w14:paraId="156D30EC" w14:textId="18FA96B8" w:rsidR="00E7244C" w:rsidRDefault="00E7244C" w:rsidP="00072E30">
      <w:pPr>
        <w:jc w:val="both"/>
        <w:rPr>
          <w:lang w:val="en-NZ"/>
        </w:rPr>
      </w:pPr>
    </w:p>
    <w:p w14:paraId="6074C12C" w14:textId="7A2394E4" w:rsidR="00E7244C" w:rsidRDefault="00E7244C" w:rsidP="00072E30">
      <w:pPr>
        <w:jc w:val="both"/>
        <w:rPr>
          <w:lang w:val="en-NZ"/>
        </w:rPr>
      </w:pPr>
    </w:p>
    <w:p w14:paraId="4213DBD9" w14:textId="0EE5F8C4" w:rsidR="00E7244C" w:rsidRDefault="00E7244C" w:rsidP="00072E30">
      <w:pPr>
        <w:jc w:val="both"/>
        <w:rPr>
          <w:lang w:val="en-NZ"/>
        </w:rPr>
      </w:pPr>
    </w:p>
    <w:p w14:paraId="27851E05" w14:textId="38DD5CBD" w:rsidR="00E7244C" w:rsidRDefault="00E7244C" w:rsidP="00072E30">
      <w:pPr>
        <w:jc w:val="both"/>
        <w:rPr>
          <w:lang w:val="en-NZ"/>
        </w:rPr>
      </w:pPr>
    </w:p>
    <w:p w14:paraId="1F3B9DF9" w14:textId="4D280EBB" w:rsidR="00E7244C" w:rsidRDefault="00E7244C" w:rsidP="00072E30">
      <w:pPr>
        <w:jc w:val="both"/>
        <w:rPr>
          <w:lang w:val="en-NZ"/>
        </w:rPr>
      </w:pPr>
    </w:p>
    <w:p w14:paraId="14C9FB65" w14:textId="23BE14E7" w:rsidR="00E7244C" w:rsidRDefault="00E7244C" w:rsidP="00072E30">
      <w:pPr>
        <w:jc w:val="both"/>
        <w:rPr>
          <w:lang w:val="en-NZ"/>
        </w:rPr>
      </w:pPr>
    </w:p>
    <w:p w14:paraId="4E34B922" w14:textId="57AF37AC" w:rsidR="00E7244C" w:rsidRDefault="00E7244C" w:rsidP="00072E30">
      <w:pPr>
        <w:jc w:val="both"/>
        <w:rPr>
          <w:lang w:val="en-NZ"/>
        </w:rPr>
      </w:pPr>
    </w:p>
    <w:p w14:paraId="77F7B805" w14:textId="755B7F4A" w:rsidR="00E7244C" w:rsidRDefault="00E7244C" w:rsidP="00072E30">
      <w:pPr>
        <w:jc w:val="both"/>
        <w:rPr>
          <w:lang w:val="en-NZ"/>
        </w:rPr>
      </w:pPr>
    </w:p>
    <w:p w14:paraId="522F343D" w14:textId="77F3F9D3" w:rsidR="00E7244C" w:rsidRDefault="00E7244C" w:rsidP="00072E30">
      <w:pPr>
        <w:jc w:val="both"/>
        <w:rPr>
          <w:lang w:val="en-NZ"/>
        </w:rPr>
      </w:pPr>
    </w:p>
    <w:p w14:paraId="65C4028B" w14:textId="2BA2881B" w:rsidR="00E7244C" w:rsidRDefault="00E7244C" w:rsidP="00072E30">
      <w:pPr>
        <w:jc w:val="both"/>
        <w:rPr>
          <w:lang w:val="en-NZ"/>
        </w:rPr>
      </w:pPr>
    </w:p>
    <w:p w14:paraId="154C4615" w14:textId="2A29580A" w:rsidR="00E7244C" w:rsidRDefault="00E7244C" w:rsidP="00072E30">
      <w:pPr>
        <w:jc w:val="both"/>
        <w:rPr>
          <w:lang w:val="en-NZ"/>
        </w:rPr>
      </w:pPr>
    </w:p>
    <w:p w14:paraId="0F234B42" w14:textId="580ACB5D" w:rsidR="00E7244C" w:rsidRDefault="00E7244C" w:rsidP="00072E30">
      <w:pPr>
        <w:jc w:val="both"/>
        <w:rPr>
          <w:lang w:val="en-NZ"/>
        </w:rPr>
      </w:pPr>
    </w:p>
    <w:p w14:paraId="312884F4" w14:textId="7A815A21" w:rsidR="00E7244C" w:rsidRDefault="00E7244C" w:rsidP="00072E30">
      <w:pPr>
        <w:jc w:val="both"/>
        <w:rPr>
          <w:lang w:val="en-NZ"/>
        </w:rPr>
      </w:pPr>
    </w:p>
    <w:p w14:paraId="4F6BADDB" w14:textId="77777777" w:rsidR="00E7244C" w:rsidRDefault="00E7244C" w:rsidP="00072E30">
      <w:pPr>
        <w:jc w:val="both"/>
        <w:rPr>
          <w:lang w:val="en-NZ"/>
        </w:rPr>
      </w:pPr>
    </w:p>
    <w:sectPr w:rsidR="00E7244C"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14AAB" w14:textId="77777777" w:rsidR="00B762BB" w:rsidRDefault="00B762BB" w:rsidP="00671A59">
      <w:r>
        <w:separator/>
      </w:r>
    </w:p>
  </w:endnote>
  <w:endnote w:type="continuationSeparator" w:id="0">
    <w:p w14:paraId="6B437257" w14:textId="77777777" w:rsidR="00B762BB" w:rsidRDefault="00B762B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0615"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7A2F"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ED81"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1EFF9" w14:textId="77777777" w:rsidR="00B762BB" w:rsidRDefault="00B762BB" w:rsidP="00671A59">
      <w:r>
        <w:separator/>
      </w:r>
    </w:p>
  </w:footnote>
  <w:footnote w:type="continuationSeparator" w:id="0">
    <w:p w14:paraId="3133BE07" w14:textId="77777777" w:rsidR="00B762BB" w:rsidRDefault="00B762B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2CF2D"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B384"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A9FB8"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23B3D"/>
    <w:rsid w:val="00023D76"/>
    <w:rsid w:val="00072E30"/>
    <w:rsid w:val="00085B88"/>
    <w:rsid w:val="00090564"/>
    <w:rsid w:val="00096C44"/>
    <w:rsid w:val="00097CA5"/>
    <w:rsid w:val="000A4C72"/>
    <w:rsid w:val="000E7A02"/>
    <w:rsid w:val="00101A04"/>
    <w:rsid w:val="00106952"/>
    <w:rsid w:val="001216E5"/>
    <w:rsid w:val="0013563F"/>
    <w:rsid w:val="00145878"/>
    <w:rsid w:val="00146F78"/>
    <w:rsid w:val="00157B94"/>
    <w:rsid w:val="001A411C"/>
    <w:rsid w:val="001B1336"/>
    <w:rsid w:val="001B6DE6"/>
    <w:rsid w:val="001C5635"/>
    <w:rsid w:val="001E6B17"/>
    <w:rsid w:val="001F414A"/>
    <w:rsid w:val="00205354"/>
    <w:rsid w:val="00205718"/>
    <w:rsid w:val="00226FDA"/>
    <w:rsid w:val="002645D9"/>
    <w:rsid w:val="002659F1"/>
    <w:rsid w:val="00270EC9"/>
    <w:rsid w:val="00292DC0"/>
    <w:rsid w:val="002B18D5"/>
    <w:rsid w:val="002C0F2B"/>
    <w:rsid w:val="003409F6"/>
    <w:rsid w:val="003753DD"/>
    <w:rsid w:val="003A4429"/>
    <w:rsid w:val="003F6923"/>
    <w:rsid w:val="00411EC2"/>
    <w:rsid w:val="0044028E"/>
    <w:rsid w:val="00464557"/>
    <w:rsid w:val="004775E3"/>
    <w:rsid w:val="0049217F"/>
    <w:rsid w:val="00493859"/>
    <w:rsid w:val="004A0594"/>
    <w:rsid w:val="004A262E"/>
    <w:rsid w:val="004A2CA1"/>
    <w:rsid w:val="004B1755"/>
    <w:rsid w:val="004B3B30"/>
    <w:rsid w:val="004C48BF"/>
    <w:rsid w:val="004E6471"/>
    <w:rsid w:val="00505DA1"/>
    <w:rsid w:val="00505E49"/>
    <w:rsid w:val="005408D9"/>
    <w:rsid w:val="00555DAD"/>
    <w:rsid w:val="00572EAB"/>
    <w:rsid w:val="0058731E"/>
    <w:rsid w:val="00587B48"/>
    <w:rsid w:val="005A5863"/>
    <w:rsid w:val="005B168A"/>
    <w:rsid w:val="005B523F"/>
    <w:rsid w:val="005C2EA1"/>
    <w:rsid w:val="005C3848"/>
    <w:rsid w:val="005D00C4"/>
    <w:rsid w:val="005D43ED"/>
    <w:rsid w:val="00605142"/>
    <w:rsid w:val="00612C13"/>
    <w:rsid w:val="006511AA"/>
    <w:rsid w:val="00671A59"/>
    <w:rsid w:val="00680539"/>
    <w:rsid w:val="00684F14"/>
    <w:rsid w:val="00684FAC"/>
    <w:rsid w:val="0068629D"/>
    <w:rsid w:val="00691F82"/>
    <w:rsid w:val="006B2996"/>
    <w:rsid w:val="006B463C"/>
    <w:rsid w:val="006C51B8"/>
    <w:rsid w:val="006F0C5C"/>
    <w:rsid w:val="007258AA"/>
    <w:rsid w:val="00737503"/>
    <w:rsid w:val="00743CCA"/>
    <w:rsid w:val="00746319"/>
    <w:rsid w:val="00781A07"/>
    <w:rsid w:val="007875D1"/>
    <w:rsid w:val="00790C29"/>
    <w:rsid w:val="007F0333"/>
    <w:rsid w:val="00800D58"/>
    <w:rsid w:val="00804F10"/>
    <w:rsid w:val="008126F0"/>
    <w:rsid w:val="00816FA1"/>
    <w:rsid w:val="0082130E"/>
    <w:rsid w:val="00834D93"/>
    <w:rsid w:val="00847922"/>
    <w:rsid w:val="00862283"/>
    <w:rsid w:val="00872A79"/>
    <w:rsid w:val="008A122E"/>
    <w:rsid w:val="008A1B22"/>
    <w:rsid w:val="008A3E9A"/>
    <w:rsid w:val="008A690F"/>
    <w:rsid w:val="008E4E5C"/>
    <w:rsid w:val="008F2735"/>
    <w:rsid w:val="008F3A6D"/>
    <w:rsid w:val="008F7F33"/>
    <w:rsid w:val="00901E5B"/>
    <w:rsid w:val="0091065A"/>
    <w:rsid w:val="00917512"/>
    <w:rsid w:val="009436A1"/>
    <w:rsid w:val="0096761F"/>
    <w:rsid w:val="00970E67"/>
    <w:rsid w:val="00972CF8"/>
    <w:rsid w:val="009821B4"/>
    <w:rsid w:val="009A5BB9"/>
    <w:rsid w:val="009A6AD9"/>
    <w:rsid w:val="009B0CCF"/>
    <w:rsid w:val="009B7F4F"/>
    <w:rsid w:val="009D3EA4"/>
    <w:rsid w:val="009E6632"/>
    <w:rsid w:val="009E6C61"/>
    <w:rsid w:val="00A14A8D"/>
    <w:rsid w:val="00A31D17"/>
    <w:rsid w:val="00A41107"/>
    <w:rsid w:val="00A50066"/>
    <w:rsid w:val="00A54CE7"/>
    <w:rsid w:val="00A668A1"/>
    <w:rsid w:val="00A76E81"/>
    <w:rsid w:val="00A83688"/>
    <w:rsid w:val="00A83863"/>
    <w:rsid w:val="00AC3BCD"/>
    <w:rsid w:val="00AD6315"/>
    <w:rsid w:val="00AF4356"/>
    <w:rsid w:val="00B04F38"/>
    <w:rsid w:val="00B26097"/>
    <w:rsid w:val="00B27625"/>
    <w:rsid w:val="00B36501"/>
    <w:rsid w:val="00B365F6"/>
    <w:rsid w:val="00B429F9"/>
    <w:rsid w:val="00B54F68"/>
    <w:rsid w:val="00B675D9"/>
    <w:rsid w:val="00B762BB"/>
    <w:rsid w:val="00BB408E"/>
    <w:rsid w:val="00BF5676"/>
    <w:rsid w:val="00C05A7D"/>
    <w:rsid w:val="00C50DA6"/>
    <w:rsid w:val="00C52078"/>
    <w:rsid w:val="00C6280A"/>
    <w:rsid w:val="00C7374E"/>
    <w:rsid w:val="00CB2B67"/>
    <w:rsid w:val="00CD6652"/>
    <w:rsid w:val="00CE08A2"/>
    <w:rsid w:val="00D367E3"/>
    <w:rsid w:val="00DA2249"/>
    <w:rsid w:val="00DA581F"/>
    <w:rsid w:val="00DB4A8E"/>
    <w:rsid w:val="00DC29A1"/>
    <w:rsid w:val="00DC7405"/>
    <w:rsid w:val="00DD3006"/>
    <w:rsid w:val="00DD3F35"/>
    <w:rsid w:val="00DE2102"/>
    <w:rsid w:val="00E119D1"/>
    <w:rsid w:val="00E713DA"/>
    <w:rsid w:val="00E71A4B"/>
    <w:rsid w:val="00E7244C"/>
    <w:rsid w:val="00E85CF8"/>
    <w:rsid w:val="00EB353E"/>
    <w:rsid w:val="00EC252A"/>
    <w:rsid w:val="00ED51D7"/>
    <w:rsid w:val="00ED6735"/>
    <w:rsid w:val="00EE1DF0"/>
    <w:rsid w:val="00EF0FE5"/>
    <w:rsid w:val="00F01887"/>
    <w:rsid w:val="00F215A7"/>
    <w:rsid w:val="00F42DCF"/>
    <w:rsid w:val="00F709F5"/>
    <w:rsid w:val="00F87744"/>
    <w:rsid w:val="00F90AE2"/>
    <w:rsid w:val="00F96D12"/>
    <w:rsid w:val="00F97373"/>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A31C7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104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milton1@okramail.deltastate.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2955</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2021-11-09T07:01:00Z</dcterms:created>
  <dcterms:modified xsi:type="dcterms:W3CDTF">2021-11-09T07:01:00Z</dcterms:modified>
</cp:coreProperties>
</file>