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FC341" w14:textId="615FE078" w:rsidR="00617391" w:rsidRDefault="00617391" w:rsidP="00617391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3D1718">
        <w:rPr>
          <w:noProof/>
          <w:sz w:val="22"/>
          <w:szCs w:val="22"/>
          <w:lang w:val="en-GB"/>
        </w:rPr>
        <w:drawing>
          <wp:inline distT="0" distB="0" distL="0" distR="0" wp14:anchorId="37F4B86E" wp14:editId="532BC94F">
            <wp:extent cx="1522095" cy="1522095"/>
            <wp:effectExtent l="0" t="0" r="190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95" cy="152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27850B" w14:textId="77777777" w:rsidR="00617391" w:rsidRDefault="00617391" w:rsidP="00617391">
      <w:pPr>
        <w:pStyle w:val="APABodyTextSSNI"/>
        <w:jc w:val="center"/>
        <w:rPr>
          <w:rFonts w:eastAsia="MS PGothic"/>
          <w:sz w:val="28"/>
          <w:szCs w:val="28"/>
        </w:rPr>
      </w:pPr>
      <w:r>
        <w:rPr>
          <w:rFonts w:eastAsia="MS PGothic"/>
          <w:b/>
          <w:sz w:val="28"/>
          <w:szCs w:val="28"/>
        </w:rPr>
        <w:t xml:space="preserve">Title: </w:t>
      </w:r>
      <w:r>
        <w:rPr>
          <w:rFonts w:eastAsia="MS PGothic"/>
          <w:sz w:val="28"/>
          <w:szCs w:val="28"/>
        </w:rPr>
        <w:t xml:space="preserve">Non-tradition nursing students enrolled in a baccalaureate nursing program: </w:t>
      </w:r>
    </w:p>
    <w:p w14:paraId="40EFAEE9" w14:textId="3715B25D" w:rsidR="00617391" w:rsidRPr="009560F2" w:rsidRDefault="00617391" w:rsidP="00617391">
      <w:pPr>
        <w:pStyle w:val="APABodyTextSSNI"/>
      </w:pPr>
      <w:r>
        <w:rPr>
          <w:rFonts w:eastAsia="MS PGothic"/>
          <w:sz w:val="28"/>
          <w:szCs w:val="28"/>
        </w:rPr>
        <w:t xml:space="preserve">             A phenomenological study</w:t>
      </w:r>
    </w:p>
    <w:p w14:paraId="59727BB7" w14:textId="290F0997" w:rsidR="00617391" w:rsidRDefault="00617391" w:rsidP="00617391">
      <w:pPr>
        <w:rPr>
          <w:rFonts w:eastAsia="MS PGothic"/>
          <w:b/>
          <w:color w:val="000000"/>
          <w:sz w:val="28"/>
          <w:szCs w:val="28"/>
        </w:rPr>
      </w:pPr>
    </w:p>
    <w:p w14:paraId="1800F2ED" w14:textId="5B93C4AA" w:rsidR="00617391" w:rsidRDefault="00617391" w:rsidP="00617391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 Dr. Patricia Clayton-LeVasseur</w:t>
      </w:r>
    </w:p>
    <w:p w14:paraId="77742099" w14:textId="09D06573" w:rsidR="00617391" w:rsidRDefault="00617391" w:rsidP="00617391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 w:rsidR="00DB1F15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</w:t>
      </w:r>
      <w:r>
        <w:t>Adventist University of Health Sciences, FL 32803. USA</w:t>
      </w:r>
    </w:p>
    <w:p w14:paraId="3D1377C2" w14:textId="77777777" w:rsidR="00617391" w:rsidRDefault="00617391" w:rsidP="00617391">
      <w:pPr>
        <w:jc w:val="center"/>
        <w:rPr>
          <w:rFonts w:eastAsia="Batang"/>
          <w:color w:val="0000FF"/>
          <w:sz w:val="36"/>
          <w:szCs w:val="36"/>
        </w:rPr>
      </w:pPr>
    </w:p>
    <w:p w14:paraId="4AF888B5" w14:textId="5DE33C85" w:rsidR="00617391" w:rsidRDefault="00617391" w:rsidP="00617391">
      <w:pPr>
        <w:pStyle w:val="APABodyTextNI"/>
        <w:spacing w:line="240" w:lineRule="auto"/>
        <w:ind w:firstLine="720"/>
      </w:pPr>
      <w:r w:rsidRPr="005068C4">
        <w:t xml:space="preserve">Nurses impact almost every patient receiving healthcare, yet there is a global nursing shortage which stifles the capability of providing safe and effective healthcare. Successful recruitment and retention of traditional and non-traditional pre-licensure nursing students is vital to address this global deficit. </w:t>
      </w:r>
      <w:r>
        <w:t>The purpose of this qualitative, phenomenological inquiry is to explore the lived experience of non-traditional student nurses who have successfully graduated from a generic baccalaureate nursing program. This qualitative inquiry is guided by Moustakas’ transcendental phenomenology, using a descriptive and heuristic approach. In-depth interviews using open-ended questions guide data collection. Data analysis follow</w:t>
      </w:r>
      <w:r w:rsidR="00DC3D0D">
        <w:t>ed</w:t>
      </w:r>
      <w:r>
        <w:t xml:space="preserve"> Moustakas’ methodology. From the analysis of the data, Challenging, Autonomy </w:t>
      </w:r>
      <w:r w:rsidR="0079719F">
        <w:t>with</w:t>
      </w:r>
      <w:r>
        <w:t xml:space="preserve"> its sub-theme Altruism, Supporting, and Transforming </w:t>
      </w:r>
      <w:r w:rsidR="0079719F">
        <w:t>with</w:t>
      </w:r>
      <w:r>
        <w:t xml:space="preserve"> the sub-theme of Motivation</w:t>
      </w:r>
      <w:r w:rsidR="0079719F">
        <w:t>,</w:t>
      </w:r>
      <w:r>
        <w:t xml:space="preserve"> emerged as the themes from the lived experience of non-traditional nursing students who had successfully graduated from a baccalaureate nursing program. The findings were linked to the concepts of the Self-Determination Theory. Nursing faculty, healthcare administrators, and policy-makers should recognize and actively pursue educational supports that will facilitate the learning needs of a non-traditional nursing student.</w:t>
      </w:r>
    </w:p>
    <w:p w14:paraId="444807C2" w14:textId="77777777" w:rsidR="00617391" w:rsidRDefault="00617391" w:rsidP="00617391">
      <w:pPr>
        <w:jc w:val="both"/>
        <w:rPr>
          <w:b/>
        </w:rPr>
      </w:pPr>
    </w:p>
    <w:p w14:paraId="3BA156CE" w14:textId="4DF828F4" w:rsidR="00617391" w:rsidRDefault="00617391" w:rsidP="00617391">
      <w:pPr>
        <w:jc w:val="both"/>
        <w:rPr>
          <w:b/>
        </w:rPr>
      </w:pPr>
      <w:r>
        <w:rPr>
          <w:b/>
        </w:rPr>
        <w:t>Biography</w:t>
      </w:r>
    </w:p>
    <w:p w14:paraId="378BE884" w14:textId="77777777" w:rsidR="00617391" w:rsidRDefault="00617391" w:rsidP="00617391">
      <w:pPr>
        <w:jc w:val="both"/>
        <w:rPr>
          <w:b/>
        </w:rPr>
      </w:pPr>
    </w:p>
    <w:p w14:paraId="713135A5" w14:textId="6B24175A" w:rsidR="00617391" w:rsidRDefault="00617391" w:rsidP="00617391">
      <w:pPr>
        <w:jc w:val="both"/>
      </w:pPr>
      <w:r>
        <w:t>Dr. Patricia Clayton-LeVasseur completed her PhD at Barry University and has over 20 years of nursing expereince. Currently, Dr. Clayton-LeVasseur is an Assistant Professor at Adventis</w:t>
      </w:r>
      <w:r w:rsidR="00DB1F15">
        <w:t>t</w:t>
      </w:r>
      <w:r>
        <w:t xml:space="preserve"> University of Health Sciences and Director of Education </w:t>
      </w:r>
      <w:r w:rsidR="00DB1F15">
        <w:t>for First Choice Telehealth. She has published several articles in peer-reviewed journals and is a board member of the O</w:t>
      </w:r>
      <w:r w:rsidR="004B5693">
        <w:t>mn</w:t>
      </w:r>
      <w:r w:rsidR="00DB1F15">
        <w:t xml:space="preserve">i Chi Chapter of STTI. </w:t>
      </w:r>
    </w:p>
    <w:p w14:paraId="0D63D4F7" w14:textId="3FE10ED7" w:rsidR="00617391" w:rsidRPr="00A41107" w:rsidRDefault="00617391" w:rsidP="00617391">
      <w:pPr>
        <w:jc w:val="both"/>
        <w:rPr>
          <w:rFonts w:eastAsia="MS PGothic"/>
          <w:b/>
          <w:color w:val="000000"/>
          <w:szCs w:val="32"/>
        </w:rPr>
      </w:pPr>
      <w:r>
        <w:tab/>
      </w:r>
      <w:r>
        <w:br/>
      </w:r>
    </w:p>
    <w:p w14:paraId="49EDC65F" w14:textId="436E4CF7" w:rsidR="00617391" w:rsidRPr="008A690F" w:rsidRDefault="00617391" w:rsidP="00617391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DB1F15">
        <w:rPr>
          <w:lang w:val="en-NZ"/>
        </w:rPr>
        <w:t>Patricia Clayton-LeVasseur</w:t>
      </w:r>
      <w:r w:rsidRPr="008A690F">
        <w:rPr>
          <w:lang w:val="en-NZ"/>
        </w:rPr>
        <w:br/>
        <w:t>Contact number:</w:t>
      </w:r>
      <w:r w:rsidR="00DB1F15">
        <w:rPr>
          <w:lang w:val="en-NZ"/>
        </w:rPr>
        <w:t xml:space="preserve"> 407-375-0103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222849">
        <w:rPr>
          <w:lang w:val="en-NZ"/>
        </w:rPr>
        <w:t xml:space="preserve"> </w:t>
      </w:r>
    </w:p>
    <w:p w14:paraId="41DFFEA8" w14:textId="630B7715" w:rsidR="00617391" w:rsidRDefault="00617391" w:rsidP="00617391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 xml:space="preserve">Category: </w:t>
      </w:r>
      <w:r w:rsidR="00222849">
        <w:rPr>
          <w:lang w:val="en-NZ"/>
        </w:rPr>
        <w:t>Oral</w:t>
      </w:r>
      <w:bookmarkStart w:id="0" w:name="_GoBack"/>
      <w:bookmarkEnd w:id="0"/>
      <w:r w:rsidRPr="008A690F">
        <w:rPr>
          <w:lang w:val="en-NZ"/>
        </w:rPr>
        <w:t xml:space="preserve"> presentation</w:t>
      </w:r>
      <w:r>
        <w:rPr>
          <w:lang w:val="en-NZ"/>
        </w:rPr>
        <w:br/>
      </w:r>
    </w:p>
    <w:p w14:paraId="49394C32" w14:textId="77777777" w:rsidR="00617391" w:rsidRDefault="00617391" w:rsidP="00617391">
      <w:pPr>
        <w:autoSpaceDE w:val="0"/>
        <w:autoSpaceDN w:val="0"/>
        <w:adjustRightInd w:val="0"/>
        <w:rPr>
          <w:lang w:val="en-NZ"/>
        </w:rPr>
      </w:pPr>
    </w:p>
    <w:p w14:paraId="362CF9D9" w14:textId="77777777" w:rsidR="00617391" w:rsidRDefault="00617391" w:rsidP="00617391">
      <w:pPr>
        <w:autoSpaceDE w:val="0"/>
        <w:autoSpaceDN w:val="0"/>
        <w:adjustRightInd w:val="0"/>
        <w:rPr>
          <w:lang w:val="en-NZ"/>
        </w:rPr>
      </w:pPr>
    </w:p>
    <w:p w14:paraId="7679D1F2" w14:textId="77777777" w:rsidR="00617391" w:rsidRDefault="00617391" w:rsidP="00617391">
      <w:pPr>
        <w:autoSpaceDE w:val="0"/>
        <w:autoSpaceDN w:val="0"/>
        <w:adjustRightInd w:val="0"/>
        <w:rPr>
          <w:lang w:val="en-NZ"/>
        </w:rPr>
      </w:pPr>
    </w:p>
    <w:sectPr w:rsidR="00617391" w:rsidSect="001F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7E9C6" w14:textId="77777777" w:rsidR="002C04BC" w:rsidRDefault="002C04BC">
      <w:r>
        <w:separator/>
      </w:r>
    </w:p>
  </w:endnote>
  <w:endnote w:type="continuationSeparator" w:id="0">
    <w:p w14:paraId="6EE5E5DA" w14:textId="77777777" w:rsidR="002C04BC" w:rsidRDefault="002C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67EDE" w14:textId="77777777" w:rsidR="00AD6315" w:rsidRDefault="002C04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DA157" w14:textId="77777777" w:rsidR="00AD6315" w:rsidRDefault="002C04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DC2E9" w14:textId="77777777" w:rsidR="00AD6315" w:rsidRDefault="002C0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9A844" w14:textId="77777777" w:rsidR="002C04BC" w:rsidRDefault="002C04BC">
      <w:r>
        <w:separator/>
      </w:r>
    </w:p>
  </w:footnote>
  <w:footnote w:type="continuationSeparator" w:id="0">
    <w:p w14:paraId="0993F2F6" w14:textId="77777777" w:rsidR="002C04BC" w:rsidRDefault="002C0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682BF" w14:textId="77777777" w:rsidR="007F0333" w:rsidRPr="00671A59" w:rsidRDefault="002C04BC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D14B8" w14:textId="77777777" w:rsidR="00AD6315" w:rsidRDefault="002C04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2B9A3" w14:textId="77777777" w:rsidR="00AD6315" w:rsidRDefault="002C04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91"/>
    <w:rsid w:val="00222849"/>
    <w:rsid w:val="002C04BC"/>
    <w:rsid w:val="003D1718"/>
    <w:rsid w:val="00485BD3"/>
    <w:rsid w:val="004B5693"/>
    <w:rsid w:val="00593B62"/>
    <w:rsid w:val="00617391"/>
    <w:rsid w:val="0079719F"/>
    <w:rsid w:val="00C03669"/>
    <w:rsid w:val="00DB1F15"/>
    <w:rsid w:val="00DC3D0D"/>
    <w:rsid w:val="00FC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EEA6"/>
  <w15:chartTrackingRefBased/>
  <w15:docId w15:val="{6EA33350-2C34-479E-A817-F58C1A20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391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617391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617391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17391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customStyle="1" w:styleId="APABodyTextNI">
    <w:name w:val="APA Body Text NI"/>
    <w:basedOn w:val="Normal"/>
    <w:qFormat/>
    <w:rsid w:val="00617391"/>
    <w:pPr>
      <w:spacing w:line="480" w:lineRule="auto"/>
    </w:pPr>
    <w:rPr>
      <w:color w:val="000000"/>
      <w:lang w:val="en-US" w:eastAsia="en-US"/>
    </w:rPr>
  </w:style>
  <w:style w:type="paragraph" w:customStyle="1" w:styleId="APABodyTextSSNI">
    <w:name w:val="APA Body Text SS NI"/>
    <w:basedOn w:val="Normal"/>
    <w:qFormat/>
    <w:rsid w:val="00617391"/>
    <w:rPr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Clayton-Levasseur, Patricia</dc:creator>
  <cp:keywords/>
  <dc:description/>
  <cp:lastModifiedBy>Clayton-Levasseur, Patricia</cp:lastModifiedBy>
  <cp:revision>6</cp:revision>
  <dcterms:created xsi:type="dcterms:W3CDTF">2018-07-30T14:37:00Z</dcterms:created>
  <dcterms:modified xsi:type="dcterms:W3CDTF">2018-08-02T13:57:00Z</dcterms:modified>
</cp:coreProperties>
</file>