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146A" w:rsidRDefault="0074146A">
      <w:bookmarkStart w:id="0" w:name="_GoBack"/>
      <w:bookmarkEnd w:id="0"/>
    </w:p>
    <w:p w:rsidR="009D6DE7" w:rsidRPr="00A451FF" w:rsidRDefault="009D6DE7" w:rsidP="009D6DE7">
      <w:pPr>
        <w:jc w:val="center"/>
        <w:rPr>
          <w:rFonts w:asciiTheme="majorBidi" w:hAnsiTheme="majorBidi" w:cstheme="majorBidi"/>
          <w:b/>
          <w:bCs/>
          <w:sz w:val="24"/>
          <w:szCs w:val="24"/>
          <w:lang w:val="en-GB"/>
        </w:rPr>
      </w:pPr>
      <w:r w:rsidRPr="00A451FF">
        <w:rPr>
          <w:rFonts w:asciiTheme="majorBidi" w:hAnsiTheme="majorBidi" w:cstheme="majorBidi"/>
          <w:b/>
          <w:bCs/>
          <w:sz w:val="24"/>
          <w:szCs w:val="24"/>
          <w:lang w:val="en-GB"/>
        </w:rPr>
        <w:t>Kinetic and thermodynamic study of the adsorption of a cationic dye (methylene blue) on artificial zeolites.</w:t>
      </w:r>
    </w:p>
    <w:p w:rsidR="009D6DE7" w:rsidRPr="009D6DE7" w:rsidRDefault="009D6DE7" w:rsidP="009D6DE7">
      <w:pPr>
        <w:jc w:val="center"/>
        <w:rPr>
          <w:rFonts w:asciiTheme="majorBidi" w:hAnsiTheme="majorBidi" w:cstheme="majorBidi"/>
        </w:rPr>
      </w:pPr>
      <w:r w:rsidRPr="009D6DE7">
        <w:rPr>
          <w:rFonts w:asciiTheme="majorBidi" w:hAnsiTheme="majorBidi" w:cstheme="majorBidi"/>
          <w:highlight w:val="yellow"/>
        </w:rPr>
        <w:t>J. BENSALAH*</w:t>
      </w:r>
      <w:r w:rsidRPr="009D6DE7">
        <w:rPr>
          <w:rFonts w:asciiTheme="majorBidi" w:hAnsiTheme="majorBidi" w:cstheme="majorBidi"/>
          <w:highlight w:val="yellow"/>
          <w:vertAlign w:val="superscript"/>
        </w:rPr>
        <w:t>1</w:t>
      </w:r>
      <w:r w:rsidRPr="009D6DE7">
        <w:rPr>
          <w:rFonts w:asciiTheme="majorBidi" w:hAnsiTheme="majorBidi" w:cstheme="majorBidi"/>
          <w:highlight w:val="yellow"/>
        </w:rPr>
        <w:t>, L. KADIRI</w:t>
      </w:r>
      <w:r w:rsidRPr="009D6DE7">
        <w:rPr>
          <w:rFonts w:asciiTheme="majorBidi" w:hAnsiTheme="majorBidi" w:cstheme="majorBidi"/>
          <w:highlight w:val="yellow"/>
          <w:vertAlign w:val="superscript"/>
        </w:rPr>
        <w:t>1</w:t>
      </w:r>
      <w:r w:rsidRPr="009D6DE7">
        <w:rPr>
          <w:rFonts w:asciiTheme="majorBidi" w:hAnsiTheme="majorBidi" w:cstheme="majorBidi"/>
          <w:highlight w:val="yellow"/>
        </w:rPr>
        <w:t>, H. OUADDARI</w:t>
      </w:r>
      <w:r w:rsidRPr="009D6DE7">
        <w:rPr>
          <w:rFonts w:asciiTheme="majorBidi" w:hAnsiTheme="majorBidi" w:cstheme="majorBidi"/>
          <w:highlight w:val="yellow"/>
          <w:vertAlign w:val="superscript"/>
        </w:rPr>
        <w:t>3</w:t>
      </w:r>
      <w:r w:rsidRPr="009D6DE7">
        <w:rPr>
          <w:rFonts w:asciiTheme="majorBidi" w:hAnsiTheme="majorBidi" w:cstheme="majorBidi"/>
          <w:highlight w:val="yellow"/>
        </w:rPr>
        <w:t>, A. HABSAOUI</w:t>
      </w:r>
      <w:r w:rsidRPr="009D6DE7">
        <w:rPr>
          <w:rFonts w:asciiTheme="majorBidi" w:hAnsiTheme="majorBidi" w:cstheme="majorBidi"/>
          <w:highlight w:val="yellow"/>
          <w:vertAlign w:val="superscript"/>
        </w:rPr>
        <w:t>2</w:t>
      </w:r>
      <w:r w:rsidRPr="009D6DE7">
        <w:rPr>
          <w:rFonts w:asciiTheme="majorBidi" w:hAnsiTheme="majorBidi" w:cstheme="majorBidi"/>
          <w:highlight w:val="yellow"/>
        </w:rPr>
        <w:t>, A. LEBKIRI</w:t>
      </w:r>
      <w:r w:rsidRPr="009D6DE7">
        <w:rPr>
          <w:rFonts w:asciiTheme="majorBidi" w:hAnsiTheme="majorBidi" w:cstheme="majorBidi"/>
          <w:highlight w:val="yellow"/>
          <w:vertAlign w:val="superscript"/>
        </w:rPr>
        <w:t>1</w:t>
      </w:r>
      <w:r w:rsidRPr="009D6DE7">
        <w:rPr>
          <w:rFonts w:asciiTheme="majorBidi" w:hAnsiTheme="majorBidi" w:cstheme="majorBidi"/>
          <w:highlight w:val="yellow"/>
        </w:rPr>
        <w:t>, E. H. RIFI</w:t>
      </w:r>
      <w:r w:rsidRPr="009D6DE7">
        <w:rPr>
          <w:rFonts w:asciiTheme="majorBidi" w:hAnsiTheme="majorBidi" w:cstheme="majorBidi"/>
          <w:highlight w:val="yellow"/>
          <w:vertAlign w:val="superscript"/>
        </w:rPr>
        <w:t>1</w:t>
      </w:r>
    </w:p>
    <w:p w:rsidR="009D6DE7" w:rsidRPr="00A451FF" w:rsidRDefault="009D6DE7" w:rsidP="009D6DE7">
      <w:pPr>
        <w:rPr>
          <w:rFonts w:asciiTheme="majorBidi" w:hAnsiTheme="majorBidi" w:cstheme="majorBidi"/>
          <w:lang w:val="en-GB"/>
        </w:rPr>
      </w:pPr>
      <w:r w:rsidRPr="00A451FF">
        <w:rPr>
          <w:rFonts w:asciiTheme="majorBidi" w:hAnsiTheme="majorBidi" w:cstheme="majorBidi"/>
          <w:lang w:val="en-GB"/>
        </w:rPr>
        <w:t>1- Laboratory of Organic Synthesis and Extraction Processes (LSOPE), Ibn Tofail University, Faculty of Science Kenitra.</w:t>
      </w:r>
    </w:p>
    <w:p w:rsidR="009D6DE7" w:rsidRPr="00A451FF" w:rsidRDefault="009D6DE7" w:rsidP="009D6DE7">
      <w:pPr>
        <w:rPr>
          <w:rFonts w:asciiTheme="majorBidi" w:hAnsiTheme="majorBidi" w:cstheme="majorBidi"/>
          <w:lang w:val="en-GB"/>
        </w:rPr>
      </w:pPr>
      <w:r w:rsidRPr="00A451FF">
        <w:rPr>
          <w:rFonts w:asciiTheme="majorBidi" w:hAnsiTheme="majorBidi" w:cstheme="majorBidi"/>
          <w:lang w:val="en-GB"/>
        </w:rPr>
        <w:t xml:space="preserve">2- Materials and Environment Engineering Laboratory - </w:t>
      </w:r>
      <w:proofErr w:type="spellStart"/>
      <w:r w:rsidRPr="00A451FF">
        <w:rPr>
          <w:rFonts w:asciiTheme="majorBidi" w:hAnsiTheme="majorBidi" w:cstheme="majorBidi"/>
          <w:lang w:val="en-GB"/>
        </w:rPr>
        <w:t>Modeling</w:t>
      </w:r>
      <w:proofErr w:type="spellEnd"/>
      <w:r w:rsidRPr="00A451FF">
        <w:rPr>
          <w:rFonts w:asciiTheme="majorBidi" w:hAnsiTheme="majorBidi" w:cstheme="majorBidi"/>
          <w:lang w:val="en-GB"/>
        </w:rPr>
        <w:t xml:space="preserve"> and Application (LIMEMA), Ibn Tofail University, Kenitra Faculty of Sciences.</w:t>
      </w:r>
    </w:p>
    <w:p w:rsidR="009D6DE7" w:rsidRPr="00A451FF" w:rsidRDefault="009D6DE7" w:rsidP="009D6DE7">
      <w:pPr>
        <w:rPr>
          <w:rFonts w:asciiTheme="majorBidi" w:hAnsiTheme="majorBidi" w:cstheme="majorBidi"/>
          <w:lang w:val="en-GB"/>
        </w:rPr>
      </w:pPr>
      <w:r w:rsidRPr="00A451FF">
        <w:rPr>
          <w:rFonts w:asciiTheme="majorBidi" w:hAnsiTheme="majorBidi" w:cstheme="majorBidi"/>
          <w:lang w:val="en-GB"/>
        </w:rPr>
        <w:t xml:space="preserve">3- Laboratory of Membrane Materials and Environment (LMME), Hassan 2 University of Casablanca, FST </w:t>
      </w:r>
      <w:proofErr w:type="spellStart"/>
      <w:r w:rsidRPr="00A451FF">
        <w:rPr>
          <w:rFonts w:asciiTheme="majorBidi" w:hAnsiTheme="majorBidi" w:cstheme="majorBidi"/>
          <w:lang w:val="en-GB"/>
        </w:rPr>
        <w:t>Mohammedia</w:t>
      </w:r>
      <w:proofErr w:type="spellEnd"/>
      <w:r w:rsidRPr="00A451FF">
        <w:rPr>
          <w:rFonts w:asciiTheme="majorBidi" w:hAnsiTheme="majorBidi" w:cstheme="majorBidi"/>
          <w:lang w:val="en-GB"/>
        </w:rPr>
        <w:t>.</w:t>
      </w:r>
    </w:p>
    <w:p w:rsidR="009D6DE7" w:rsidRPr="00A451FF" w:rsidRDefault="00A451FF" w:rsidP="009D6DE7">
      <w:pPr>
        <w:spacing w:after="120" w:line="240" w:lineRule="auto"/>
        <w:rPr>
          <w:rFonts w:asciiTheme="majorBidi" w:hAnsiTheme="majorBidi" w:cstheme="majorBidi"/>
          <w:color w:val="FF0000"/>
          <w:lang w:val="en-GB"/>
        </w:rPr>
      </w:pPr>
      <w:r w:rsidRPr="009D6DE7">
        <w:rPr>
          <w:rFonts w:asciiTheme="majorBidi" w:hAnsiTheme="majorBidi" w:cstheme="majorBidi"/>
        </w:rPr>
        <w:t>Correspondance</w:t>
      </w:r>
      <w:r w:rsidR="009D6DE7" w:rsidRPr="00A451FF">
        <w:rPr>
          <w:rFonts w:asciiTheme="majorBidi" w:hAnsiTheme="majorBidi" w:cstheme="majorBidi"/>
          <w:lang w:val="en-GB"/>
        </w:rPr>
        <w:t xml:space="preserve"> : </w:t>
      </w:r>
      <w:r w:rsidR="009D6DE7" w:rsidRPr="00A451FF">
        <w:rPr>
          <w:rFonts w:asciiTheme="majorBidi" w:hAnsiTheme="majorBidi" w:cstheme="majorBidi"/>
          <w:vertAlign w:val="superscript"/>
          <w:lang w:val="en-GB"/>
        </w:rPr>
        <w:t>*</w:t>
      </w:r>
      <w:r w:rsidR="009D6DE7" w:rsidRPr="00A451FF">
        <w:rPr>
          <w:rFonts w:asciiTheme="majorBidi" w:hAnsiTheme="majorBidi" w:cstheme="majorBidi"/>
          <w:lang w:val="en-GB"/>
        </w:rPr>
        <w:t xml:space="preserve"> </w:t>
      </w:r>
      <w:hyperlink r:id="rId5" w:history="1">
        <w:r w:rsidR="009D6DE7" w:rsidRPr="00A451FF">
          <w:rPr>
            <w:rStyle w:val="Lienhypertexte"/>
            <w:rFonts w:asciiTheme="majorBidi" w:hAnsiTheme="majorBidi" w:cstheme="majorBidi"/>
            <w:lang w:val="en-GB"/>
          </w:rPr>
          <w:t>bensalahjaouad11@gmail.com</w:t>
        </w:r>
      </w:hyperlink>
      <w:r w:rsidR="009D6DE7" w:rsidRPr="00A451FF">
        <w:rPr>
          <w:rStyle w:val="Lienhypertexte"/>
          <w:rFonts w:asciiTheme="majorBidi" w:hAnsiTheme="majorBidi" w:cstheme="majorBidi"/>
          <w:lang w:val="en-GB"/>
        </w:rPr>
        <w:t xml:space="preserve"> </w:t>
      </w:r>
    </w:p>
    <w:p w:rsidR="009D6DE7" w:rsidRPr="00A451FF" w:rsidRDefault="00A451FF" w:rsidP="009D6DE7">
      <w:pPr>
        <w:rPr>
          <w:rFonts w:asciiTheme="majorBidi" w:hAnsiTheme="majorBidi" w:cstheme="majorBidi"/>
          <w:b/>
          <w:bCs/>
          <w:lang w:val="en-GB"/>
        </w:rPr>
      </w:pPr>
      <w:r>
        <w:rPr>
          <w:rFonts w:asciiTheme="majorBidi" w:hAnsiTheme="majorBidi" w:cstheme="majorBidi"/>
          <w:b/>
          <w:bCs/>
          <w:lang w:val="en-GB"/>
        </w:rPr>
        <w:t>Abstract</w:t>
      </w:r>
    </w:p>
    <w:p w:rsidR="009D6DE7" w:rsidRPr="00A451FF" w:rsidRDefault="009D6DE7" w:rsidP="00067CEB">
      <w:pPr>
        <w:jc w:val="both"/>
        <w:rPr>
          <w:rFonts w:asciiTheme="majorBidi" w:hAnsiTheme="majorBidi" w:cstheme="majorBidi"/>
          <w:lang w:val="en-GB"/>
        </w:rPr>
      </w:pPr>
      <w:r w:rsidRPr="00A451FF">
        <w:rPr>
          <w:rFonts w:asciiTheme="majorBidi" w:hAnsiTheme="majorBidi" w:cstheme="majorBidi"/>
          <w:sz w:val="24"/>
          <w:szCs w:val="24"/>
          <w:lang w:val="en-GB"/>
        </w:rPr>
        <w:t xml:space="preserve">     </w:t>
      </w:r>
      <w:r w:rsidRPr="00A451FF">
        <w:rPr>
          <w:rFonts w:asciiTheme="majorBidi" w:hAnsiTheme="majorBidi" w:cstheme="majorBidi"/>
          <w:lang w:val="en-GB"/>
        </w:rPr>
        <w:t xml:space="preserve">Discharges </w:t>
      </w:r>
      <w:r w:rsidR="00A451FF">
        <w:rPr>
          <w:rFonts w:asciiTheme="majorBidi" w:hAnsiTheme="majorBidi" w:cstheme="majorBidi"/>
          <w:lang w:val="en-GB"/>
        </w:rPr>
        <w:t xml:space="preserve">resulted </w:t>
      </w:r>
      <w:r w:rsidRPr="00A451FF">
        <w:rPr>
          <w:rFonts w:asciiTheme="majorBidi" w:hAnsiTheme="majorBidi" w:cstheme="majorBidi"/>
          <w:lang w:val="en-GB"/>
        </w:rPr>
        <w:t>from many industries (plastics, cosmetics, paper, and especially textile</w:t>
      </w:r>
      <w:r w:rsidR="00067CEB">
        <w:rPr>
          <w:rFonts w:asciiTheme="majorBidi" w:hAnsiTheme="majorBidi" w:cstheme="majorBidi"/>
          <w:lang w:val="en-GB"/>
        </w:rPr>
        <w:t>s) are significantly contaminated with</w:t>
      </w:r>
      <w:r w:rsidRPr="00A451FF">
        <w:rPr>
          <w:rFonts w:asciiTheme="majorBidi" w:hAnsiTheme="majorBidi" w:cstheme="majorBidi"/>
          <w:lang w:val="en-GB"/>
        </w:rPr>
        <w:t xml:space="preserve"> dyes and have a har</w:t>
      </w:r>
      <w:r w:rsidR="00067CEB">
        <w:rPr>
          <w:rFonts w:asciiTheme="majorBidi" w:hAnsiTheme="majorBidi" w:cstheme="majorBidi"/>
          <w:lang w:val="en-GB"/>
        </w:rPr>
        <w:t>mful</w:t>
      </w:r>
      <w:r w:rsidR="00A451FF">
        <w:rPr>
          <w:rFonts w:asciiTheme="majorBidi" w:hAnsiTheme="majorBidi" w:cstheme="majorBidi"/>
          <w:lang w:val="en-GB"/>
        </w:rPr>
        <w:t xml:space="preserve"> impact on</w:t>
      </w:r>
      <w:r w:rsidRPr="00A451FF">
        <w:rPr>
          <w:rFonts w:asciiTheme="majorBidi" w:hAnsiTheme="majorBidi" w:cstheme="majorBidi"/>
          <w:lang w:val="en-GB"/>
        </w:rPr>
        <w:t xml:space="preserve"> environment. Methylene bl</w:t>
      </w:r>
      <w:r w:rsidR="00067CEB">
        <w:rPr>
          <w:rFonts w:asciiTheme="majorBidi" w:hAnsiTheme="majorBidi" w:cstheme="majorBidi"/>
          <w:lang w:val="en-GB"/>
        </w:rPr>
        <w:t>ue (BM), which is widely used for</w:t>
      </w:r>
      <w:r w:rsidRPr="00A451FF">
        <w:rPr>
          <w:rFonts w:asciiTheme="majorBidi" w:hAnsiTheme="majorBidi" w:cstheme="majorBidi"/>
          <w:lang w:val="en-GB"/>
        </w:rPr>
        <w:t xml:space="preserve"> dye cotton, wool, silk, leather, paper and many </w:t>
      </w:r>
      <w:r w:rsidR="00FF731B" w:rsidRPr="00A451FF">
        <w:rPr>
          <w:rFonts w:asciiTheme="majorBidi" w:hAnsiTheme="majorBidi" w:cstheme="majorBidi"/>
          <w:lang w:val="en-GB"/>
        </w:rPr>
        <w:t>fibres</w:t>
      </w:r>
      <w:r w:rsidRPr="00A451FF">
        <w:rPr>
          <w:rFonts w:asciiTheme="majorBidi" w:hAnsiTheme="majorBidi" w:cstheme="majorBidi"/>
          <w:lang w:val="en-GB"/>
        </w:rPr>
        <w:t>, is one of those s</w:t>
      </w:r>
      <w:r w:rsidR="00067CEB">
        <w:rPr>
          <w:rFonts w:asciiTheme="majorBidi" w:hAnsiTheme="majorBidi" w:cstheme="majorBidi"/>
          <w:lang w:val="en-GB"/>
        </w:rPr>
        <w:t>ubstances that cause toxicity</w:t>
      </w:r>
      <w:r w:rsidR="00A451FF">
        <w:rPr>
          <w:rFonts w:asciiTheme="majorBidi" w:hAnsiTheme="majorBidi" w:cstheme="majorBidi"/>
          <w:lang w:val="en-GB"/>
        </w:rPr>
        <w:t>.</w:t>
      </w:r>
      <w:r w:rsidR="00067CEB">
        <w:rPr>
          <w:rFonts w:asciiTheme="majorBidi" w:hAnsiTheme="majorBidi" w:cstheme="majorBidi"/>
          <w:lang w:val="en-GB"/>
        </w:rPr>
        <w:t xml:space="preserve"> To avoid</w:t>
      </w:r>
      <w:r w:rsidRPr="00A451FF">
        <w:rPr>
          <w:rFonts w:asciiTheme="majorBidi" w:hAnsiTheme="majorBidi" w:cstheme="majorBidi"/>
          <w:lang w:val="en-GB"/>
        </w:rPr>
        <w:t xml:space="preserve"> this</w:t>
      </w:r>
      <w:r w:rsidR="00067CEB">
        <w:rPr>
          <w:rFonts w:asciiTheme="majorBidi" w:hAnsiTheme="majorBidi" w:cstheme="majorBidi"/>
          <w:lang w:val="en-GB"/>
        </w:rPr>
        <w:t xml:space="preserve"> problem</w:t>
      </w:r>
      <w:r w:rsidRPr="00A451FF">
        <w:rPr>
          <w:rFonts w:asciiTheme="majorBidi" w:hAnsiTheme="majorBidi" w:cstheme="majorBidi"/>
          <w:lang w:val="en-GB"/>
        </w:rPr>
        <w:t>, several elimination techniques are proposed, namely: chemical precipitation, ion exchange, membrane filtration, electrocoagulation, etc. However adsorption remains the</w:t>
      </w:r>
      <w:r w:rsidR="000D2361">
        <w:rPr>
          <w:rFonts w:asciiTheme="majorBidi" w:hAnsiTheme="majorBidi" w:cstheme="majorBidi"/>
          <w:lang w:val="en-GB"/>
        </w:rPr>
        <w:t xml:space="preserve"> most efficient technique due to its various benefits.</w:t>
      </w:r>
    </w:p>
    <w:p w:rsidR="009D6DE7" w:rsidRPr="00A451FF" w:rsidRDefault="009D6DE7" w:rsidP="004E2201">
      <w:pPr>
        <w:jc w:val="both"/>
        <w:rPr>
          <w:rFonts w:asciiTheme="majorBidi" w:hAnsiTheme="majorBidi" w:cstheme="majorBidi"/>
          <w:lang w:val="en-GB"/>
        </w:rPr>
      </w:pPr>
      <w:r w:rsidRPr="00A451FF">
        <w:rPr>
          <w:rFonts w:asciiTheme="majorBidi" w:hAnsiTheme="majorBidi" w:cstheme="majorBidi"/>
          <w:lang w:val="en-GB"/>
        </w:rPr>
        <w:t xml:space="preserve">        In </w:t>
      </w:r>
      <w:r w:rsidR="004E2201">
        <w:rPr>
          <w:rFonts w:asciiTheme="majorBidi" w:hAnsiTheme="majorBidi" w:cstheme="majorBidi"/>
          <w:lang w:val="en-GB"/>
        </w:rPr>
        <w:t>this work it is proposed study the liquid-solid extraction of methylene blue from aqueous</w:t>
      </w:r>
      <w:r w:rsidRPr="00A451FF">
        <w:rPr>
          <w:rFonts w:asciiTheme="majorBidi" w:hAnsiTheme="majorBidi" w:cstheme="majorBidi"/>
          <w:lang w:val="en-GB"/>
        </w:rPr>
        <w:t xml:space="preserve"> solutions of 10 mg / l by a support based on the zeolite. The effect of several parameters on the adsorption performances were studied (contact time, the mass of the support, pH ...).</w:t>
      </w:r>
      <w:r w:rsidR="004E2201">
        <w:rPr>
          <w:rFonts w:asciiTheme="majorBidi" w:hAnsiTheme="majorBidi" w:cstheme="majorBidi"/>
          <w:lang w:val="en-GB"/>
        </w:rPr>
        <w:t xml:space="preserve"> The obtained results were encouraging for an industrial application:</w:t>
      </w:r>
    </w:p>
    <w:p w:rsidR="009D6DE7" w:rsidRPr="00A451FF" w:rsidRDefault="009D6DE7" w:rsidP="004E2201">
      <w:pPr>
        <w:ind w:firstLine="708"/>
        <w:jc w:val="both"/>
        <w:rPr>
          <w:rFonts w:asciiTheme="majorBidi" w:hAnsiTheme="majorBidi" w:cstheme="majorBidi"/>
          <w:lang w:val="en-GB"/>
        </w:rPr>
      </w:pPr>
      <w:r w:rsidRPr="00A451FF">
        <w:rPr>
          <w:rFonts w:asciiTheme="majorBidi" w:hAnsiTheme="majorBidi" w:cstheme="majorBidi"/>
          <w:lang w:val="en-GB"/>
        </w:rPr>
        <w:t>• The adsorption equilibrium is obtained after 180 min with a low mass of zeolite (0.1 g) and at pH = 6.5.</w:t>
      </w:r>
    </w:p>
    <w:p w:rsidR="009D6DE7" w:rsidRPr="00A451FF" w:rsidRDefault="009D6DE7" w:rsidP="004E2201">
      <w:pPr>
        <w:ind w:firstLine="708"/>
        <w:jc w:val="both"/>
        <w:rPr>
          <w:rFonts w:asciiTheme="majorBidi" w:hAnsiTheme="majorBidi" w:cstheme="majorBidi"/>
          <w:lang w:val="en-GB"/>
        </w:rPr>
      </w:pPr>
      <w:r w:rsidRPr="00A451FF">
        <w:rPr>
          <w:rFonts w:asciiTheme="majorBidi" w:hAnsiTheme="majorBidi" w:cstheme="majorBidi"/>
          <w:lang w:val="en-GB"/>
        </w:rPr>
        <w:t xml:space="preserve">• The </w:t>
      </w:r>
      <w:r w:rsidR="00247E2D">
        <w:rPr>
          <w:rFonts w:asciiTheme="majorBidi" w:hAnsiTheme="majorBidi" w:cstheme="majorBidi"/>
          <w:lang w:val="en-GB"/>
        </w:rPr>
        <w:t>adsorption capacity of BM by</w:t>
      </w:r>
      <w:r w:rsidRPr="00A451FF">
        <w:rPr>
          <w:rFonts w:asciiTheme="majorBidi" w:hAnsiTheme="majorBidi" w:cstheme="majorBidi"/>
          <w:lang w:val="en-GB"/>
        </w:rPr>
        <w:t xml:space="preserve"> zeolite slightly increases when the temperature increases from 25 ° to 55 ° C.</w:t>
      </w:r>
    </w:p>
    <w:p w:rsidR="009D6DE7" w:rsidRPr="00A451FF" w:rsidRDefault="009D6DE7" w:rsidP="004E2201">
      <w:pPr>
        <w:pStyle w:val="Corpsdetexte"/>
        <w:ind w:firstLine="708"/>
      </w:pPr>
      <w:r w:rsidRPr="00A451FF">
        <w:t>• The study of the evolution of adsorption capacity over time at different BM concentrations ranging from 10 to 200 mg / l was conducted. This study gives a maximum adsorption capacity of the dye by the zeolite of about 39.45 mg / g.</w:t>
      </w:r>
    </w:p>
    <w:p w:rsidR="009D6DE7" w:rsidRPr="00A451FF" w:rsidRDefault="009D6DE7" w:rsidP="00247E2D">
      <w:pPr>
        <w:jc w:val="both"/>
        <w:rPr>
          <w:rFonts w:asciiTheme="majorBidi" w:hAnsiTheme="majorBidi" w:cstheme="majorBidi"/>
          <w:lang w:val="en-GB"/>
        </w:rPr>
      </w:pPr>
      <w:r w:rsidRPr="00A451FF">
        <w:rPr>
          <w:rFonts w:asciiTheme="majorBidi" w:hAnsiTheme="majorBidi" w:cstheme="majorBidi"/>
          <w:lang w:val="en-GB"/>
        </w:rPr>
        <w:t>         The study of kinetic models confirms that the adsorption of BM on the zeolite follows the pseudo-first order model, and that the Langmuir isotherm is the appropriate model to explain the adsorption process of this cationic dye on the zeolite.</w:t>
      </w:r>
    </w:p>
    <w:p w:rsidR="009D6DE7" w:rsidRPr="00A451FF" w:rsidRDefault="009D6DE7" w:rsidP="009D6DE7">
      <w:pPr>
        <w:rPr>
          <w:rFonts w:asciiTheme="majorBidi" w:hAnsiTheme="majorBidi" w:cstheme="majorBidi"/>
          <w:lang w:val="en-GB"/>
        </w:rPr>
      </w:pPr>
      <w:r w:rsidRPr="00247E2D">
        <w:rPr>
          <w:rFonts w:asciiTheme="majorBidi" w:hAnsiTheme="majorBidi" w:cstheme="majorBidi"/>
          <w:b/>
          <w:bCs/>
          <w:lang w:val="en-GB"/>
        </w:rPr>
        <w:t>Keywords:</w:t>
      </w:r>
      <w:r w:rsidRPr="00A451FF">
        <w:rPr>
          <w:rFonts w:asciiTheme="majorBidi" w:hAnsiTheme="majorBidi" w:cstheme="majorBidi"/>
          <w:lang w:val="en-GB"/>
        </w:rPr>
        <w:t xml:space="preserve"> adsorption, methylene blue, kinetics, </w:t>
      </w:r>
      <w:r w:rsidR="0036793D" w:rsidRPr="00A451FF">
        <w:rPr>
          <w:rFonts w:asciiTheme="majorBidi" w:hAnsiTheme="majorBidi" w:cstheme="majorBidi"/>
          <w:lang w:val="en-GB"/>
        </w:rPr>
        <w:t>modelling</w:t>
      </w:r>
      <w:r w:rsidRPr="00A451FF">
        <w:rPr>
          <w:rFonts w:asciiTheme="majorBidi" w:hAnsiTheme="majorBidi" w:cstheme="majorBidi"/>
          <w:lang w:val="en-GB"/>
        </w:rPr>
        <w:t>, cationic dye, zeolite, Langmuir.</w:t>
      </w:r>
    </w:p>
    <w:sectPr w:rsidR="009D6DE7" w:rsidRPr="00A451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D63"/>
    <w:rsid w:val="00067CEB"/>
    <w:rsid w:val="000D2361"/>
    <w:rsid w:val="00145D63"/>
    <w:rsid w:val="00247E2D"/>
    <w:rsid w:val="0036793D"/>
    <w:rsid w:val="004E2201"/>
    <w:rsid w:val="0074146A"/>
    <w:rsid w:val="00973CDE"/>
    <w:rsid w:val="009D6DE7"/>
    <w:rsid w:val="00A451FF"/>
    <w:rsid w:val="00FF7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9D6DE7"/>
    <w:rPr>
      <w:color w:val="0000FF" w:themeColor="hyperlink"/>
      <w:u w:val="single"/>
    </w:rPr>
  </w:style>
  <w:style w:type="paragraph" w:styleId="Corpsdetexte">
    <w:name w:val="Body Text"/>
    <w:basedOn w:val="Normal"/>
    <w:link w:val="CorpsdetexteCar"/>
    <w:uiPriority w:val="99"/>
    <w:unhideWhenUsed/>
    <w:rsid w:val="00A451FF"/>
    <w:pPr>
      <w:jc w:val="both"/>
    </w:pPr>
    <w:rPr>
      <w:rFonts w:asciiTheme="majorBidi" w:hAnsiTheme="majorBidi" w:cstheme="majorBidi"/>
      <w:lang w:val="en-GB"/>
    </w:rPr>
  </w:style>
  <w:style w:type="character" w:customStyle="1" w:styleId="CorpsdetexteCar">
    <w:name w:val="Corps de texte Car"/>
    <w:basedOn w:val="Policepardfaut"/>
    <w:link w:val="Corpsdetexte"/>
    <w:uiPriority w:val="99"/>
    <w:rsid w:val="00A451FF"/>
    <w:rPr>
      <w:rFonts w:asciiTheme="majorBidi" w:hAnsiTheme="majorBidi" w:cstheme="majorBidi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9D6DE7"/>
    <w:rPr>
      <w:color w:val="0000FF" w:themeColor="hyperlink"/>
      <w:u w:val="single"/>
    </w:rPr>
  </w:style>
  <w:style w:type="paragraph" w:styleId="Corpsdetexte">
    <w:name w:val="Body Text"/>
    <w:basedOn w:val="Normal"/>
    <w:link w:val="CorpsdetexteCar"/>
    <w:uiPriority w:val="99"/>
    <w:unhideWhenUsed/>
    <w:rsid w:val="00A451FF"/>
    <w:pPr>
      <w:jc w:val="both"/>
    </w:pPr>
    <w:rPr>
      <w:rFonts w:asciiTheme="majorBidi" w:hAnsiTheme="majorBidi" w:cstheme="majorBidi"/>
      <w:lang w:val="en-GB"/>
    </w:rPr>
  </w:style>
  <w:style w:type="character" w:customStyle="1" w:styleId="CorpsdetexteCar">
    <w:name w:val="Corps de texte Car"/>
    <w:basedOn w:val="Policepardfaut"/>
    <w:link w:val="Corpsdetexte"/>
    <w:uiPriority w:val="99"/>
    <w:rsid w:val="00A451FF"/>
    <w:rPr>
      <w:rFonts w:asciiTheme="majorBidi" w:hAnsiTheme="majorBidi" w:cstheme="majorBidi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44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44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98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036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95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22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0368480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9541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7929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56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780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298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717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ensalahjaouad11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369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DB</dc:creator>
  <cp:lastModifiedBy>LAHCEN IDLQADI</cp:lastModifiedBy>
  <cp:revision>2</cp:revision>
  <dcterms:created xsi:type="dcterms:W3CDTF">2019-05-13T08:41:00Z</dcterms:created>
  <dcterms:modified xsi:type="dcterms:W3CDTF">2019-05-13T08:41:00Z</dcterms:modified>
</cp:coreProperties>
</file>