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33A" w:rsidRPr="003D238E" w:rsidRDefault="00E37BD1" w:rsidP="005B7D07">
      <w:pPr>
        <w:rPr>
          <w:b/>
          <w:iCs/>
          <w:color w:val="FF0000"/>
          <w:shd w:val="clear" w:color="auto" w:fill="FFFFFF"/>
        </w:rPr>
      </w:pPr>
      <w:r w:rsidRPr="00414F9E">
        <w:rPr>
          <w:b/>
          <w:iCs/>
          <w:color w:val="FF0000"/>
          <w:shd w:val="clear" w:color="auto" w:fill="FFFFFF"/>
        </w:rPr>
        <w:t xml:space="preserve">Title: </w:t>
      </w:r>
      <w:r w:rsidR="003D238E" w:rsidRPr="003D238E">
        <w:rPr>
          <w:b/>
          <w:iCs/>
          <w:color w:val="FF0000"/>
          <w:shd w:val="clear" w:color="auto" w:fill="FFFFFF"/>
        </w:rPr>
        <w:t xml:space="preserve">A biodegradable hydrogel extracted from </w:t>
      </w:r>
      <w:proofErr w:type="spellStart"/>
      <w:r w:rsidR="003D238E" w:rsidRPr="003D238E">
        <w:rPr>
          <w:b/>
          <w:iCs/>
          <w:color w:val="FF0000"/>
          <w:shd w:val="clear" w:color="auto" w:fill="FFFFFF"/>
        </w:rPr>
        <w:t>okara</w:t>
      </w:r>
      <w:proofErr w:type="spellEnd"/>
      <w:r w:rsidR="003D238E" w:rsidRPr="003D238E">
        <w:rPr>
          <w:b/>
          <w:iCs/>
          <w:color w:val="FF0000"/>
          <w:shd w:val="clear" w:color="auto" w:fill="FFFFFF"/>
        </w:rPr>
        <w:t>: potential in application as wearable sensor</w:t>
      </w:r>
    </w:p>
    <w:p w:rsidR="00E37BD1" w:rsidRPr="00B8692C" w:rsidRDefault="00E37BD1" w:rsidP="005B7D07">
      <w:pPr>
        <w:rPr>
          <w:iCs/>
          <w:color w:val="333333"/>
          <w:shd w:val="clear" w:color="auto" w:fill="FFFFFF"/>
        </w:rPr>
      </w:pPr>
      <w:r w:rsidRPr="005B7D07">
        <w:rPr>
          <w:iCs/>
          <w:color w:val="333333"/>
          <w:shd w:val="clear" w:color="auto" w:fill="FFFFFF"/>
        </w:rPr>
        <w:t xml:space="preserve">Name: </w:t>
      </w:r>
      <w:r w:rsidR="00414F9E" w:rsidRPr="000F2A7F">
        <w:rPr>
          <w:iCs/>
        </w:rPr>
        <w:t>Xi Cui</w:t>
      </w:r>
    </w:p>
    <w:p w:rsidR="001F1383" w:rsidRPr="005B7D07" w:rsidRDefault="009215E3" w:rsidP="005B7D07">
      <w:pPr>
        <w:rPr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>Co-author</w:t>
      </w:r>
      <w:r w:rsidR="001774EA">
        <w:rPr>
          <w:i/>
          <w:iCs/>
          <w:color w:val="333333"/>
          <w:shd w:val="clear" w:color="auto" w:fill="FFFFFF"/>
        </w:rPr>
        <w:t>: Prof William Chen</w:t>
      </w:r>
    </w:p>
    <w:p w:rsidR="001F1383" w:rsidRDefault="001F1383" w:rsidP="005B7D07"/>
    <w:p w:rsidR="00E37BD1" w:rsidRPr="005B7D07" w:rsidRDefault="00E37BD1" w:rsidP="005B7D07">
      <w:pPr>
        <w:rPr>
          <w:b/>
        </w:rPr>
      </w:pPr>
      <w:r w:rsidRPr="005B7D07">
        <w:rPr>
          <w:b/>
        </w:rPr>
        <w:t>Abstract</w:t>
      </w:r>
      <w:r w:rsidR="009215E3">
        <w:rPr>
          <w:b/>
        </w:rPr>
        <w:t xml:space="preserve"> (</w:t>
      </w:r>
      <w:proofErr w:type="spellStart"/>
      <w:r w:rsidR="009215E3">
        <w:rPr>
          <w:b/>
        </w:rPr>
        <w:t>upto</w:t>
      </w:r>
      <w:proofErr w:type="spellEnd"/>
      <w:r w:rsidR="009215E3">
        <w:rPr>
          <w:b/>
        </w:rPr>
        <w:t xml:space="preserve"> 300 words)</w:t>
      </w:r>
    </w:p>
    <w:p w:rsidR="005E08A1" w:rsidRPr="005E08A1" w:rsidRDefault="005E08A1" w:rsidP="005B7D07">
      <w:r w:rsidRPr="000C3E9A">
        <w:t xml:space="preserve">A biodegradable and non-toxicity hydrogel derived from the extracted </w:t>
      </w:r>
      <w:proofErr w:type="spellStart"/>
      <w:r w:rsidRPr="000C3E9A">
        <w:t>okara</w:t>
      </w:r>
      <w:proofErr w:type="spellEnd"/>
      <w:r w:rsidRPr="000C3E9A">
        <w:t xml:space="preserve"> cellulose and its potential application as wearable sensor were evaluated. Physical properties, biodegradability</w:t>
      </w:r>
      <w:r>
        <w:t>,</w:t>
      </w:r>
      <w:r w:rsidRPr="000C3E9A">
        <w:t xml:space="preserve"> and cytotoxicity were determined to characterize the </w:t>
      </w:r>
      <w:proofErr w:type="spellStart"/>
      <w:r w:rsidRPr="000C3E9A">
        <w:t>okara</w:t>
      </w:r>
      <w:proofErr w:type="spellEnd"/>
      <w:r w:rsidRPr="000C3E9A">
        <w:t xml:space="preserve"> cellulose </w:t>
      </w:r>
      <w:r w:rsidRPr="000C3E9A">
        <w:rPr>
          <w:rFonts w:hint="eastAsia"/>
        </w:rPr>
        <w:t>and</w:t>
      </w:r>
      <w:r w:rsidRPr="000C3E9A">
        <w:t xml:space="preserve"> </w:t>
      </w:r>
      <w:proofErr w:type="spellStart"/>
      <w:r w:rsidRPr="000C3E9A">
        <w:t>okara</w:t>
      </w:r>
      <w:proofErr w:type="spellEnd"/>
      <w:r w:rsidRPr="000C3E9A">
        <w:t xml:space="preserve"> cellulose hydrogels. Fourier-transform infrared spectroscopy shows the extracted cellulose is pure without protein, lipids, hemicellulose</w:t>
      </w:r>
      <w:r>
        <w:t>,</w:t>
      </w:r>
      <w:r w:rsidRPr="000C3E9A">
        <w:t xml:space="preserve"> and lignin. Porous structure can be found on the fracture surface of </w:t>
      </w:r>
      <w:proofErr w:type="spellStart"/>
      <w:r w:rsidRPr="000C3E9A">
        <w:t>okara</w:t>
      </w:r>
      <w:proofErr w:type="spellEnd"/>
      <w:r w:rsidRPr="000C3E9A">
        <w:t xml:space="preserve"> cellulose hydrogels from scanning electron microscope. The tensile strain at fracture of the </w:t>
      </w:r>
      <w:proofErr w:type="spellStart"/>
      <w:r w:rsidRPr="000C3E9A">
        <w:t>okara</w:t>
      </w:r>
      <w:proofErr w:type="spellEnd"/>
      <w:r w:rsidRPr="000C3E9A">
        <w:t xml:space="preserve"> cellulose hydrogel can reach to 98.2% in the case of 0.7 molar ratio of epichlorohydrin (ECH) to </w:t>
      </w:r>
      <w:proofErr w:type="spellStart"/>
      <w:r w:rsidRPr="000C3E9A">
        <w:t>anhydroglucose</w:t>
      </w:r>
      <w:proofErr w:type="spellEnd"/>
      <w:r w:rsidRPr="000C3E9A">
        <w:t xml:space="preserve"> units (AGU). No hydrogel residue can be found after burying in </w:t>
      </w:r>
      <w:r>
        <w:t xml:space="preserve">the </w:t>
      </w:r>
      <w:r w:rsidRPr="000C3E9A">
        <w:t>soil for 28 days, indicating its good biodegradability. Three different dilution</w:t>
      </w:r>
      <w:r>
        <w:t>s</w:t>
      </w:r>
      <w:r w:rsidRPr="000C3E9A">
        <w:t xml:space="preserve"> of hydrogel extract expressed no cytotoxicity on NIH3T3 cells according to MTT assay. Application test shows </w:t>
      </w:r>
      <w:r w:rsidRPr="000C3E9A">
        <w:rPr>
          <w:rFonts w:hint="eastAsia"/>
        </w:rPr>
        <w:t>th</w:t>
      </w:r>
      <w:r w:rsidRPr="000C3E9A">
        <w:t xml:space="preserve">at the resistance change ratio of </w:t>
      </w:r>
      <w:proofErr w:type="spellStart"/>
      <w:r w:rsidRPr="000C3E9A">
        <w:t>okara</w:t>
      </w:r>
      <w:proofErr w:type="spellEnd"/>
      <w:r w:rsidRPr="000C3E9A">
        <w:t xml:space="preserve"> cellulose hydrogel can be 20% when the finger and wrist bending to 90 degree as a wearable sensor, which implies the feasibility of new material made from </w:t>
      </w:r>
      <w:proofErr w:type="spellStart"/>
      <w:r w:rsidRPr="000C3E9A">
        <w:t>okara</w:t>
      </w:r>
      <w:proofErr w:type="spellEnd"/>
      <w:r w:rsidRPr="000C3E9A">
        <w:t>. This research discloses its enlightenment to the comprehensive utilization of food by-products.</w:t>
      </w:r>
    </w:p>
    <w:p w:rsidR="00E37BD1" w:rsidRPr="005B7D07" w:rsidRDefault="00E37BD1" w:rsidP="005B7D07"/>
    <w:p w:rsidR="00CE6677" w:rsidRPr="005B7D07" w:rsidRDefault="00B8710A" w:rsidP="005B7D07">
      <w:pPr>
        <w:rPr>
          <w:b/>
        </w:rPr>
      </w:pPr>
      <w:r w:rsidRPr="005B7D07">
        <w:rPr>
          <w:b/>
        </w:rPr>
        <w:t>Biography</w:t>
      </w:r>
      <w:r w:rsidR="009215E3">
        <w:rPr>
          <w:b/>
        </w:rPr>
        <w:t xml:space="preserve"> (</w:t>
      </w:r>
      <w:proofErr w:type="spellStart"/>
      <w:r w:rsidR="009215E3">
        <w:rPr>
          <w:b/>
        </w:rPr>
        <w:t>upto</w:t>
      </w:r>
      <w:proofErr w:type="spellEnd"/>
      <w:r w:rsidR="009215E3">
        <w:rPr>
          <w:b/>
        </w:rPr>
        <w:t xml:space="preserve"> 150 words)</w:t>
      </w:r>
    </w:p>
    <w:p w:rsidR="007D233A" w:rsidRPr="005B7D07" w:rsidRDefault="00414F9E" w:rsidP="005B7D07">
      <w:pPr>
        <w:jc w:val="both"/>
      </w:pPr>
      <w:r>
        <w:t>Xi Cui</w:t>
      </w:r>
      <w:r w:rsidR="00D841B1" w:rsidRPr="005B7D07">
        <w:t xml:space="preserve"> </w:t>
      </w:r>
      <w:r>
        <w:t xml:space="preserve">is a year four </w:t>
      </w:r>
      <w:r w:rsidR="00A50C1E" w:rsidRPr="005B7D07">
        <w:t>Ph</w:t>
      </w:r>
      <w:r w:rsidR="002D240C">
        <w:t>.</w:t>
      </w:r>
      <w:r w:rsidR="00A50C1E" w:rsidRPr="005B7D07">
        <w:t>D</w:t>
      </w:r>
      <w:r w:rsidR="002D240C">
        <w:t>.</w:t>
      </w:r>
      <w:r w:rsidR="00E37BD1" w:rsidRPr="005B7D07">
        <w:t xml:space="preserve"> </w:t>
      </w:r>
      <w:r>
        <w:t xml:space="preserve">candidate </w:t>
      </w:r>
      <w:r w:rsidR="00E37BD1" w:rsidRPr="005B7D07">
        <w:t>from</w:t>
      </w:r>
      <w:r>
        <w:t xml:space="preserve"> Nanyang Technological</w:t>
      </w:r>
      <w:r w:rsidR="00D841B1" w:rsidRPr="005B7D07">
        <w:t xml:space="preserve"> University</w:t>
      </w:r>
      <w:r w:rsidR="00E37BD1" w:rsidRPr="005B7D07">
        <w:t xml:space="preserve">, </w:t>
      </w:r>
      <w:r>
        <w:t>Singapore</w:t>
      </w:r>
      <w:r w:rsidR="00D841B1" w:rsidRPr="005B7D07">
        <w:t>.</w:t>
      </w:r>
      <w:r w:rsidR="00B17C38" w:rsidRPr="005B7D07">
        <w:t xml:space="preserve"> </w:t>
      </w:r>
      <w:r w:rsidR="003D238E">
        <w:rPr>
          <w:rFonts w:hint="eastAsia"/>
          <w:lang w:eastAsia="zh-CN"/>
        </w:rPr>
        <w:t>She</w:t>
      </w:r>
      <w:r w:rsidR="003D238E">
        <w:rPr>
          <w:lang w:eastAsia="zh-CN"/>
        </w:rPr>
        <w:t xml:space="preserve"> is studying in </w:t>
      </w:r>
      <w:r w:rsidR="003D238E">
        <w:rPr>
          <w:rFonts w:hint="eastAsia"/>
          <w:lang w:eastAsia="zh-CN"/>
        </w:rPr>
        <w:t>turning</w:t>
      </w:r>
      <w:r w:rsidR="003D238E">
        <w:rPr>
          <w:lang w:eastAsia="zh-CN"/>
        </w:rPr>
        <w:t xml:space="preserve"> food waste into </w:t>
      </w:r>
      <w:r w:rsidR="002D240C">
        <w:rPr>
          <w:lang w:eastAsia="zh-CN"/>
        </w:rPr>
        <w:t xml:space="preserve">biodegradable materials. She has </w:t>
      </w:r>
      <w:r w:rsidR="006A6364">
        <w:rPr>
          <w:rFonts w:hint="eastAsia"/>
          <w:lang w:eastAsia="zh-CN"/>
        </w:rPr>
        <w:t>already</w:t>
      </w:r>
      <w:r w:rsidR="006A6364">
        <w:rPr>
          <w:lang w:eastAsia="zh-CN"/>
        </w:rPr>
        <w:t xml:space="preserve"> </w:t>
      </w:r>
      <w:r w:rsidR="002D240C">
        <w:rPr>
          <w:lang w:eastAsia="zh-CN"/>
        </w:rPr>
        <w:t>published one research paper during her Ph.D. study.</w:t>
      </w:r>
    </w:p>
    <w:p w:rsidR="007D233A" w:rsidRDefault="007D233A" w:rsidP="005B7D07"/>
    <w:p w:rsidR="005B7D07" w:rsidRPr="005B7D07" w:rsidRDefault="000F6C4B" w:rsidP="005B7D07">
      <w:pPr>
        <w:jc w:val="right"/>
      </w:pPr>
      <w:r>
        <w:t xml:space="preserve">Email ID: </w:t>
      </w:r>
      <w:r w:rsidR="00414F9E">
        <w:t>cu0001xi@e.ntu.edu.sg</w:t>
      </w:r>
    </w:p>
    <w:p w:rsidR="007D233A" w:rsidRDefault="007D233A" w:rsidP="005B7D07"/>
    <w:p w:rsidR="005B7D07" w:rsidRDefault="005B7D07" w:rsidP="005B7D07">
      <w:r>
        <w:t xml:space="preserve">Presenter Name: </w:t>
      </w:r>
      <w:r w:rsidR="00414F9E">
        <w:t>Xi Cui</w:t>
      </w:r>
    </w:p>
    <w:p w:rsidR="006758A2" w:rsidRDefault="005B7D07" w:rsidP="005B7D07">
      <w:r>
        <w:t xml:space="preserve">Type of Presentation: </w:t>
      </w:r>
      <w:r w:rsidR="006A6364">
        <w:rPr>
          <w:rFonts w:hint="eastAsia"/>
          <w:lang w:eastAsia="zh-CN"/>
        </w:rPr>
        <w:t>Speaker</w:t>
      </w:r>
      <w:bookmarkStart w:id="0" w:name="_GoBack"/>
      <w:bookmarkEnd w:id="0"/>
    </w:p>
    <w:p w:rsidR="000F6C4B" w:rsidRDefault="0023795B" w:rsidP="005B7D07"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3538855</wp:posOffset>
                </wp:positionH>
                <wp:positionV relativeFrom="paragraph">
                  <wp:posOffset>-5080</wp:posOffset>
                </wp:positionV>
                <wp:extent cx="2374900" cy="2741930"/>
                <wp:effectExtent l="5080" t="13970" r="10795" b="63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4900" cy="274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4B" w:rsidRDefault="000F6C4B" w:rsidP="000F6C4B">
                            <w:pPr>
                              <w:jc w:val="right"/>
                              <w:rPr>
                                <w:lang w:val="en-IN"/>
                              </w:rPr>
                            </w:pPr>
                            <w:r>
                              <w:t>Right click on the image to change picture</w:t>
                            </w:r>
                          </w:p>
                          <w:p w:rsidR="000F6C4B" w:rsidRDefault="000F6C4B" w:rsidP="000F6C4B">
                            <w:pPr>
                              <w:rPr>
                                <w:lang w:val="en-IN"/>
                              </w:rPr>
                            </w:pPr>
                          </w:p>
                          <w:p w:rsidR="001F1383" w:rsidRPr="001F1383" w:rsidRDefault="00414F9E" w:rsidP="000F6C4B">
                            <w:pPr>
                              <w:rPr>
                                <w:lang w:val="en-IN"/>
                              </w:rPr>
                            </w:pPr>
                            <w:r>
                              <w:rPr>
                                <w:noProof/>
                                <w:lang w:val="en-IN"/>
                              </w:rPr>
                              <w:drawing>
                                <wp:inline distT="0" distB="0" distL="0" distR="0">
                                  <wp:extent cx="2055495" cy="2641600"/>
                                  <wp:effectExtent l="0" t="0" r="1905" b="0"/>
                                  <wp:docPr id="2" name="图片 2" descr="图片包含 服装, 室内, 人员, 墙壁&#10;&#10;描述已自动生成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Cui Xi 2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5495" cy="2641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78.65pt;margin-top:-.4pt;width:187pt;height:2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">
                <v:textbox>
                  <w:txbxContent>
                    <w:p w:rsidR="000F6C4B" w:rsidRDefault="000F6C4B" w:rsidP="000F6C4B">
                      <w:pPr>
                        <w:jc w:val="right"/>
                        <w:rPr>
                          <w:lang w:val="en-IN"/>
                        </w:rPr>
                      </w:pPr>
                      <w:r>
                        <w:t>Right click on the image to change picture</w:t>
                      </w:r>
                    </w:p>
                    <w:p w:rsidR="000F6C4B" w:rsidRDefault="000F6C4B" w:rsidP="000F6C4B">
                      <w:pPr>
                        <w:rPr>
                          <w:lang w:val="en-IN"/>
                        </w:rPr>
                      </w:pPr>
                    </w:p>
                    <w:p w:rsidR="001F1383" w:rsidRPr="001F1383" w:rsidRDefault="00414F9E" w:rsidP="000F6C4B">
                      <w:pPr>
                        <w:rPr>
                          <w:lang w:val="en-IN"/>
                        </w:rPr>
                      </w:pPr>
                      <w:r>
                        <w:rPr>
                          <w:noProof/>
                          <w:lang w:val="en-IN"/>
                        </w:rPr>
                        <w:drawing>
                          <wp:inline distT="0" distB="0" distL="0" distR="0">
                            <wp:extent cx="2055495" cy="2641600"/>
                            <wp:effectExtent l="0" t="0" r="1905" b="0"/>
                            <wp:docPr id="2" name="图片 2" descr="图片包含 服装, 室内, 人员, 墙壁&#10;&#10;描述已自动生成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Cui Xi 2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5495" cy="2641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F6C4B">
        <w:t>Contact Number:</w:t>
      </w:r>
      <w:r w:rsidR="00B057F9">
        <w:t xml:space="preserve"> </w:t>
      </w:r>
      <w:r w:rsidR="00B057F9" w:rsidRPr="00B057F9">
        <w:t>+</w:t>
      </w:r>
      <w:r w:rsidR="00414F9E">
        <w:t>65</w:t>
      </w:r>
      <w:r w:rsidR="00B057F9" w:rsidRPr="00B057F9">
        <w:t xml:space="preserve"> </w:t>
      </w:r>
      <w:r w:rsidR="00414F9E">
        <w:t>98062871</w:t>
      </w:r>
    </w:p>
    <w:p w:rsidR="000F6C4B" w:rsidRDefault="000F6C4B" w:rsidP="005B7D07"/>
    <w:p w:rsidR="000F6C4B" w:rsidRDefault="000F6C4B" w:rsidP="005B7D07"/>
    <w:p w:rsidR="000F6C4B" w:rsidRDefault="000F6C4B" w:rsidP="005B7D07"/>
    <w:p w:rsidR="000F6C4B" w:rsidRPr="005B7D07" w:rsidRDefault="000F6C4B" w:rsidP="005B7D07"/>
    <w:sectPr w:rsidR="000F6C4B" w:rsidRPr="005B7D07" w:rsidSect="00A72842">
      <w:headerReference w:type="default" r:id="rId9"/>
      <w:footerReference w:type="default" r:id="rId10"/>
      <w:pgSz w:w="12240" w:h="15840"/>
      <w:pgMar w:top="1440" w:right="1440" w:bottom="1440" w:left="1440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DAF" w:rsidRDefault="00C93DAF" w:rsidP="00BD61DA">
      <w:r>
        <w:separator/>
      </w:r>
    </w:p>
  </w:endnote>
  <w:endnote w:type="continuationSeparator" w:id="0">
    <w:p w:rsidR="00C93DAF" w:rsidRDefault="00C93DAF" w:rsidP="00BD6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8A2" w:rsidRDefault="006758A2" w:rsidP="006758A2">
    <w:pPr>
      <w:pStyle w:val="a9"/>
      <w:jc w:val="right"/>
    </w:pPr>
    <w:r w:rsidRPr="006758A2">
      <w:t>http://3dprinting-medical.alliedacademies.com/</w:t>
    </w:r>
  </w:p>
  <w:p w:rsidR="006758A2" w:rsidRDefault="006758A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DAF" w:rsidRDefault="00C93DAF" w:rsidP="00BD61DA">
      <w:r>
        <w:separator/>
      </w:r>
    </w:p>
  </w:footnote>
  <w:footnote w:type="continuationSeparator" w:id="0">
    <w:p w:rsidR="00C93DAF" w:rsidRDefault="00C93DAF" w:rsidP="00BD6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8A2" w:rsidRDefault="006758A2" w:rsidP="006758A2">
    <w:pPr>
      <w:pStyle w:val="a7"/>
      <w:jc w:val="right"/>
      <w:rPr>
        <w:sz w:val="30"/>
        <w:szCs w:val="30"/>
      </w:rPr>
    </w:pPr>
    <w:r w:rsidRPr="006758A2">
      <w:rPr>
        <w:sz w:val="30"/>
        <w:szCs w:val="30"/>
      </w:rPr>
      <w:t>3D Printing and Medicine Annual Congress</w:t>
    </w:r>
  </w:p>
  <w:p w:rsidR="006758A2" w:rsidRPr="006758A2" w:rsidRDefault="006758A2" w:rsidP="006758A2">
    <w:pPr>
      <w:pStyle w:val="a7"/>
      <w:jc w:val="right"/>
      <w:rPr>
        <w:sz w:val="20"/>
        <w:szCs w:val="20"/>
      </w:rPr>
    </w:pPr>
    <w:r w:rsidRPr="006758A2">
      <w:rPr>
        <w:sz w:val="20"/>
        <w:szCs w:val="20"/>
      </w:rPr>
      <w:t>Las Vegas, Nevada, USA | October 5-6, 2017</w:t>
    </w:r>
  </w:p>
  <w:p w:rsidR="00BD61DA" w:rsidRPr="00BD61DA" w:rsidRDefault="00BD61DA">
    <w:pPr>
      <w:pStyle w:val="a7"/>
      <w:rPr>
        <w:lang w:val="en-I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05F8"/>
    <w:rsid w:val="0002392A"/>
    <w:rsid w:val="00074C9C"/>
    <w:rsid w:val="000D6718"/>
    <w:rsid w:val="000F6C4B"/>
    <w:rsid w:val="001774EA"/>
    <w:rsid w:val="001B06AE"/>
    <w:rsid w:val="001F1383"/>
    <w:rsid w:val="0023795B"/>
    <w:rsid w:val="00265E72"/>
    <w:rsid w:val="0029501C"/>
    <w:rsid w:val="002C359D"/>
    <w:rsid w:val="002C3D9B"/>
    <w:rsid w:val="002D240C"/>
    <w:rsid w:val="003057DC"/>
    <w:rsid w:val="0031455A"/>
    <w:rsid w:val="00363668"/>
    <w:rsid w:val="00384441"/>
    <w:rsid w:val="003A3C5A"/>
    <w:rsid w:val="003B78DC"/>
    <w:rsid w:val="003D238E"/>
    <w:rsid w:val="00414F9E"/>
    <w:rsid w:val="00437503"/>
    <w:rsid w:val="00441F91"/>
    <w:rsid w:val="004D7813"/>
    <w:rsid w:val="004E62DD"/>
    <w:rsid w:val="004F0441"/>
    <w:rsid w:val="00534BD9"/>
    <w:rsid w:val="005B4B32"/>
    <w:rsid w:val="005B7D07"/>
    <w:rsid w:val="005E08A1"/>
    <w:rsid w:val="00654259"/>
    <w:rsid w:val="006758A2"/>
    <w:rsid w:val="006A6364"/>
    <w:rsid w:val="007341F9"/>
    <w:rsid w:val="0078229D"/>
    <w:rsid w:val="007B0D32"/>
    <w:rsid w:val="007D00E7"/>
    <w:rsid w:val="007D233A"/>
    <w:rsid w:val="007D5AD0"/>
    <w:rsid w:val="007D65C7"/>
    <w:rsid w:val="0080430B"/>
    <w:rsid w:val="008747F9"/>
    <w:rsid w:val="008E2F78"/>
    <w:rsid w:val="008E737B"/>
    <w:rsid w:val="00912F54"/>
    <w:rsid w:val="009215E3"/>
    <w:rsid w:val="009E52D9"/>
    <w:rsid w:val="00A4183E"/>
    <w:rsid w:val="00A50C1E"/>
    <w:rsid w:val="00A67093"/>
    <w:rsid w:val="00A72842"/>
    <w:rsid w:val="00AA5A30"/>
    <w:rsid w:val="00AC5543"/>
    <w:rsid w:val="00AF61EB"/>
    <w:rsid w:val="00B03DB8"/>
    <w:rsid w:val="00B057F9"/>
    <w:rsid w:val="00B17C38"/>
    <w:rsid w:val="00B44878"/>
    <w:rsid w:val="00B8692C"/>
    <w:rsid w:val="00B8710A"/>
    <w:rsid w:val="00BA2068"/>
    <w:rsid w:val="00BA6511"/>
    <w:rsid w:val="00BD61DA"/>
    <w:rsid w:val="00BE50C2"/>
    <w:rsid w:val="00C07C5B"/>
    <w:rsid w:val="00C578FF"/>
    <w:rsid w:val="00C828BF"/>
    <w:rsid w:val="00C93DAF"/>
    <w:rsid w:val="00CE6677"/>
    <w:rsid w:val="00D605F8"/>
    <w:rsid w:val="00D734FE"/>
    <w:rsid w:val="00D841B1"/>
    <w:rsid w:val="00DC433A"/>
    <w:rsid w:val="00E37BD1"/>
    <w:rsid w:val="00E63452"/>
    <w:rsid w:val="00ED2B89"/>
    <w:rsid w:val="00F26034"/>
    <w:rsid w:val="00F8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2203B"/>
  <w15:docId w15:val="{0730EC63-FAB8-6741-B8EA-CC2B7FF2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A30"/>
    <w:rPr>
      <w:rFonts w:ascii="Times New Roman" w:eastAsia="Batang" w:hAnsi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5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61EB"/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AF61EB"/>
    <w:rPr>
      <w:rFonts w:ascii="Tahoma" w:eastAsia="Batang" w:hAnsi="Tahoma" w:cs="Tahoma"/>
      <w:sz w:val="16"/>
      <w:szCs w:val="16"/>
      <w:lang w:eastAsia="ko-KR"/>
    </w:rPr>
  </w:style>
  <w:style w:type="paragraph" w:styleId="a6">
    <w:name w:val="caption"/>
    <w:basedOn w:val="a"/>
    <w:next w:val="a"/>
    <w:uiPriority w:val="35"/>
    <w:unhideWhenUsed/>
    <w:qFormat/>
    <w:rsid w:val="00AF61EB"/>
    <w:pPr>
      <w:spacing w:after="200"/>
    </w:pPr>
    <w:rPr>
      <w:b/>
      <w:bCs/>
      <w:color w:val="4F81BD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D61DA"/>
    <w:pPr>
      <w:tabs>
        <w:tab w:val="center" w:pos="4513"/>
        <w:tab w:val="right" w:pos="9026"/>
      </w:tabs>
    </w:pPr>
  </w:style>
  <w:style w:type="character" w:customStyle="1" w:styleId="a8">
    <w:name w:val="页眉 字符"/>
    <w:basedOn w:val="a0"/>
    <w:link w:val="a7"/>
    <w:uiPriority w:val="99"/>
    <w:rsid w:val="00BD61DA"/>
    <w:rPr>
      <w:rFonts w:ascii="Times New Roman" w:eastAsia="Batang" w:hAnsi="Times New Roman"/>
      <w:sz w:val="24"/>
      <w:szCs w:val="24"/>
      <w:lang w:eastAsia="ko-KR"/>
    </w:rPr>
  </w:style>
  <w:style w:type="paragraph" w:styleId="a9">
    <w:name w:val="footer"/>
    <w:basedOn w:val="a"/>
    <w:link w:val="aa"/>
    <w:uiPriority w:val="99"/>
    <w:unhideWhenUsed/>
    <w:rsid w:val="00BD61DA"/>
    <w:pPr>
      <w:tabs>
        <w:tab w:val="center" w:pos="4513"/>
        <w:tab w:val="right" w:pos="9026"/>
      </w:tabs>
    </w:pPr>
  </w:style>
  <w:style w:type="character" w:customStyle="1" w:styleId="aa">
    <w:name w:val="页脚 字符"/>
    <w:basedOn w:val="a0"/>
    <w:link w:val="a9"/>
    <w:uiPriority w:val="99"/>
    <w:rsid w:val="00BD61DA"/>
    <w:rPr>
      <w:rFonts w:ascii="Times New Roman" w:eastAsia="Batang" w:hAnsi="Times New Roman"/>
      <w:sz w:val="24"/>
      <w:szCs w:val="24"/>
      <w:lang w:eastAsia="ko-KR"/>
    </w:rPr>
  </w:style>
  <w:style w:type="character" w:styleId="ab">
    <w:name w:val="Hyperlink"/>
    <w:basedOn w:val="a0"/>
    <w:uiPriority w:val="99"/>
    <w:unhideWhenUsed/>
    <w:rsid w:val="00A728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9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4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B89CE-D3D9-034E-87DE-1C6A004E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Nazia</dc:creator>
  <cp:lastModifiedBy>#CUI XI#</cp:lastModifiedBy>
  <cp:revision>7</cp:revision>
  <dcterms:created xsi:type="dcterms:W3CDTF">2017-02-28T14:32:00Z</dcterms:created>
  <dcterms:modified xsi:type="dcterms:W3CDTF">2019-11-17T12:59:00Z</dcterms:modified>
</cp:coreProperties>
</file>