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DA8" w:rsidRDefault="00F63DA8" w:rsidP="00F63DA8">
      <w:pPr>
        <w:spacing w:after="0"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t>LOCATION EFFECT ON EFFICIENCY IN LEAFY VEGETABLE PRODUCTION USING VARIOUS SOURCES OF WATER IN OGUN STATE, NIGERIA.</w:t>
      </w:r>
      <w:proofErr w:type="gramEnd"/>
    </w:p>
    <w:p w:rsidR="00F63DA8" w:rsidRDefault="00F63DA8" w:rsidP="00F63DA8">
      <w:pPr>
        <w:spacing w:after="0" w:line="240" w:lineRule="auto"/>
        <w:ind w:right="-274"/>
        <w:jc w:val="center"/>
        <w:rPr>
          <w:rFonts w:ascii="Times New Roman" w:hAnsi="Times New Roman" w:cs="Times New Roman"/>
          <w:b/>
          <w:sz w:val="24"/>
          <w:szCs w:val="24"/>
        </w:rPr>
      </w:pPr>
      <w:proofErr w:type="spellStart"/>
      <w:r w:rsidRPr="00691E66">
        <w:rPr>
          <w:rFonts w:ascii="Times New Roman" w:eastAsia="Calibri" w:hAnsi="Times New Roman" w:cs="Times New Roman"/>
          <w:sz w:val="24"/>
          <w:szCs w:val="24"/>
        </w:rPr>
        <w:t>Rahman</w:t>
      </w:r>
      <w:proofErr w:type="spellEnd"/>
      <w:r w:rsidRPr="00691E66">
        <w:rPr>
          <w:rFonts w:ascii="Times New Roman" w:eastAsia="Calibri" w:hAnsi="Times New Roman" w:cs="Times New Roman"/>
          <w:sz w:val="24"/>
          <w:szCs w:val="24"/>
        </w:rPr>
        <w:t xml:space="preserve"> A. SANUSI</w:t>
      </w:r>
      <w:r w:rsidRPr="00AE08E5">
        <w:rPr>
          <w:rFonts w:ascii="Times New Roman" w:eastAsia="Calibri" w:hAnsi="Times New Roman" w:cs="Times New Roman"/>
          <w:sz w:val="24"/>
          <w:szCs w:val="24"/>
          <w:vertAlign w:val="superscript"/>
        </w:rPr>
        <w:t>1</w:t>
      </w:r>
      <w:r>
        <w:rPr>
          <w:rFonts w:ascii="Times New Roman" w:eastAsia="Calibri" w:hAnsi="Times New Roman" w:cs="Times New Roman"/>
          <w:sz w:val="24"/>
          <w:szCs w:val="24"/>
        </w:rPr>
        <w:t xml:space="preserve">, </w:t>
      </w:r>
      <w:proofErr w:type="spellStart"/>
      <w:r w:rsidRPr="00691E66">
        <w:rPr>
          <w:rFonts w:ascii="Times New Roman" w:eastAsia="Calibri" w:hAnsi="Times New Roman" w:cs="Times New Roman"/>
          <w:sz w:val="24"/>
          <w:szCs w:val="24"/>
        </w:rPr>
        <w:t>Christianah</w:t>
      </w:r>
      <w:proofErr w:type="spellEnd"/>
      <w:r w:rsidRPr="00691E66">
        <w:rPr>
          <w:rFonts w:ascii="Times New Roman" w:eastAsia="Calibri" w:hAnsi="Times New Roman" w:cs="Times New Roman"/>
          <w:sz w:val="24"/>
          <w:szCs w:val="24"/>
        </w:rPr>
        <w:t xml:space="preserve"> T. Komolafe</w:t>
      </w:r>
      <w:r w:rsidRPr="00AE08E5">
        <w:rPr>
          <w:rFonts w:ascii="Times New Roman" w:eastAsia="Calibri" w:hAnsi="Times New Roman" w:cs="Times New Roman"/>
          <w:sz w:val="24"/>
          <w:szCs w:val="24"/>
          <w:vertAlign w:val="superscript"/>
        </w:rPr>
        <w:t>1</w:t>
      </w:r>
      <w:r>
        <w:rPr>
          <w:rFonts w:ascii="Times New Roman" w:eastAsia="Calibri" w:hAnsi="Times New Roman" w:cs="Times New Roman"/>
          <w:sz w:val="24"/>
          <w:szCs w:val="24"/>
        </w:rPr>
        <w:t>,</w:t>
      </w:r>
      <w:r>
        <w:rPr>
          <w:rFonts w:ascii="Times New Roman" w:hAnsi="Times New Roman"/>
          <w:sz w:val="24"/>
          <w:szCs w:val="24"/>
        </w:rPr>
        <w:t xml:space="preserve"> </w:t>
      </w:r>
      <w:proofErr w:type="spellStart"/>
      <w:r w:rsidRPr="00691E66">
        <w:rPr>
          <w:rFonts w:ascii="Times New Roman" w:eastAsia="Calibri" w:hAnsi="Times New Roman" w:cs="Times New Roman"/>
          <w:sz w:val="24"/>
          <w:szCs w:val="24"/>
        </w:rPr>
        <w:t>A</w:t>
      </w:r>
      <w:r>
        <w:rPr>
          <w:rFonts w:ascii="Times New Roman" w:eastAsia="Calibri" w:hAnsi="Times New Roman" w:cs="Times New Roman"/>
          <w:sz w:val="24"/>
          <w:szCs w:val="24"/>
        </w:rPr>
        <w:t>biodun</w:t>
      </w:r>
      <w:proofErr w:type="spellEnd"/>
      <w:r w:rsidRPr="00691E66">
        <w:rPr>
          <w:rFonts w:ascii="Times New Roman" w:eastAsia="Calibri" w:hAnsi="Times New Roman" w:cs="Times New Roman"/>
          <w:sz w:val="24"/>
          <w:szCs w:val="24"/>
        </w:rPr>
        <w:t xml:space="preserve"> E. OBAYELU</w:t>
      </w:r>
      <w:r w:rsidRPr="00AE08E5">
        <w:rPr>
          <w:rFonts w:ascii="Times New Roman" w:eastAsia="Calibri" w:hAnsi="Times New Roman" w:cs="Times New Roman"/>
          <w:sz w:val="24"/>
          <w:szCs w:val="24"/>
          <w:vertAlign w:val="superscript"/>
        </w:rPr>
        <w:t>1</w:t>
      </w:r>
      <w:r w:rsidRPr="00F92A6A">
        <w:rPr>
          <w:rFonts w:ascii="Times New Roman" w:hAnsi="Times New Roman"/>
          <w:sz w:val="24"/>
          <w:szCs w:val="24"/>
        </w:rPr>
        <w:t xml:space="preserve"> </w:t>
      </w:r>
      <w:r w:rsidRPr="00691E66">
        <w:rPr>
          <w:rFonts w:ascii="Times New Roman" w:eastAsia="Calibri" w:hAnsi="Times New Roman" w:cs="Times New Roman"/>
          <w:sz w:val="24"/>
          <w:szCs w:val="24"/>
        </w:rPr>
        <w:t xml:space="preserve">and </w:t>
      </w:r>
      <w:proofErr w:type="spellStart"/>
      <w:r w:rsidRPr="00691E66">
        <w:rPr>
          <w:rFonts w:ascii="Times New Roman" w:eastAsia="Calibri" w:hAnsi="Times New Roman" w:cs="Times New Roman"/>
          <w:sz w:val="24"/>
          <w:szCs w:val="24"/>
        </w:rPr>
        <w:t>Adeola</w:t>
      </w:r>
      <w:proofErr w:type="spellEnd"/>
      <w:r w:rsidRPr="00691E66">
        <w:rPr>
          <w:rFonts w:ascii="Times New Roman" w:eastAsia="Calibri" w:hAnsi="Times New Roman" w:cs="Times New Roman"/>
          <w:sz w:val="24"/>
          <w:szCs w:val="24"/>
        </w:rPr>
        <w:t xml:space="preserve"> A. AMORI</w:t>
      </w:r>
      <w:r>
        <w:rPr>
          <w:rFonts w:ascii="Times New Roman" w:eastAsia="Calibri" w:hAnsi="Times New Roman" w:cs="Times New Roman"/>
          <w:sz w:val="24"/>
          <w:szCs w:val="24"/>
          <w:vertAlign w:val="superscript"/>
        </w:rPr>
        <w:t>2</w:t>
      </w:r>
    </w:p>
    <w:p w:rsidR="00F63DA8" w:rsidRDefault="00F63DA8" w:rsidP="00F63DA8">
      <w:pPr>
        <w:autoSpaceDE w:val="0"/>
        <w:autoSpaceDN w:val="0"/>
        <w:adjustRightInd w:val="0"/>
        <w:spacing w:after="0"/>
        <w:jc w:val="center"/>
        <w:rPr>
          <w:rFonts w:ascii="Times New Roman" w:hAnsi="Times New Roman"/>
          <w:sz w:val="24"/>
          <w:szCs w:val="24"/>
        </w:rPr>
      </w:pPr>
      <w:r w:rsidRPr="00AE08E5">
        <w:rPr>
          <w:rFonts w:ascii="Times New Roman" w:hAnsi="Times New Roman"/>
          <w:sz w:val="24"/>
          <w:szCs w:val="24"/>
        </w:rPr>
        <w:t xml:space="preserve">1. </w:t>
      </w:r>
      <w:r>
        <w:rPr>
          <w:rFonts w:ascii="Times New Roman" w:hAnsi="Times New Roman"/>
          <w:sz w:val="24"/>
          <w:szCs w:val="24"/>
        </w:rPr>
        <w:t>Department of Agricultural Economics and Farm Management,</w:t>
      </w:r>
    </w:p>
    <w:p w:rsidR="00F63DA8" w:rsidRPr="00AE08E5" w:rsidRDefault="00F63DA8" w:rsidP="00F63DA8">
      <w:pPr>
        <w:autoSpaceDE w:val="0"/>
        <w:autoSpaceDN w:val="0"/>
        <w:adjustRightInd w:val="0"/>
        <w:spacing w:after="0"/>
        <w:ind w:left="720" w:firstLine="720"/>
        <w:rPr>
          <w:rFonts w:ascii="Times New Roman" w:hAnsi="Times New Roman"/>
          <w:sz w:val="24"/>
          <w:szCs w:val="24"/>
        </w:rPr>
      </w:pPr>
      <w:r>
        <w:rPr>
          <w:rFonts w:ascii="Times New Roman" w:hAnsi="Times New Roman"/>
          <w:sz w:val="24"/>
          <w:szCs w:val="24"/>
        </w:rPr>
        <w:t xml:space="preserve"> 2. Department of Water Resources,</w:t>
      </w:r>
    </w:p>
    <w:p w:rsidR="00F63DA8" w:rsidRDefault="00F63DA8" w:rsidP="00F63DA8">
      <w:pPr>
        <w:autoSpaceDE w:val="0"/>
        <w:autoSpaceDN w:val="0"/>
        <w:adjustRightInd w:val="0"/>
        <w:spacing w:after="0"/>
        <w:jc w:val="center"/>
        <w:rPr>
          <w:rFonts w:ascii="Times New Roman" w:hAnsi="Times New Roman"/>
          <w:sz w:val="24"/>
          <w:szCs w:val="24"/>
        </w:rPr>
      </w:pPr>
      <w:proofErr w:type="gramStart"/>
      <w:r w:rsidRPr="00691E66">
        <w:rPr>
          <w:rFonts w:ascii="Times New Roman" w:hAnsi="Times New Roman"/>
          <w:sz w:val="24"/>
          <w:szCs w:val="24"/>
        </w:rPr>
        <w:t>Federal University of Agriculture, Abeokuta, Nigeria</w:t>
      </w:r>
      <w:r>
        <w:rPr>
          <w:rFonts w:ascii="Times New Roman" w:hAnsi="Times New Roman"/>
          <w:sz w:val="24"/>
          <w:szCs w:val="24"/>
        </w:rPr>
        <w:t>.</w:t>
      </w:r>
      <w:proofErr w:type="gramEnd"/>
    </w:p>
    <w:p w:rsidR="00F63DA8" w:rsidRPr="00AD3235" w:rsidRDefault="00F63DA8" w:rsidP="00F63DA8">
      <w:pPr>
        <w:spacing w:after="0" w:line="240" w:lineRule="auto"/>
        <w:jc w:val="center"/>
        <w:rPr>
          <w:rFonts w:ascii="Times New Roman" w:hAnsi="Times New Roman" w:cs="Times New Roman"/>
          <w:b/>
          <w:sz w:val="24"/>
          <w:szCs w:val="24"/>
        </w:rPr>
      </w:pPr>
      <w:r w:rsidRPr="00AD3235">
        <w:rPr>
          <w:rFonts w:ascii="Times New Roman" w:hAnsi="Times New Roman" w:cs="Times New Roman"/>
          <w:b/>
          <w:sz w:val="24"/>
          <w:szCs w:val="24"/>
        </w:rPr>
        <w:t>Abstract</w:t>
      </w:r>
    </w:p>
    <w:p w:rsidR="00F63DA8" w:rsidRDefault="00F63DA8" w:rsidP="00F63DA8">
      <w:pPr>
        <w:tabs>
          <w:tab w:val="center" w:pos="-1440"/>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Water is a limiting factor in vegetable production in most locations in the tropics. This study examined the production efficiency of leafy vegetable farmers using different sources of water in different locations in </w:t>
      </w:r>
      <w:proofErr w:type="spellStart"/>
      <w:r>
        <w:rPr>
          <w:rFonts w:ascii="Times New Roman" w:hAnsi="Times New Roman"/>
          <w:sz w:val="24"/>
          <w:szCs w:val="24"/>
        </w:rPr>
        <w:t>Ogun</w:t>
      </w:r>
      <w:proofErr w:type="spellEnd"/>
      <w:r>
        <w:rPr>
          <w:rFonts w:ascii="Times New Roman" w:hAnsi="Times New Roman"/>
          <w:sz w:val="24"/>
          <w:szCs w:val="24"/>
        </w:rPr>
        <w:t xml:space="preserve"> State, Nigeria. Primary data were collected on socio-economic characteristics and production variables with the use of a pre-tested questionnaire from 160 randomly selected leafy vegetable farmers. Data were analyzed using descriptive statistics, Stochastic Frontier Analysis (SFA) and Stochastic Meta Frontier (SMF). The farmers were mostly male (88.7%), married (95.6%) with no formal education (50.6%). Stochastic Production Frontier (SPF) showed that the mean technical efficiency for rainfall, stream, well and borehole water users was 0.94, 0.90, 0.62 and 0.60 respectively. SMF revealed that the Technology Gap Ratio (TGR) was 0.91, 0.90, 0.82, and 0.78 for rainfall, stream, well and borehole respectively. Hence, the reduction in technical efficiency was 0.85, 0.81, 0.51 and 0.47 for rainfall, stream, well and borehole respectively. SPF further showed that marital status (</w:t>
      </w:r>
      <w:r w:rsidRPr="001F0EAD">
        <w:rPr>
          <w:rFonts w:ascii="Times New Roman" w:hAnsi="Times New Roman"/>
          <w:sz w:val="24"/>
          <w:szCs w:val="24"/>
        </w:rPr>
        <w:t>β</w:t>
      </w:r>
      <w:r>
        <w:rPr>
          <w:rFonts w:ascii="Times New Roman" w:hAnsi="Times New Roman"/>
          <w:sz w:val="24"/>
          <w:szCs w:val="24"/>
        </w:rPr>
        <w:t xml:space="preserve"> = 1.392, p&lt;0.01) and farm experience (</w:t>
      </w:r>
      <w:r w:rsidRPr="001F0EAD">
        <w:rPr>
          <w:rFonts w:ascii="Times New Roman" w:hAnsi="Times New Roman"/>
          <w:sz w:val="24"/>
          <w:szCs w:val="24"/>
        </w:rPr>
        <w:t>β</w:t>
      </w:r>
      <w:r>
        <w:rPr>
          <w:rFonts w:ascii="Times New Roman" w:hAnsi="Times New Roman"/>
          <w:sz w:val="24"/>
          <w:szCs w:val="24"/>
        </w:rPr>
        <w:t xml:space="preserve"> = 0.041, p&lt;0.05) of stream users; sex (</w:t>
      </w:r>
      <w:r w:rsidRPr="001F0EAD">
        <w:rPr>
          <w:rFonts w:ascii="Times New Roman" w:hAnsi="Times New Roman"/>
          <w:sz w:val="24"/>
          <w:szCs w:val="24"/>
        </w:rPr>
        <w:t>β</w:t>
      </w:r>
      <w:r>
        <w:rPr>
          <w:rFonts w:ascii="Times New Roman" w:hAnsi="Times New Roman"/>
          <w:sz w:val="24"/>
          <w:szCs w:val="24"/>
        </w:rPr>
        <w:t xml:space="preserve"> = 0.370, p&lt;0.05) and marital status (</w:t>
      </w:r>
      <w:r w:rsidRPr="001F0EAD">
        <w:rPr>
          <w:rFonts w:ascii="Times New Roman" w:hAnsi="Times New Roman"/>
          <w:sz w:val="24"/>
          <w:szCs w:val="24"/>
        </w:rPr>
        <w:t>β</w:t>
      </w:r>
      <w:r>
        <w:rPr>
          <w:rFonts w:ascii="Times New Roman" w:hAnsi="Times New Roman"/>
          <w:sz w:val="24"/>
          <w:szCs w:val="24"/>
        </w:rPr>
        <w:t xml:space="preserve"> = 0.779, p&lt;0.01) of well users; sex (</w:t>
      </w:r>
      <w:r w:rsidRPr="001F0EAD">
        <w:rPr>
          <w:rFonts w:ascii="Times New Roman" w:hAnsi="Times New Roman"/>
          <w:sz w:val="24"/>
          <w:szCs w:val="24"/>
        </w:rPr>
        <w:t>β</w:t>
      </w:r>
      <w:r>
        <w:rPr>
          <w:rFonts w:ascii="Times New Roman" w:hAnsi="Times New Roman"/>
          <w:sz w:val="24"/>
          <w:szCs w:val="24"/>
        </w:rPr>
        <w:t xml:space="preserve"> = 1.412), marital status (</w:t>
      </w:r>
      <w:r w:rsidRPr="001F0EAD">
        <w:rPr>
          <w:rFonts w:ascii="Times New Roman" w:hAnsi="Times New Roman"/>
          <w:sz w:val="24"/>
          <w:szCs w:val="24"/>
        </w:rPr>
        <w:t>β</w:t>
      </w:r>
      <w:r>
        <w:rPr>
          <w:rFonts w:ascii="Times New Roman" w:hAnsi="Times New Roman"/>
          <w:sz w:val="24"/>
          <w:szCs w:val="24"/>
        </w:rPr>
        <w:t xml:space="preserve"> = 1.040), farm experience (</w:t>
      </w:r>
      <w:r w:rsidRPr="001F0EAD">
        <w:rPr>
          <w:rFonts w:ascii="Times New Roman" w:hAnsi="Times New Roman"/>
          <w:sz w:val="24"/>
          <w:szCs w:val="24"/>
        </w:rPr>
        <w:t>β</w:t>
      </w:r>
      <w:r>
        <w:rPr>
          <w:rFonts w:ascii="Times New Roman" w:hAnsi="Times New Roman"/>
          <w:sz w:val="24"/>
          <w:szCs w:val="24"/>
        </w:rPr>
        <w:t xml:space="preserve"> = 0.092) and secondary occupation (</w:t>
      </w:r>
      <w:r w:rsidRPr="001F0EAD">
        <w:rPr>
          <w:rFonts w:ascii="Times New Roman" w:hAnsi="Times New Roman"/>
          <w:sz w:val="24"/>
          <w:szCs w:val="24"/>
        </w:rPr>
        <w:t>β</w:t>
      </w:r>
      <w:r>
        <w:rPr>
          <w:rFonts w:ascii="Times New Roman" w:hAnsi="Times New Roman"/>
          <w:sz w:val="24"/>
          <w:szCs w:val="24"/>
        </w:rPr>
        <w:t xml:space="preserve"> = 0.663) of borehole users (p&lt;0.01) decreased technical efficiency in vegetable production while age ((</w:t>
      </w:r>
      <w:r w:rsidRPr="001F0EAD">
        <w:rPr>
          <w:rFonts w:ascii="Times New Roman" w:hAnsi="Times New Roman"/>
          <w:sz w:val="24"/>
          <w:szCs w:val="24"/>
        </w:rPr>
        <w:t>β</w:t>
      </w:r>
      <w:r>
        <w:rPr>
          <w:rFonts w:ascii="Times New Roman" w:hAnsi="Times New Roman"/>
          <w:sz w:val="24"/>
          <w:szCs w:val="24"/>
        </w:rPr>
        <w:t xml:space="preserve"> = -0.054, p&lt;0.01), secondary occupation (</w:t>
      </w:r>
      <w:r w:rsidRPr="001F0EAD">
        <w:rPr>
          <w:rFonts w:ascii="Times New Roman" w:hAnsi="Times New Roman"/>
          <w:sz w:val="24"/>
          <w:szCs w:val="24"/>
        </w:rPr>
        <w:t>β</w:t>
      </w:r>
      <w:r>
        <w:rPr>
          <w:rFonts w:ascii="Times New Roman" w:hAnsi="Times New Roman"/>
          <w:sz w:val="24"/>
          <w:szCs w:val="24"/>
        </w:rPr>
        <w:t xml:space="preserve"> = -1.544, p&lt;0.01) and location (</w:t>
      </w:r>
      <w:r w:rsidRPr="001F0EAD">
        <w:rPr>
          <w:rFonts w:ascii="Times New Roman" w:hAnsi="Times New Roman"/>
          <w:sz w:val="24"/>
          <w:szCs w:val="24"/>
        </w:rPr>
        <w:t>β</w:t>
      </w:r>
      <w:r>
        <w:rPr>
          <w:rFonts w:ascii="Times New Roman" w:hAnsi="Times New Roman"/>
          <w:sz w:val="24"/>
          <w:szCs w:val="24"/>
        </w:rPr>
        <w:t xml:space="preserve"> = -0.219, p&lt;0.05) of stream users; secondary occupation (</w:t>
      </w:r>
      <w:r w:rsidRPr="001F0EAD">
        <w:rPr>
          <w:rFonts w:ascii="Times New Roman" w:hAnsi="Times New Roman"/>
          <w:sz w:val="24"/>
          <w:szCs w:val="24"/>
        </w:rPr>
        <w:t>β</w:t>
      </w:r>
      <w:r>
        <w:rPr>
          <w:rFonts w:ascii="Times New Roman" w:hAnsi="Times New Roman"/>
          <w:sz w:val="24"/>
          <w:szCs w:val="24"/>
        </w:rPr>
        <w:t xml:space="preserve"> = -1.004) of well users (p&lt;0.01) and location (</w:t>
      </w:r>
      <w:r w:rsidRPr="001F0EAD">
        <w:rPr>
          <w:rFonts w:ascii="Times New Roman" w:hAnsi="Times New Roman"/>
          <w:sz w:val="24"/>
          <w:szCs w:val="24"/>
        </w:rPr>
        <w:t>β</w:t>
      </w:r>
      <w:r>
        <w:rPr>
          <w:rFonts w:ascii="Times New Roman" w:hAnsi="Times New Roman"/>
          <w:sz w:val="24"/>
          <w:szCs w:val="24"/>
        </w:rPr>
        <w:t xml:space="preserve"> = -0.426) of borehole users (p&lt;0.01) increased technical efficiency in vegetable production. Hence, production of leafy vegetable using stream water is more efficient than using other water sources. Therefore, leafy vegetable farmers should be encouraged to use stream source of water for increased efficiency. </w:t>
      </w:r>
    </w:p>
    <w:p w:rsidR="00897570" w:rsidRPr="00F63DA8" w:rsidRDefault="00F63DA8">
      <w:pPr>
        <w:rPr>
          <w:rFonts w:ascii="Times New Roman" w:hAnsi="Times New Roman" w:cs="Times New Roman"/>
          <w:b/>
          <w:sz w:val="24"/>
        </w:rPr>
      </w:pPr>
      <w:r w:rsidRPr="00F63DA8">
        <w:rPr>
          <w:rFonts w:ascii="Times New Roman" w:hAnsi="Times New Roman" w:cs="Times New Roman"/>
          <w:b/>
          <w:sz w:val="24"/>
        </w:rPr>
        <w:t>Keywords:</w:t>
      </w:r>
      <w:r>
        <w:rPr>
          <w:rFonts w:ascii="Times New Roman" w:hAnsi="Times New Roman" w:cs="Times New Roman"/>
          <w:b/>
          <w:sz w:val="24"/>
        </w:rPr>
        <w:t xml:space="preserve"> </w:t>
      </w:r>
      <w:r w:rsidRPr="00F63DA8">
        <w:rPr>
          <w:rFonts w:ascii="Times New Roman" w:hAnsi="Times New Roman" w:cs="Times New Roman"/>
          <w:sz w:val="24"/>
        </w:rPr>
        <w:t>V</w:t>
      </w:r>
      <w:r>
        <w:rPr>
          <w:rFonts w:ascii="Times New Roman" w:hAnsi="Times New Roman" w:cs="Times New Roman"/>
          <w:sz w:val="24"/>
        </w:rPr>
        <w:t xml:space="preserve">egetable, </w:t>
      </w:r>
      <w:r w:rsidRPr="00F63DA8">
        <w:rPr>
          <w:rFonts w:ascii="Times New Roman" w:hAnsi="Times New Roman" w:cs="Times New Roman"/>
          <w:sz w:val="24"/>
        </w:rPr>
        <w:t>farmers</w:t>
      </w:r>
      <w:r>
        <w:rPr>
          <w:rFonts w:ascii="Times New Roman" w:hAnsi="Times New Roman" w:cs="Times New Roman"/>
          <w:sz w:val="24"/>
        </w:rPr>
        <w:t>, water, efficiency, technology gap.</w:t>
      </w:r>
    </w:p>
    <w:sectPr w:rsidR="00897570" w:rsidRPr="00F63DA8" w:rsidSect="008975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F63DA8"/>
    <w:rsid w:val="00897570"/>
    <w:rsid w:val="00F63D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D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356</Words>
  <Characters>2032</Characters>
  <Application>Microsoft Office Word</Application>
  <DocSecurity>0</DocSecurity>
  <Lines>16</Lines>
  <Paragraphs>4</Paragraphs>
  <ScaleCrop>false</ScaleCrop>
  <Company/>
  <LinksUpToDate>false</LinksUpToDate>
  <CharactersWithSpaces>2384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USER-PC</cp:lastModifiedBy>
  <cp:revision>1</cp:revision>
  <dcterms:created xsi:type="dcterms:W3CDTF">2017-10-10T09:33:00Z</dcterms:created>
  <dcterms:modified xsi:type="dcterms:W3CDTF">2017-10-10T09:35:00Z</dcterms:modified>
</cp:coreProperties>
</file>