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AC8" w:rsidRDefault="00000AC8" w:rsidP="00665BB6">
      <w:pPr>
        <w:jc w:val="center"/>
        <w:rPr>
          <w:rFonts w:asciiTheme="minorBidi" w:hAnsiTheme="minorBidi"/>
          <w:sz w:val="24"/>
          <w:szCs w:val="24"/>
          <w:lang w:val="en-US"/>
        </w:rPr>
      </w:pPr>
      <w:r w:rsidRPr="00000AC8">
        <w:rPr>
          <w:rFonts w:asciiTheme="minorBidi" w:hAnsiTheme="minorBidi"/>
          <w:sz w:val="24"/>
          <w:szCs w:val="24"/>
          <w:lang w:val="en-US"/>
        </w:rPr>
        <w:t xml:space="preserve">Screening survey of multidrug-resistant bacteria in a University Hospital Center </w:t>
      </w:r>
      <w:r w:rsidR="00665BB6">
        <w:rPr>
          <w:rFonts w:asciiTheme="minorBidi" w:hAnsiTheme="minorBidi"/>
          <w:sz w:val="24"/>
          <w:szCs w:val="24"/>
          <w:lang w:val="en-US"/>
        </w:rPr>
        <w:t xml:space="preserve">of </w:t>
      </w:r>
      <w:r w:rsidRPr="00000AC8">
        <w:rPr>
          <w:rFonts w:asciiTheme="minorBidi" w:hAnsiTheme="minorBidi"/>
          <w:sz w:val="24"/>
          <w:szCs w:val="24"/>
          <w:lang w:val="en-US"/>
        </w:rPr>
        <w:t>Tunisia</w:t>
      </w:r>
    </w:p>
    <w:p w:rsidR="00665BB6" w:rsidRPr="00665BB6" w:rsidRDefault="00665BB6" w:rsidP="00665BB6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 w:rsidRPr="00027948">
        <w:rPr>
          <w:rFonts w:asciiTheme="majorBidi" w:hAnsiTheme="majorBidi" w:cstheme="majorBidi"/>
          <w:sz w:val="24"/>
          <w:szCs w:val="24"/>
          <w:lang w:val="en-US"/>
        </w:rPr>
        <w:t>Hajer</w:t>
      </w:r>
      <w:proofErr w:type="spellEnd"/>
      <w:r w:rsidRPr="0002794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27948">
        <w:rPr>
          <w:rFonts w:asciiTheme="majorBidi" w:hAnsiTheme="majorBidi" w:cstheme="majorBidi"/>
          <w:sz w:val="24"/>
          <w:szCs w:val="24"/>
          <w:lang w:val="en-US"/>
        </w:rPr>
        <w:t>hannachi</w:t>
      </w:r>
      <w:proofErr w:type="spellEnd"/>
      <w:r w:rsidRPr="00027948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Pr="00027948">
        <w:rPr>
          <w:rFonts w:asciiTheme="majorBidi" w:hAnsiTheme="majorBidi" w:cstheme="majorBidi"/>
          <w:sz w:val="24"/>
          <w:szCs w:val="24"/>
          <w:lang w:val="en-US"/>
        </w:rPr>
        <w:t>Asma</w:t>
      </w:r>
      <w:proofErr w:type="spellEnd"/>
      <w:r w:rsidRPr="00027948">
        <w:rPr>
          <w:rFonts w:asciiTheme="majorBidi" w:hAnsiTheme="majorBidi" w:cstheme="majorBidi"/>
          <w:sz w:val="24"/>
          <w:szCs w:val="24"/>
          <w:lang w:val="en-US"/>
        </w:rPr>
        <w:t xml:space="preserve"> Ben </w:t>
      </w:r>
      <w:proofErr w:type="spellStart"/>
      <w:r w:rsidRPr="00027948">
        <w:rPr>
          <w:rFonts w:asciiTheme="majorBidi" w:hAnsiTheme="majorBidi" w:cstheme="majorBidi"/>
          <w:sz w:val="24"/>
          <w:szCs w:val="24"/>
          <w:lang w:val="en-US"/>
        </w:rPr>
        <w:t>Cheikh</w:t>
      </w:r>
      <w:proofErr w:type="spellEnd"/>
      <w:r w:rsidRPr="00027948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="00A72A37">
        <w:rPr>
          <w:rFonts w:asciiTheme="majorBidi" w:hAnsiTheme="majorBidi" w:cstheme="majorBidi"/>
          <w:sz w:val="24"/>
          <w:szCs w:val="24"/>
          <w:lang w:val="en-US"/>
        </w:rPr>
        <w:t>Bhiri</w:t>
      </w:r>
      <w:proofErr w:type="spellEnd"/>
      <w:r w:rsidR="00A72A37">
        <w:rPr>
          <w:rFonts w:asciiTheme="majorBidi" w:hAnsiTheme="majorBidi" w:cstheme="majorBidi"/>
          <w:sz w:val="24"/>
          <w:szCs w:val="24"/>
          <w:lang w:val="en-US"/>
        </w:rPr>
        <w:t xml:space="preserve"> Sana, </w:t>
      </w:r>
      <w:proofErr w:type="spellStart"/>
      <w:r w:rsidRPr="00027948">
        <w:rPr>
          <w:rFonts w:asciiTheme="majorBidi" w:hAnsiTheme="majorBidi" w:cstheme="majorBidi"/>
          <w:sz w:val="24"/>
          <w:szCs w:val="24"/>
          <w:lang w:val="en-US"/>
        </w:rPr>
        <w:t>Salwa</w:t>
      </w:r>
      <w:proofErr w:type="spellEnd"/>
      <w:r w:rsidRPr="0002794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27948">
        <w:rPr>
          <w:rFonts w:asciiTheme="majorBidi" w:hAnsiTheme="majorBidi" w:cstheme="majorBidi"/>
          <w:sz w:val="24"/>
          <w:szCs w:val="24"/>
          <w:lang w:val="en-US"/>
        </w:rPr>
        <w:t>Khefacha</w:t>
      </w:r>
      <w:proofErr w:type="spellEnd"/>
      <w:r w:rsidRPr="00027948">
        <w:rPr>
          <w:rFonts w:asciiTheme="majorBidi" w:hAnsiTheme="majorBidi" w:cstheme="majorBidi"/>
          <w:sz w:val="24"/>
          <w:szCs w:val="24"/>
          <w:lang w:val="en-US"/>
        </w:rPr>
        <w:t xml:space="preserve">, Mohamed Ben </w:t>
      </w:r>
      <w:proofErr w:type="spellStart"/>
      <w:r w:rsidRPr="00027948">
        <w:rPr>
          <w:rFonts w:asciiTheme="majorBidi" w:hAnsiTheme="majorBidi" w:cstheme="majorBidi"/>
          <w:sz w:val="24"/>
          <w:szCs w:val="24"/>
          <w:lang w:val="en-US"/>
        </w:rPr>
        <w:t>Rejeb</w:t>
      </w:r>
      <w:proofErr w:type="spellEnd"/>
      <w:r w:rsidRPr="00027948">
        <w:rPr>
          <w:rFonts w:asciiTheme="majorBidi" w:hAnsiTheme="majorBidi" w:cstheme="majorBidi"/>
          <w:sz w:val="24"/>
          <w:szCs w:val="24"/>
          <w:lang w:val="en-US"/>
        </w:rPr>
        <w:t>,</w:t>
      </w:r>
      <w:r w:rsidR="00A72A37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A72A37">
        <w:rPr>
          <w:rFonts w:asciiTheme="majorBidi" w:hAnsiTheme="majorBidi" w:cstheme="majorBidi"/>
          <w:sz w:val="24"/>
          <w:szCs w:val="24"/>
          <w:lang w:val="en-US"/>
        </w:rPr>
        <w:t>Noureddine</w:t>
      </w:r>
      <w:proofErr w:type="spellEnd"/>
      <w:r w:rsidR="00A72A37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A72A37">
        <w:rPr>
          <w:rFonts w:asciiTheme="majorBidi" w:hAnsiTheme="majorBidi" w:cstheme="majorBidi"/>
          <w:sz w:val="24"/>
          <w:szCs w:val="24"/>
          <w:lang w:val="en-US"/>
        </w:rPr>
        <w:t>Boujaafar</w:t>
      </w:r>
      <w:proofErr w:type="spellEnd"/>
      <w:r w:rsidR="00A72A37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r w:rsidRPr="0002794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27948">
        <w:rPr>
          <w:rFonts w:asciiTheme="majorBidi" w:hAnsiTheme="majorBidi" w:cstheme="majorBidi"/>
          <w:sz w:val="24"/>
          <w:szCs w:val="24"/>
          <w:lang w:val="en-US"/>
        </w:rPr>
        <w:t>Houyem</w:t>
      </w:r>
      <w:proofErr w:type="spellEnd"/>
      <w:r w:rsidRPr="00027948">
        <w:rPr>
          <w:rFonts w:asciiTheme="majorBidi" w:hAnsiTheme="majorBidi" w:cstheme="majorBidi"/>
          <w:sz w:val="24"/>
          <w:szCs w:val="24"/>
          <w:lang w:val="en-US"/>
        </w:rPr>
        <w:t xml:space="preserve"> Said </w:t>
      </w:r>
      <w:proofErr w:type="spellStart"/>
      <w:r w:rsidRPr="00027948">
        <w:rPr>
          <w:rFonts w:asciiTheme="majorBidi" w:hAnsiTheme="majorBidi" w:cstheme="majorBidi"/>
          <w:sz w:val="24"/>
          <w:szCs w:val="24"/>
          <w:lang w:val="en-US"/>
        </w:rPr>
        <w:t>Laatiri</w:t>
      </w:r>
      <w:proofErr w:type="spellEnd"/>
    </w:p>
    <w:p w:rsidR="00000AC8" w:rsidRPr="00000AC8" w:rsidRDefault="00000AC8" w:rsidP="00000AC8">
      <w:pPr>
        <w:rPr>
          <w:rFonts w:asciiTheme="minorBidi" w:hAnsiTheme="minorBidi"/>
          <w:sz w:val="24"/>
          <w:szCs w:val="24"/>
          <w:lang w:val="en-US"/>
        </w:rPr>
      </w:pPr>
      <w:r>
        <w:rPr>
          <w:rFonts w:asciiTheme="minorBidi" w:hAnsiTheme="minorBidi"/>
          <w:b/>
          <w:bCs/>
          <w:sz w:val="24"/>
          <w:szCs w:val="24"/>
          <w:lang w:val="en-US"/>
        </w:rPr>
        <w:t>Background</w:t>
      </w:r>
      <w:r w:rsidRPr="00000AC8">
        <w:rPr>
          <w:rFonts w:asciiTheme="minorBidi" w:hAnsiTheme="minorBidi"/>
          <w:sz w:val="24"/>
          <w:szCs w:val="24"/>
          <w:lang w:val="en-US"/>
        </w:rPr>
        <w:t xml:space="preserve"> The </w:t>
      </w:r>
      <w:r>
        <w:rPr>
          <w:rFonts w:asciiTheme="minorBidi" w:hAnsiTheme="minorBidi"/>
          <w:sz w:val="24"/>
          <w:szCs w:val="24"/>
          <w:lang w:val="en-US"/>
        </w:rPr>
        <w:t xml:space="preserve">appearance </w:t>
      </w:r>
      <w:r w:rsidRPr="00000AC8">
        <w:rPr>
          <w:rFonts w:asciiTheme="minorBidi" w:hAnsiTheme="minorBidi"/>
          <w:sz w:val="24"/>
          <w:szCs w:val="24"/>
          <w:lang w:val="en-US"/>
        </w:rPr>
        <w:t xml:space="preserve">of bacterial resistance to antibiotics is a public health issue of great concern. Measures to prevent the spread of these bacteria must be established and rigorous surveillance must be put in place in health care facilities. </w:t>
      </w:r>
      <w:r w:rsidRPr="00000AC8">
        <w:rPr>
          <w:rFonts w:asciiTheme="minorBidi" w:hAnsiTheme="minorBidi"/>
          <w:b/>
          <w:bCs/>
          <w:sz w:val="24"/>
          <w:szCs w:val="24"/>
          <w:lang w:val="en-US"/>
        </w:rPr>
        <w:t>Aim</w:t>
      </w:r>
      <w:r w:rsidRPr="00000AC8">
        <w:rPr>
          <w:rFonts w:asciiTheme="minorBidi" w:hAnsiTheme="minorBidi"/>
          <w:sz w:val="24"/>
          <w:szCs w:val="24"/>
          <w:lang w:val="en-US"/>
        </w:rPr>
        <w:t xml:space="preserve"> In a university hospital in central Tunisia, </w:t>
      </w:r>
      <w:r>
        <w:rPr>
          <w:rFonts w:asciiTheme="minorBidi" w:hAnsiTheme="minorBidi"/>
          <w:sz w:val="24"/>
          <w:szCs w:val="24"/>
          <w:lang w:val="en-US"/>
        </w:rPr>
        <w:t xml:space="preserve">we conducted </w:t>
      </w:r>
      <w:r w:rsidRPr="00000AC8">
        <w:rPr>
          <w:rFonts w:asciiTheme="minorBidi" w:hAnsiTheme="minorBidi"/>
          <w:sz w:val="24"/>
          <w:szCs w:val="24"/>
          <w:lang w:val="en-US"/>
        </w:rPr>
        <w:t xml:space="preserve">a screening survey </w:t>
      </w:r>
      <w:r>
        <w:rPr>
          <w:rFonts w:asciiTheme="minorBidi" w:hAnsiTheme="minorBidi"/>
          <w:sz w:val="24"/>
          <w:szCs w:val="24"/>
          <w:lang w:val="en-US"/>
        </w:rPr>
        <w:t xml:space="preserve">of </w:t>
      </w:r>
      <w:r w:rsidRPr="00000AC8">
        <w:rPr>
          <w:rFonts w:asciiTheme="minorBidi" w:hAnsiTheme="minorBidi"/>
          <w:sz w:val="24"/>
          <w:szCs w:val="24"/>
          <w:lang w:val="en-US"/>
        </w:rPr>
        <w:t>patients with multidrug-resistant bacteria in order to take the necessary preventive measures.</w:t>
      </w:r>
    </w:p>
    <w:p w:rsidR="00000AC8" w:rsidRPr="00000AC8" w:rsidRDefault="00000AC8" w:rsidP="00000AC8">
      <w:pPr>
        <w:rPr>
          <w:rFonts w:asciiTheme="minorBidi" w:hAnsiTheme="minorBidi"/>
          <w:sz w:val="24"/>
          <w:szCs w:val="24"/>
          <w:lang w:val="en-US"/>
        </w:rPr>
      </w:pPr>
      <w:r w:rsidRPr="00000AC8">
        <w:rPr>
          <w:rFonts w:asciiTheme="minorBidi" w:hAnsiTheme="minorBidi"/>
          <w:b/>
          <w:bCs/>
          <w:sz w:val="24"/>
          <w:szCs w:val="24"/>
          <w:lang w:val="en-US"/>
        </w:rPr>
        <w:t>Methods</w:t>
      </w:r>
      <w:r w:rsidRPr="00000AC8">
        <w:rPr>
          <w:rFonts w:asciiTheme="minorBidi" w:hAnsiTheme="minorBidi"/>
          <w:sz w:val="24"/>
          <w:szCs w:val="24"/>
          <w:lang w:val="en-US"/>
        </w:rPr>
        <w:t xml:space="preserve"> A screening test of </w:t>
      </w:r>
      <w:r>
        <w:rPr>
          <w:rFonts w:asciiTheme="minorBidi" w:hAnsiTheme="minorBidi"/>
          <w:sz w:val="24"/>
          <w:szCs w:val="24"/>
          <w:lang w:val="en-US"/>
        </w:rPr>
        <w:t xml:space="preserve">carriage of </w:t>
      </w:r>
      <w:r w:rsidRPr="00000AC8">
        <w:rPr>
          <w:rFonts w:asciiTheme="minorBidi" w:hAnsiTheme="minorBidi"/>
          <w:sz w:val="24"/>
          <w:szCs w:val="24"/>
          <w:lang w:val="en-US"/>
        </w:rPr>
        <w:t xml:space="preserve">multidrug-resistant bacteria was </w:t>
      </w:r>
      <w:r>
        <w:rPr>
          <w:rFonts w:asciiTheme="minorBidi" w:hAnsiTheme="minorBidi"/>
          <w:sz w:val="24"/>
          <w:szCs w:val="24"/>
          <w:lang w:val="en-US"/>
        </w:rPr>
        <w:t>done</w:t>
      </w:r>
      <w:r w:rsidRPr="00000AC8">
        <w:rPr>
          <w:rFonts w:asciiTheme="minorBidi" w:hAnsiTheme="minorBidi"/>
          <w:sz w:val="24"/>
          <w:szCs w:val="24"/>
          <w:lang w:val="en-US"/>
        </w:rPr>
        <w:t xml:space="preserve"> in a university hospital center in Tunisia in intensive care units. This screening was </w:t>
      </w:r>
      <w:r>
        <w:rPr>
          <w:rFonts w:asciiTheme="minorBidi" w:hAnsiTheme="minorBidi"/>
          <w:sz w:val="24"/>
          <w:szCs w:val="24"/>
          <w:lang w:val="en-US"/>
        </w:rPr>
        <w:t xml:space="preserve">carried out </w:t>
      </w:r>
      <w:r w:rsidRPr="00000AC8">
        <w:rPr>
          <w:rFonts w:asciiTheme="minorBidi" w:hAnsiTheme="minorBidi"/>
          <w:sz w:val="24"/>
          <w:szCs w:val="24"/>
          <w:lang w:val="en-US"/>
        </w:rPr>
        <w:t>systematically weekly or targeted. The collection of data was done prospectively during the period June-August 2018. Data capture and analysis were performed on the SPSS 20 software.</w:t>
      </w:r>
    </w:p>
    <w:p w:rsidR="00000AC8" w:rsidRPr="00787D4B" w:rsidRDefault="00000AC8" w:rsidP="0002133C">
      <w:pPr>
        <w:rPr>
          <w:rFonts w:asciiTheme="minorBidi" w:hAnsiTheme="minorBidi"/>
          <w:sz w:val="24"/>
          <w:szCs w:val="24"/>
          <w:lang w:val="en-US"/>
        </w:rPr>
      </w:pPr>
      <w:r w:rsidRPr="00000AC8">
        <w:rPr>
          <w:rFonts w:asciiTheme="minorBidi" w:hAnsiTheme="minorBidi"/>
          <w:b/>
          <w:bCs/>
          <w:sz w:val="24"/>
          <w:szCs w:val="24"/>
          <w:lang w:val="en-US"/>
        </w:rPr>
        <w:t xml:space="preserve">Results: </w:t>
      </w:r>
      <w:r w:rsidRPr="00000AC8">
        <w:rPr>
          <w:rFonts w:asciiTheme="minorBidi" w:hAnsiTheme="minorBidi"/>
          <w:sz w:val="24"/>
          <w:szCs w:val="24"/>
          <w:lang w:val="en-US"/>
        </w:rPr>
        <w:t xml:space="preserve">A total of 104 patients were screened during the study period. At </w:t>
      </w:r>
      <w:r>
        <w:rPr>
          <w:rFonts w:asciiTheme="minorBidi" w:hAnsiTheme="minorBidi"/>
          <w:sz w:val="24"/>
          <w:szCs w:val="24"/>
          <w:lang w:val="en-US"/>
        </w:rPr>
        <w:t>the beginning of hospitalization</w:t>
      </w:r>
      <w:r w:rsidRPr="00000AC8">
        <w:rPr>
          <w:rFonts w:asciiTheme="minorBidi" w:hAnsiTheme="minorBidi"/>
          <w:sz w:val="24"/>
          <w:szCs w:val="24"/>
          <w:lang w:val="en-US"/>
        </w:rPr>
        <w:t xml:space="preserve">, </w:t>
      </w:r>
      <w:proofErr w:type="spellStart"/>
      <w:r w:rsidR="0002133C" w:rsidRPr="0002133C">
        <w:rPr>
          <w:rFonts w:asciiTheme="minorBidi" w:hAnsiTheme="minorBidi"/>
          <w:sz w:val="24"/>
          <w:szCs w:val="24"/>
          <w:lang w:val="en-US"/>
        </w:rPr>
        <w:t>Carbapenem</w:t>
      </w:r>
      <w:proofErr w:type="spellEnd"/>
      <w:r w:rsidR="0002133C" w:rsidRPr="0002133C">
        <w:rPr>
          <w:rFonts w:asciiTheme="minorBidi" w:hAnsiTheme="minorBidi"/>
          <w:sz w:val="24"/>
          <w:szCs w:val="24"/>
          <w:lang w:val="en-US"/>
        </w:rPr>
        <w:t xml:space="preserve">-Resistant </w:t>
      </w:r>
      <w:proofErr w:type="spellStart"/>
      <w:r w:rsidR="0002133C" w:rsidRPr="0002133C">
        <w:rPr>
          <w:rFonts w:asciiTheme="minorBidi" w:hAnsiTheme="minorBidi"/>
          <w:sz w:val="24"/>
          <w:szCs w:val="24"/>
          <w:lang w:val="en-US"/>
        </w:rPr>
        <w:t>Enterobacteriaceae</w:t>
      </w:r>
      <w:proofErr w:type="spellEnd"/>
      <w:r w:rsidR="0002133C" w:rsidRPr="00000AC8">
        <w:rPr>
          <w:rFonts w:asciiTheme="minorBidi" w:hAnsiTheme="minorBidi"/>
          <w:sz w:val="24"/>
          <w:szCs w:val="24"/>
          <w:lang w:val="en-US"/>
        </w:rPr>
        <w:t xml:space="preserve"> </w:t>
      </w:r>
      <w:r w:rsidRPr="00000AC8">
        <w:rPr>
          <w:rFonts w:asciiTheme="minorBidi" w:hAnsiTheme="minorBidi"/>
          <w:sz w:val="24"/>
          <w:szCs w:val="24"/>
          <w:lang w:val="en-US"/>
        </w:rPr>
        <w:t>(</w:t>
      </w:r>
      <w:r>
        <w:rPr>
          <w:rFonts w:asciiTheme="minorBidi" w:hAnsiTheme="minorBidi"/>
          <w:sz w:val="24"/>
          <w:szCs w:val="24"/>
          <w:lang w:val="en-US"/>
        </w:rPr>
        <w:t>C</w:t>
      </w:r>
      <w:r w:rsidR="0002133C">
        <w:rPr>
          <w:rFonts w:asciiTheme="minorBidi" w:hAnsiTheme="minorBidi"/>
          <w:sz w:val="24"/>
          <w:szCs w:val="24"/>
          <w:lang w:val="en-US"/>
        </w:rPr>
        <w:t>R</w:t>
      </w:r>
      <w:r>
        <w:rPr>
          <w:rFonts w:asciiTheme="minorBidi" w:hAnsiTheme="minorBidi"/>
          <w:sz w:val="24"/>
          <w:szCs w:val="24"/>
          <w:lang w:val="en-US"/>
        </w:rPr>
        <w:t>E</w:t>
      </w:r>
      <w:r w:rsidRPr="00000AC8">
        <w:rPr>
          <w:rFonts w:asciiTheme="minorBidi" w:hAnsiTheme="minorBidi"/>
          <w:sz w:val="24"/>
          <w:szCs w:val="24"/>
          <w:lang w:val="en-US"/>
        </w:rPr>
        <w:t xml:space="preserve">) carriage was found in 3 out of 80 detected cases (3.75%). </w:t>
      </w:r>
      <w:proofErr w:type="spellStart"/>
      <w:r w:rsidRPr="00000AC8">
        <w:rPr>
          <w:rFonts w:asciiTheme="minorBidi" w:hAnsiTheme="minorBidi"/>
          <w:sz w:val="24"/>
          <w:szCs w:val="24"/>
          <w:lang w:val="en-US"/>
        </w:rPr>
        <w:t>Methicillin</w:t>
      </w:r>
      <w:proofErr w:type="spellEnd"/>
      <w:r w:rsidRPr="00000AC8">
        <w:rPr>
          <w:rFonts w:asciiTheme="minorBidi" w:hAnsiTheme="minorBidi"/>
          <w:sz w:val="24"/>
          <w:szCs w:val="24"/>
          <w:lang w:val="en-US"/>
        </w:rPr>
        <w:t xml:space="preserve">-resistant Staphylococcus </w:t>
      </w:r>
      <w:proofErr w:type="spellStart"/>
      <w:r w:rsidRPr="00000AC8">
        <w:rPr>
          <w:rFonts w:asciiTheme="minorBidi" w:hAnsiTheme="minorBidi"/>
          <w:sz w:val="24"/>
          <w:szCs w:val="24"/>
          <w:lang w:val="en-US"/>
        </w:rPr>
        <w:t>aureus</w:t>
      </w:r>
      <w:proofErr w:type="spellEnd"/>
      <w:r w:rsidRPr="00000AC8">
        <w:rPr>
          <w:rFonts w:asciiTheme="minorBidi" w:hAnsiTheme="minorBidi"/>
          <w:sz w:val="24"/>
          <w:szCs w:val="24"/>
          <w:lang w:val="en-US"/>
        </w:rPr>
        <w:t xml:space="preserve"> (MRSA) was found in 1/3 of the cases. At weekly screening, the frequency of </w:t>
      </w:r>
      <w:r w:rsidR="00787D4B">
        <w:rPr>
          <w:rFonts w:asciiTheme="minorBidi" w:hAnsiTheme="minorBidi"/>
          <w:sz w:val="24"/>
          <w:szCs w:val="24"/>
          <w:lang w:val="en-US"/>
        </w:rPr>
        <w:t>C</w:t>
      </w:r>
      <w:r w:rsidR="0002133C">
        <w:rPr>
          <w:rFonts w:asciiTheme="minorBidi" w:hAnsiTheme="minorBidi"/>
          <w:sz w:val="24"/>
          <w:szCs w:val="24"/>
          <w:lang w:val="en-US"/>
        </w:rPr>
        <w:t>R</w:t>
      </w:r>
      <w:r w:rsidR="00787D4B">
        <w:rPr>
          <w:rFonts w:asciiTheme="minorBidi" w:hAnsiTheme="minorBidi"/>
          <w:sz w:val="24"/>
          <w:szCs w:val="24"/>
          <w:lang w:val="en-US"/>
        </w:rPr>
        <w:t>E</w:t>
      </w:r>
      <w:r w:rsidRPr="00000AC8">
        <w:rPr>
          <w:rFonts w:asciiTheme="minorBidi" w:hAnsiTheme="minorBidi"/>
          <w:sz w:val="24"/>
          <w:szCs w:val="24"/>
          <w:lang w:val="en-US"/>
        </w:rPr>
        <w:t xml:space="preserve"> was 4.45%, that of </w:t>
      </w:r>
      <w:proofErr w:type="spellStart"/>
      <w:r w:rsidR="00787D4B" w:rsidRPr="00787D4B">
        <w:rPr>
          <w:rFonts w:asciiTheme="minorBidi" w:hAnsiTheme="minorBidi"/>
          <w:sz w:val="24"/>
          <w:szCs w:val="24"/>
          <w:lang w:val="en-US"/>
        </w:rPr>
        <w:t>Vancomycin</w:t>
      </w:r>
      <w:proofErr w:type="spellEnd"/>
      <w:r w:rsidR="00787D4B" w:rsidRPr="00787D4B">
        <w:rPr>
          <w:rFonts w:asciiTheme="minorBidi" w:hAnsiTheme="minorBidi"/>
          <w:sz w:val="24"/>
          <w:szCs w:val="24"/>
          <w:lang w:val="en-US"/>
        </w:rPr>
        <w:t xml:space="preserve">-Resistant </w:t>
      </w:r>
      <w:proofErr w:type="spellStart"/>
      <w:r w:rsidR="00787D4B" w:rsidRPr="00787D4B">
        <w:rPr>
          <w:rFonts w:asciiTheme="minorBidi" w:hAnsiTheme="minorBidi"/>
          <w:sz w:val="24"/>
          <w:szCs w:val="24"/>
          <w:lang w:val="en-US"/>
        </w:rPr>
        <w:t>Enterococci</w:t>
      </w:r>
      <w:proofErr w:type="spellEnd"/>
      <w:r w:rsidRPr="00000AC8">
        <w:rPr>
          <w:rFonts w:asciiTheme="minorBidi" w:hAnsiTheme="minorBidi"/>
          <w:sz w:val="24"/>
          <w:szCs w:val="24"/>
          <w:lang w:val="en-US"/>
        </w:rPr>
        <w:t xml:space="preserve"> was 3.35%. </w:t>
      </w:r>
      <w:r w:rsidRPr="00787D4B">
        <w:rPr>
          <w:rFonts w:asciiTheme="minorBidi" w:hAnsiTheme="minorBidi"/>
          <w:sz w:val="24"/>
          <w:szCs w:val="24"/>
          <w:lang w:val="en-US"/>
        </w:rPr>
        <w:t>SAMR screening was positive in 1/3 of the cases.</w:t>
      </w:r>
    </w:p>
    <w:p w:rsidR="00412994" w:rsidRPr="00000AC8" w:rsidRDefault="00000AC8" w:rsidP="00000AC8">
      <w:pPr>
        <w:rPr>
          <w:lang w:val="en-US"/>
        </w:rPr>
      </w:pPr>
      <w:r w:rsidRPr="00665BB6">
        <w:rPr>
          <w:rFonts w:asciiTheme="minorBidi" w:hAnsiTheme="minorBidi"/>
          <w:b/>
          <w:bCs/>
          <w:sz w:val="24"/>
          <w:szCs w:val="24"/>
          <w:lang w:val="en-US"/>
        </w:rPr>
        <w:t>Conclusion</w:t>
      </w:r>
      <w:r w:rsidRPr="00000AC8">
        <w:rPr>
          <w:rFonts w:asciiTheme="minorBidi" w:hAnsiTheme="minorBidi"/>
          <w:sz w:val="24"/>
          <w:szCs w:val="24"/>
          <w:lang w:val="en-US"/>
        </w:rPr>
        <w:t>: The detection and reporting of cases carrying multi-resistant bacteria during the transfer of patients between different care services are a way to control the acquisition of these bacteria</w:t>
      </w:r>
      <w:r w:rsidRPr="00000AC8">
        <w:rPr>
          <w:lang w:val="en-US"/>
        </w:rPr>
        <w:t>.</w:t>
      </w:r>
    </w:p>
    <w:sectPr w:rsidR="00412994" w:rsidRPr="00000AC8" w:rsidSect="004129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000AC8"/>
    <w:rsid w:val="00000AC8"/>
    <w:rsid w:val="0002133C"/>
    <w:rsid w:val="00252B1B"/>
    <w:rsid w:val="00412994"/>
    <w:rsid w:val="0044166F"/>
    <w:rsid w:val="004630C7"/>
    <w:rsid w:val="00665BB6"/>
    <w:rsid w:val="00787D4B"/>
    <w:rsid w:val="00A72A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99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254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clinic pc</dc:creator>
  <cp:lastModifiedBy>clinic pc</cp:lastModifiedBy>
  <cp:revision>4</cp:revision>
  <dcterms:created xsi:type="dcterms:W3CDTF">2018-12-15T15:06:00Z</dcterms:created>
  <dcterms:modified xsi:type="dcterms:W3CDTF">2019-02-15T19:01:00Z</dcterms:modified>
</cp:coreProperties>
</file>