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FE72E" w14:textId="77777777" w:rsidR="00970CF0" w:rsidRPr="00D11174" w:rsidRDefault="00970CF0">
      <w:pPr>
        <w:rPr>
          <w:rFonts w:cstheme="minorHAnsi"/>
          <w:sz w:val="22"/>
          <w:szCs w:val="22"/>
          <w:lang w:val="en-IE"/>
        </w:rPr>
      </w:pPr>
      <w:bookmarkStart w:id="0" w:name="_GoBack"/>
      <w:bookmarkEnd w:id="0"/>
    </w:p>
    <w:p w14:paraId="2564BB16" w14:textId="77777777" w:rsidR="00970CF0" w:rsidRPr="00D11174" w:rsidRDefault="00AF7044" w:rsidP="00970CF0">
      <w:pPr>
        <w:jc w:val="both"/>
        <w:rPr>
          <w:rFonts w:cstheme="minorHAnsi"/>
          <w:b/>
          <w:sz w:val="22"/>
          <w:szCs w:val="22"/>
          <w:lang w:val="en-IE"/>
        </w:rPr>
      </w:pPr>
      <w:r w:rsidRPr="00D11174">
        <w:rPr>
          <w:rFonts w:cstheme="minorHAnsi"/>
          <w:b/>
          <w:sz w:val="22"/>
          <w:szCs w:val="22"/>
          <w:lang w:val="en-IE"/>
        </w:rPr>
        <w:t xml:space="preserve">Hyposplenism and Autoimmune Hepatitis: </w:t>
      </w:r>
      <w:r w:rsidR="00403DC9" w:rsidRPr="00D11174">
        <w:rPr>
          <w:rFonts w:cstheme="minorHAnsi"/>
          <w:b/>
          <w:sz w:val="22"/>
          <w:szCs w:val="22"/>
          <w:lang w:val="en-IE"/>
        </w:rPr>
        <w:t>rare complications</w:t>
      </w:r>
      <w:r w:rsidR="009A3ECD" w:rsidRPr="00D11174">
        <w:rPr>
          <w:rFonts w:cstheme="minorHAnsi"/>
          <w:b/>
          <w:sz w:val="22"/>
          <w:szCs w:val="22"/>
          <w:lang w:val="en-IE"/>
        </w:rPr>
        <w:t xml:space="preserve"> of Autoimmune Polyendocrinopathy Candidiasis and Ectodermal Dystrophy</w:t>
      </w:r>
      <w:r w:rsidR="00970CF0" w:rsidRPr="00D11174">
        <w:rPr>
          <w:rFonts w:cstheme="minorHAnsi"/>
          <w:b/>
          <w:sz w:val="22"/>
          <w:szCs w:val="22"/>
          <w:lang w:val="en-IE"/>
        </w:rPr>
        <w:t xml:space="preserve"> </w:t>
      </w:r>
      <w:r w:rsidR="003064C6" w:rsidRPr="00D11174">
        <w:rPr>
          <w:rFonts w:cstheme="minorHAnsi"/>
          <w:b/>
          <w:sz w:val="22"/>
          <w:szCs w:val="22"/>
          <w:lang w:val="en-IE"/>
        </w:rPr>
        <w:t>(APECED)</w:t>
      </w:r>
    </w:p>
    <w:p w14:paraId="2469F9A2" w14:textId="77777777" w:rsidR="00970CF0" w:rsidRPr="00D11174" w:rsidRDefault="00970CF0" w:rsidP="00970CF0">
      <w:pPr>
        <w:jc w:val="both"/>
        <w:rPr>
          <w:rFonts w:cstheme="minorHAnsi"/>
          <w:b/>
          <w:sz w:val="22"/>
          <w:szCs w:val="22"/>
          <w:lang w:val="en-IE"/>
        </w:rPr>
      </w:pPr>
    </w:p>
    <w:p w14:paraId="109A9000" w14:textId="77777777" w:rsidR="00403DC9" w:rsidRPr="00D11174" w:rsidRDefault="00403DC9" w:rsidP="00970CF0">
      <w:pPr>
        <w:jc w:val="both"/>
        <w:rPr>
          <w:rFonts w:cstheme="minorHAnsi"/>
          <w:b/>
          <w:sz w:val="22"/>
          <w:szCs w:val="22"/>
          <w:u w:val="single"/>
          <w:lang w:val="en-IE"/>
        </w:rPr>
      </w:pPr>
    </w:p>
    <w:p w14:paraId="149302CE" w14:textId="77777777" w:rsidR="00970CF0" w:rsidRPr="00D11174" w:rsidRDefault="00970CF0" w:rsidP="00970CF0">
      <w:pPr>
        <w:jc w:val="both"/>
        <w:rPr>
          <w:rFonts w:cstheme="minorHAnsi"/>
          <w:sz w:val="22"/>
          <w:szCs w:val="22"/>
          <w:lang w:val="en-IE"/>
        </w:rPr>
      </w:pPr>
      <w:r w:rsidRPr="00D11174">
        <w:rPr>
          <w:rFonts w:cstheme="minorHAnsi"/>
          <w:b/>
          <w:sz w:val="22"/>
          <w:szCs w:val="22"/>
          <w:u w:val="single"/>
          <w:lang w:val="en-IE"/>
        </w:rPr>
        <w:t>Background:</w:t>
      </w:r>
      <w:r w:rsidRPr="00D11174">
        <w:rPr>
          <w:rFonts w:cstheme="minorHAnsi"/>
          <w:sz w:val="22"/>
          <w:szCs w:val="22"/>
          <w:lang w:val="en-IE"/>
        </w:rPr>
        <w:t xml:space="preserve"> </w:t>
      </w:r>
    </w:p>
    <w:p w14:paraId="66DF5227" w14:textId="77777777" w:rsidR="00403DC9" w:rsidRPr="00D11174" w:rsidRDefault="00403DC9" w:rsidP="00403DC9">
      <w:pPr>
        <w:jc w:val="both"/>
        <w:rPr>
          <w:rFonts w:cstheme="minorHAnsi"/>
          <w:sz w:val="22"/>
          <w:szCs w:val="22"/>
          <w:vertAlign w:val="superscript"/>
          <w:lang w:val="en-IE"/>
        </w:rPr>
      </w:pPr>
    </w:p>
    <w:p w14:paraId="205FA0A6" w14:textId="77777777" w:rsidR="00403DC9" w:rsidRPr="00D11174" w:rsidRDefault="00403DC9" w:rsidP="00403DC9">
      <w:pPr>
        <w:jc w:val="both"/>
        <w:rPr>
          <w:rFonts w:cstheme="minorHAnsi"/>
          <w:sz w:val="22"/>
          <w:szCs w:val="22"/>
          <w:vertAlign w:val="superscript"/>
          <w:lang w:val="en-IE"/>
        </w:rPr>
      </w:pPr>
      <w:r w:rsidRPr="00D11174">
        <w:rPr>
          <w:rFonts w:cstheme="minorHAnsi"/>
          <w:sz w:val="22"/>
          <w:szCs w:val="22"/>
          <w:lang w:val="en-IE"/>
        </w:rPr>
        <w:t xml:space="preserve">APECED is a rare monogenic autosomal recessive syndrome caused by mutation in the </w:t>
      </w:r>
      <w:r w:rsidRPr="00D11174">
        <w:rPr>
          <w:rFonts w:cstheme="minorHAnsi"/>
          <w:i/>
          <w:sz w:val="22"/>
          <w:szCs w:val="22"/>
          <w:lang w:val="en-IE"/>
        </w:rPr>
        <w:t>AIRE</w:t>
      </w:r>
      <w:r w:rsidRPr="00D11174">
        <w:rPr>
          <w:rFonts w:cstheme="minorHAnsi"/>
          <w:sz w:val="22"/>
          <w:szCs w:val="22"/>
          <w:lang w:val="en-IE"/>
        </w:rPr>
        <w:t xml:space="preserve"> gene located on chromosome 21q22.3. Phenotypic expression is variable but classically includes chronic mucocutaneous candidiasis, chronic hypoparathyroidism and hypoadre</w:t>
      </w:r>
      <w:r w:rsidR="0008653D">
        <w:rPr>
          <w:rFonts w:cstheme="minorHAnsi"/>
          <w:sz w:val="22"/>
          <w:szCs w:val="22"/>
          <w:lang w:val="en-IE"/>
        </w:rPr>
        <w:t xml:space="preserve">nalism. Studies demonstrate </w:t>
      </w:r>
      <w:r w:rsidRPr="00D11174">
        <w:rPr>
          <w:rFonts w:cstheme="minorHAnsi"/>
          <w:sz w:val="22"/>
          <w:szCs w:val="22"/>
          <w:lang w:val="en-IE"/>
        </w:rPr>
        <w:t>prevalenc</w:t>
      </w:r>
      <w:r w:rsidR="0008653D">
        <w:rPr>
          <w:rFonts w:cstheme="minorHAnsi"/>
          <w:sz w:val="22"/>
          <w:szCs w:val="22"/>
          <w:lang w:val="en-IE"/>
        </w:rPr>
        <w:t>e of autoimmune hepatitis (AIH)</w:t>
      </w:r>
      <w:r w:rsidRPr="00D11174">
        <w:rPr>
          <w:rFonts w:cstheme="minorHAnsi"/>
          <w:sz w:val="22"/>
          <w:szCs w:val="22"/>
          <w:lang w:val="en-IE"/>
        </w:rPr>
        <w:t xml:space="preserve"> </w:t>
      </w:r>
      <w:r w:rsidR="0008653D">
        <w:rPr>
          <w:rFonts w:cstheme="minorHAnsi"/>
          <w:sz w:val="22"/>
          <w:szCs w:val="22"/>
          <w:lang w:val="en-IE"/>
        </w:rPr>
        <w:t xml:space="preserve">is </w:t>
      </w:r>
      <w:r w:rsidRPr="00D11174">
        <w:rPr>
          <w:rFonts w:cstheme="minorHAnsi"/>
          <w:sz w:val="22"/>
          <w:szCs w:val="22"/>
          <w:lang w:val="en-IE"/>
        </w:rPr>
        <w:t xml:space="preserve">12%, and </w:t>
      </w:r>
      <w:r w:rsidR="0008653D">
        <w:rPr>
          <w:rFonts w:cstheme="minorHAnsi"/>
          <w:sz w:val="22"/>
          <w:szCs w:val="22"/>
          <w:lang w:val="en-IE"/>
        </w:rPr>
        <w:t>hyposplenism is</w:t>
      </w:r>
      <w:r w:rsidR="0072161E">
        <w:rPr>
          <w:rFonts w:cstheme="minorHAnsi"/>
          <w:sz w:val="22"/>
          <w:szCs w:val="22"/>
          <w:lang w:val="en-IE"/>
        </w:rPr>
        <w:t xml:space="preserve"> approximately 20</w:t>
      </w:r>
      <w:r w:rsidRPr="00D11174">
        <w:rPr>
          <w:rFonts w:cstheme="minorHAnsi"/>
          <w:sz w:val="22"/>
          <w:szCs w:val="22"/>
          <w:lang w:val="en-IE"/>
        </w:rPr>
        <w:t xml:space="preserve">%. </w:t>
      </w:r>
      <w:r w:rsidR="006B5F8D">
        <w:rPr>
          <w:rFonts w:cstheme="minorHAnsi"/>
          <w:sz w:val="22"/>
          <w:szCs w:val="22"/>
          <w:lang w:val="en-IE"/>
        </w:rPr>
        <w:t>(</w:t>
      </w:r>
      <w:r w:rsidR="006B5F8D" w:rsidRPr="00D11174">
        <w:rPr>
          <w:rFonts w:cstheme="minorHAnsi"/>
          <w:sz w:val="22"/>
          <w:szCs w:val="22"/>
          <w:lang w:val="en-IE"/>
        </w:rPr>
        <w:t xml:space="preserve">Peterson P, </w:t>
      </w:r>
      <w:proofErr w:type="spellStart"/>
      <w:r w:rsidR="006B5F8D" w:rsidRPr="00D11174">
        <w:rPr>
          <w:rFonts w:cstheme="minorHAnsi"/>
          <w:sz w:val="22"/>
          <w:szCs w:val="22"/>
          <w:lang w:val="en-IE"/>
        </w:rPr>
        <w:t>Pitkänen</w:t>
      </w:r>
      <w:proofErr w:type="spellEnd"/>
      <w:r w:rsidR="006B5F8D" w:rsidRPr="00D11174">
        <w:rPr>
          <w:rFonts w:cstheme="minorHAnsi"/>
          <w:sz w:val="22"/>
          <w:szCs w:val="22"/>
          <w:lang w:val="en-IE"/>
        </w:rPr>
        <w:t xml:space="preserve"> J, </w:t>
      </w:r>
      <w:proofErr w:type="spellStart"/>
      <w:r w:rsidR="006B5F8D" w:rsidRPr="00D11174">
        <w:rPr>
          <w:rFonts w:cstheme="minorHAnsi"/>
          <w:sz w:val="22"/>
          <w:szCs w:val="22"/>
          <w:lang w:val="en-IE"/>
        </w:rPr>
        <w:t>Sillanpää</w:t>
      </w:r>
      <w:proofErr w:type="spellEnd"/>
      <w:r w:rsidR="006B5F8D" w:rsidRPr="00D11174">
        <w:rPr>
          <w:rFonts w:cstheme="minorHAnsi"/>
          <w:sz w:val="22"/>
          <w:szCs w:val="22"/>
          <w:lang w:val="en-IE"/>
        </w:rPr>
        <w:t xml:space="preserve"> N</w:t>
      </w:r>
      <w:r w:rsidR="00863018">
        <w:rPr>
          <w:rFonts w:cstheme="minorHAnsi"/>
          <w:sz w:val="22"/>
          <w:szCs w:val="22"/>
          <w:lang w:val="en-IE"/>
        </w:rPr>
        <w:t xml:space="preserve">,2004; </w:t>
      </w:r>
      <w:proofErr w:type="spellStart"/>
      <w:r w:rsidR="0072161E" w:rsidRPr="0072161E">
        <w:rPr>
          <w:rFonts w:cstheme="minorHAnsi"/>
          <w:sz w:val="22"/>
          <w:szCs w:val="22"/>
          <w:lang w:val="en-IE"/>
        </w:rPr>
        <w:t>Capalbo</w:t>
      </w:r>
      <w:proofErr w:type="spellEnd"/>
      <w:r w:rsidR="0072161E" w:rsidRPr="0072161E">
        <w:rPr>
          <w:rFonts w:cstheme="minorHAnsi"/>
          <w:sz w:val="22"/>
          <w:szCs w:val="22"/>
          <w:lang w:val="en-IE"/>
        </w:rPr>
        <w:t xml:space="preserve"> D, De Martino L, </w:t>
      </w:r>
      <w:proofErr w:type="spellStart"/>
      <w:r w:rsidR="0072161E" w:rsidRPr="0072161E">
        <w:rPr>
          <w:rFonts w:cstheme="minorHAnsi"/>
          <w:sz w:val="22"/>
          <w:szCs w:val="22"/>
          <w:lang w:val="en-IE"/>
        </w:rPr>
        <w:t>Giardino</w:t>
      </w:r>
      <w:proofErr w:type="spellEnd"/>
      <w:r w:rsidR="0072161E" w:rsidRPr="0072161E">
        <w:rPr>
          <w:rFonts w:cstheme="minorHAnsi"/>
          <w:sz w:val="22"/>
          <w:szCs w:val="22"/>
          <w:lang w:val="en-IE"/>
        </w:rPr>
        <w:t xml:space="preserve"> G</w:t>
      </w:r>
      <w:r w:rsidR="00863018">
        <w:rPr>
          <w:rFonts w:cstheme="minorHAnsi"/>
          <w:sz w:val="22"/>
          <w:szCs w:val="22"/>
          <w:lang w:val="en-IE"/>
        </w:rPr>
        <w:t>, 2012)</w:t>
      </w:r>
    </w:p>
    <w:p w14:paraId="0FA2CB29" w14:textId="77777777" w:rsidR="00970CF0" w:rsidRPr="00D11174" w:rsidRDefault="00970CF0" w:rsidP="00970CF0">
      <w:pPr>
        <w:jc w:val="both"/>
        <w:rPr>
          <w:rFonts w:cstheme="minorHAnsi"/>
          <w:sz w:val="22"/>
          <w:szCs w:val="22"/>
          <w:lang w:val="en-IE"/>
        </w:rPr>
      </w:pPr>
    </w:p>
    <w:p w14:paraId="7358A8FA" w14:textId="77777777" w:rsidR="00970CF0" w:rsidRPr="00D11174" w:rsidRDefault="00970CF0" w:rsidP="00970CF0">
      <w:pPr>
        <w:jc w:val="both"/>
        <w:rPr>
          <w:rFonts w:cstheme="minorHAnsi"/>
          <w:sz w:val="22"/>
          <w:szCs w:val="22"/>
          <w:lang w:val="en-IE"/>
        </w:rPr>
      </w:pPr>
    </w:p>
    <w:p w14:paraId="2B576ACB" w14:textId="77777777" w:rsidR="00970CF0" w:rsidRPr="00D11174" w:rsidRDefault="00970CF0" w:rsidP="00970CF0">
      <w:pPr>
        <w:jc w:val="both"/>
        <w:rPr>
          <w:rFonts w:cstheme="minorHAnsi"/>
          <w:b/>
          <w:sz w:val="22"/>
          <w:szCs w:val="22"/>
          <w:u w:val="single"/>
          <w:lang w:val="en-IE"/>
        </w:rPr>
      </w:pPr>
      <w:r w:rsidRPr="00D11174">
        <w:rPr>
          <w:rFonts w:cstheme="minorHAnsi"/>
          <w:b/>
          <w:sz w:val="22"/>
          <w:szCs w:val="22"/>
          <w:u w:val="single"/>
          <w:lang w:val="en-IE"/>
        </w:rPr>
        <w:t>Clinical Case</w:t>
      </w:r>
      <w:r w:rsidR="00F5437A" w:rsidRPr="00D11174">
        <w:rPr>
          <w:rFonts w:cstheme="minorHAnsi"/>
          <w:b/>
          <w:sz w:val="22"/>
          <w:szCs w:val="22"/>
          <w:u w:val="single"/>
          <w:lang w:val="en-IE"/>
        </w:rPr>
        <w:t>:</w:t>
      </w:r>
    </w:p>
    <w:p w14:paraId="53A8BDD8" w14:textId="77777777" w:rsidR="00403DC9" w:rsidRPr="00D11174" w:rsidRDefault="00403DC9" w:rsidP="00403DC9">
      <w:pPr>
        <w:jc w:val="both"/>
        <w:rPr>
          <w:rFonts w:cstheme="minorHAnsi"/>
          <w:color w:val="000000" w:themeColor="text1"/>
          <w:sz w:val="22"/>
          <w:szCs w:val="22"/>
          <w:lang w:val="en-IE"/>
        </w:rPr>
      </w:pPr>
      <w:r w:rsidRPr="00D11174">
        <w:rPr>
          <w:rFonts w:cstheme="minorHAnsi"/>
          <w:sz w:val="22"/>
          <w:szCs w:val="22"/>
          <w:lang w:val="en-IE"/>
        </w:rPr>
        <w:t>A 29 year old man was diagnosed with autoimmune hepatitis (AIH) at 6 years. He presented with symptomatic hypocalcaemia secondary to autoimmune hypoparathyroidism at 11 years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. At 12 years he developed primary adrenal insufficiency. He also had nail dystrophy and mucocutaneous candidiasis. Genetic analysis revealed he was homozygous for </w:t>
      </w:r>
      <w:r w:rsidRPr="00D11174">
        <w:rPr>
          <w:rFonts w:cstheme="minorHAnsi"/>
          <w:color w:val="212121"/>
          <w:sz w:val="22"/>
          <w:szCs w:val="22"/>
          <w:shd w:val="clear" w:color="auto" w:fill="FFFFFF"/>
        </w:rPr>
        <w:t xml:space="preserve">for a 13bp deletion in Exon 8 of the AIRE gene 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>consistent with diagnosis of APECED. His sister, who presented with hypoparathyroidism, was also AIRE gene positive.</w:t>
      </w:r>
    </w:p>
    <w:p w14:paraId="0B87E7FB" w14:textId="77777777" w:rsidR="00403DC9" w:rsidRPr="00D11174" w:rsidRDefault="00403DC9" w:rsidP="00403DC9">
      <w:pPr>
        <w:jc w:val="both"/>
        <w:rPr>
          <w:rFonts w:cstheme="minorHAnsi"/>
          <w:sz w:val="22"/>
          <w:szCs w:val="22"/>
          <w:lang w:val="en-IE"/>
        </w:rPr>
      </w:pPr>
    </w:p>
    <w:p w14:paraId="77DB39DC" w14:textId="77777777" w:rsidR="00403DC9" w:rsidRPr="00D11174" w:rsidRDefault="00403DC9" w:rsidP="00403DC9">
      <w:pPr>
        <w:jc w:val="both"/>
        <w:rPr>
          <w:rFonts w:cstheme="minorHAnsi"/>
          <w:color w:val="FF0000"/>
          <w:sz w:val="22"/>
          <w:szCs w:val="22"/>
          <w:lang w:val="en-IE"/>
        </w:rPr>
      </w:pPr>
      <w:r w:rsidRPr="00D11174">
        <w:rPr>
          <w:rFonts w:cstheme="minorHAnsi"/>
          <w:color w:val="212121"/>
          <w:sz w:val="22"/>
          <w:szCs w:val="22"/>
          <w:shd w:val="clear" w:color="auto" w:fill="FFFFFF"/>
        </w:rPr>
        <w:t>He transitioned from paediatric to adult care age at 16 years and subsequently defaulted from care. Following re-engagement with adult services at age 19 years,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 </w:t>
      </w:r>
      <w:r w:rsidRPr="00D11174">
        <w:rPr>
          <w:rFonts w:cstheme="minorHAnsi"/>
          <w:color w:val="212121"/>
          <w:sz w:val="22"/>
          <w:szCs w:val="22"/>
          <w:shd w:val="clear" w:color="auto" w:fill="FFFFFF"/>
        </w:rPr>
        <w:t>he was diagnosed with cirrhosis and portal hypertension and has had an oesophageal variceal bleed.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 </w:t>
      </w:r>
      <w:r w:rsidRPr="00D11174">
        <w:rPr>
          <w:rFonts w:cstheme="minorHAnsi"/>
          <w:sz w:val="22"/>
          <w:szCs w:val="22"/>
          <w:lang w:val="en-IE"/>
        </w:rPr>
        <w:t xml:space="preserve">Regular dental review has not revealed an oral mucocutaneous malignancy. At age 24, during an admission with decompensated liver disease, an elevated LDH 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384 I.U. /l (120 – 220) and bilirubin (total) 121 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sym w:font="Symbol" w:char="F06D"/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mol/l (5-24) were noted. A blood film demonstrated Howell Jolly bodies, target cells, polychromasia, target cells and anisopoikilocytosis consistent with hyposplenism. </w:t>
      </w:r>
      <w:r w:rsidR="00F21140" w:rsidRPr="00D11174">
        <w:rPr>
          <w:rFonts w:cstheme="minorHAnsi"/>
          <w:color w:val="000000" w:themeColor="text1"/>
          <w:sz w:val="22"/>
          <w:szCs w:val="22"/>
          <w:lang w:val="en-IE"/>
        </w:rPr>
        <w:t>In 2011 a CT abdomen reported the spleen as severely shrunken.</w:t>
      </w:r>
      <w:r w:rsidR="00F21140" w:rsidRPr="00D11174">
        <w:rPr>
          <w:rFonts w:cstheme="minorHAnsi"/>
          <w:sz w:val="22"/>
          <w:szCs w:val="22"/>
        </w:rPr>
        <w:t xml:space="preserve"> </w:t>
      </w:r>
      <w:r w:rsidR="00F21140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On review of previous abdominal ultrasounds reports in </w:t>
      </w:r>
      <w:r w:rsidR="00E649AD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dating back to 2012 </w:t>
      </w:r>
      <w:r w:rsidR="00F21140" w:rsidRPr="00D11174">
        <w:rPr>
          <w:rFonts w:cstheme="minorHAnsi"/>
          <w:color w:val="000000" w:themeColor="text1"/>
          <w:sz w:val="22"/>
          <w:szCs w:val="22"/>
          <w:lang w:val="en-IE"/>
        </w:rPr>
        <w:t>the spleen was undetectable</w:t>
      </w:r>
      <w:r w:rsidR="00E649AD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. </w:t>
      </w:r>
      <w:r w:rsidR="003C0C79">
        <w:rPr>
          <w:rFonts w:cstheme="minorHAnsi"/>
          <w:color w:val="000000" w:themeColor="text1"/>
          <w:sz w:val="22"/>
          <w:szCs w:val="22"/>
          <w:lang w:val="en-IE"/>
        </w:rPr>
        <w:t>He was therefore diagnosed with</w:t>
      </w:r>
      <w:r w:rsidR="00E649AD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 functional hyposplenism. </w:t>
      </w:r>
      <w:r w:rsidRPr="00D11174">
        <w:rPr>
          <w:rFonts w:cstheme="minorHAnsi"/>
          <w:color w:val="212121"/>
          <w:sz w:val="22"/>
          <w:szCs w:val="22"/>
          <w:shd w:val="clear" w:color="auto" w:fill="FFFFFF"/>
        </w:rPr>
        <w:t>Hyposplenism was complicated by streptococcal sepsis.</w:t>
      </w:r>
      <w:r w:rsidRPr="00D11174">
        <w:rPr>
          <w:rFonts w:cstheme="minorHAnsi"/>
          <w:color w:val="FF0000"/>
          <w:sz w:val="22"/>
          <w:szCs w:val="22"/>
          <w:lang w:val="en-IE"/>
        </w:rPr>
        <w:t xml:space="preserve"> </w:t>
      </w:r>
      <w:r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He was treated as per guidelines with pneumococcus, haemophilus, meningitis C, influenza vaccinations and penicillin prophylaxis. </w:t>
      </w:r>
      <w:r w:rsidR="00114B1C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The pathogenesis underlying </w:t>
      </w:r>
      <w:r w:rsidR="00045DF3" w:rsidRPr="00D11174">
        <w:rPr>
          <w:rFonts w:cstheme="minorHAnsi"/>
          <w:color w:val="000000" w:themeColor="text1"/>
          <w:sz w:val="22"/>
          <w:szCs w:val="22"/>
          <w:lang w:val="en-IE"/>
        </w:rPr>
        <w:t>functional hyposplenism in</w:t>
      </w:r>
      <w:r w:rsidR="00114B1C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 APECED </w:t>
      </w:r>
      <w:r w:rsidR="00045DF3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is unknown however it is hypothesized </w:t>
      </w:r>
      <w:r w:rsidR="00E649AD" w:rsidRPr="00D11174">
        <w:rPr>
          <w:rFonts w:cstheme="minorHAnsi"/>
          <w:color w:val="000000" w:themeColor="text1"/>
          <w:sz w:val="22"/>
          <w:szCs w:val="22"/>
          <w:lang w:val="en-IE"/>
        </w:rPr>
        <w:t>that it occurs secondary to local AIRE gene dysfunction in the spleen.</w:t>
      </w:r>
      <w:r w:rsidR="005C075A">
        <w:rPr>
          <w:rFonts w:cstheme="minorHAnsi"/>
          <w:color w:val="000000" w:themeColor="text1"/>
          <w:sz w:val="22"/>
          <w:szCs w:val="22"/>
          <w:lang w:val="en-IE"/>
        </w:rPr>
        <w:t>(</w:t>
      </w:r>
      <w:proofErr w:type="spellStart"/>
      <w:r w:rsidR="005C075A">
        <w:rPr>
          <w:rFonts w:cstheme="minorHAnsi"/>
          <w:color w:val="000000" w:themeColor="text1"/>
          <w:sz w:val="22"/>
          <w:szCs w:val="22"/>
          <w:lang w:val="en-IE"/>
        </w:rPr>
        <w:t>Starzyk</w:t>
      </w:r>
      <w:proofErr w:type="spellEnd"/>
      <w:r w:rsidR="005C075A">
        <w:rPr>
          <w:rFonts w:cstheme="minorHAnsi"/>
          <w:color w:val="000000" w:themeColor="text1"/>
          <w:sz w:val="22"/>
          <w:szCs w:val="22"/>
          <w:lang w:val="en-IE"/>
        </w:rPr>
        <w:t xml:space="preserve"> J, </w:t>
      </w:r>
      <w:proofErr w:type="spellStart"/>
      <w:r w:rsidR="005C075A">
        <w:rPr>
          <w:rFonts w:cstheme="minorHAnsi"/>
          <w:color w:val="000000" w:themeColor="text1"/>
          <w:sz w:val="22"/>
          <w:szCs w:val="22"/>
          <w:lang w:val="en-IE"/>
        </w:rPr>
        <w:t>Kumorowicz-Kopiec</w:t>
      </w:r>
      <w:proofErr w:type="spellEnd"/>
      <w:r w:rsidR="005C075A">
        <w:rPr>
          <w:rFonts w:cstheme="minorHAnsi"/>
          <w:color w:val="000000" w:themeColor="text1"/>
          <w:sz w:val="22"/>
          <w:szCs w:val="22"/>
          <w:lang w:val="en-IE"/>
        </w:rPr>
        <w:t xml:space="preserve"> M, Kowalczyk M, 2001).</w:t>
      </w:r>
      <w:r w:rsidR="00E649AD" w:rsidRPr="00D11174">
        <w:rPr>
          <w:rFonts w:cstheme="minorHAnsi"/>
          <w:color w:val="000000" w:themeColor="text1"/>
          <w:sz w:val="22"/>
          <w:szCs w:val="22"/>
          <w:lang w:val="en-IE"/>
        </w:rPr>
        <w:t xml:space="preserve"> Another possible contributory factor in this gentleman is his liver cirrhosis. </w:t>
      </w:r>
    </w:p>
    <w:p w14:paraId="3047972C" w14:textId="77777777" w:rsidR="00970CF0" w:rsidRPr="00D11174" w:rsidRDefault="00970CF0">
      <w:pPr>
        <w:rPr>
          <w:rFonts w:cstheme="minorHAnsi"/>
          <w:sz w:val="22"/>
          <w:szCs w:val="22"/>
          <w:lang w:val="en-IE"/>
        </w:rPr>
      </w:pPr>
    </w:p>
    <w:p w14:paraId="457F3C57" w14:textId="77777777" w:rsidR="00871BE5" w:rsidRPr="00D11174" w:rsidRDefault="00871BE5">
      <w:pPr>
        <w:rPr>
          <w:rFonts w:cstheme="minorHAnsi"/>
          <w:b/>
          <w:sz w:val="22"/>
          <w:szCs w:val="22"/>
          <w:u w:val="single"/>
          <w:lang w:val="en-IE"/>
        </w:rPr>
      </w:pPr>
      <w:r w:rsidRPr="00D11174">
        <w:rPr>
          <w:rFonts w:cstheme="minorHAnsi"/>
          <w:b/>
          <w:sz w:val="22"/>
          <w:szCs w:val="22"/>
          <w:u w:val="single"/>
          <w:lang w:val="en-IE"/>
        </w:rPr>
        <w:t>Discussion</w:t>
      </w:r>
      <w:r w:rsidR="00F5437A" w:rsidRPr="00D11174">
        <w:rPr>
          <w:rFonts w:cstheme="minorHAnsi"/>
          <w:b/>
          <w:sz w:val="22"/>
          <w:szCs w:val="22"/>
          <w:u w:val="single"/>
          <w:lang w:val="en-IE"/>
        </w:rPr>
        <w:t>:</w:t>
      </w:r>
    </w:p>
    <w:p w14:paraId="3D3AA8C7" w14:textId="77777777" w:rsidR="000D216C" w:rsidRPr="00D11174" w:rsidRDefault="00403DC9" w:rsidP="00403DC9">
      <w:pPr>
        <w:jc w:val="both"/>
        <w:rPr>
          <w:rFonts w:cstheme="minorHAnsi"/>
          <w:color w:val="FF0000"/>
          <w:sz w:val="22"/>
          <w:szCs w:val="22"/>
          <w:lang w:val="en-IE"/>
        </w:rPr>
      </w:pPr>
      <w:r w:rsidRPr="00D11174">
        <w:rPr>
          <w:rFonts w:cstheme="minorHAnsi"/>
          <w:sz w:val="22"/>
          <w:szCs w:val="22"/>
          <w:lang w:val="en-IE"/>
        </w:rPr>
        <w:t xml:space="preserve">This case highlights the </w:t>
      </w:r>
      <w:r w:rsidRPr="00D11174">
        <w:rPr>
          <w:rFonts w:cstheme="minorHAnsi"/>
          <w:color w:val="212121"/>
          <w:sz w:val="22"/>
          <w:szCs w:val="22"/>
          <w:shd w:val="clear" w:color="auto" w:fill="FFFFFF"/>
        </w:rPr>
        <w:t>multifaceted nature of this rare disease as well as the associated morbidity and need for a multidisciplinary approach to a complex multi-organ condition. </w:t>
      </w:r>
      <w:r w:rsidRPr="00D11174">
        <w:rPr>
          <w:rStyle w:val="apple-converted-space"/>
          <w:rFonts w:cstheme="minorHAnsi"/>
          <w:color w:val="212121"/>
          <w:sz w:val="22"/>
          <w:szCs w:val="22"/>
          <w:shd w:val="clear" w:color="auto" w:fill="FFFFFF"/>
        </w:rPr>
        <w:t> </w:t>
      </w:r>
      <w:r w:rsidRPr="00D11174">
        <w:rPr>
          <w:rFonts w:cstheme="minorHAnsi"/>
          <w:sz w:val="22"/>
          <w:szCs w:val="22"/>
          <w:lang w:val="en-IE"/>
        </w:rPr>
        <w:t>It is important to be cognisant of its</w:t>
      </w:r>
      <w:r w:rsidRPr="00D11174">
        <w:rPr>
          <w:rFonts w:cstheme="minorHAnsi"/>
          <w:color w:val="FF0000"/>
          <w:sz w:val="22"/>
          <w:szCs w:val="22"/>
          <w:lang w:val="en-IE"/>
        </w:rPr>
        <w:t xml:space="preserve"> </w:t>
      </w:r>
      <w:r w:rsidRPr="00D11174">
        <w:rPr>
          <w:rFonts w:cstheme="minorHAnsi"/>
          <w:sz w:val="22"/>
          <w:szCs w:val="22"/>
          <w:lang w:val="en-IE"/>
        </w:rPr>
        <w:t xml:space="preserve">many associations in order to avoid missing life threatening diagnoses. Patients with APECED should be evaluated for </w:t>
      </w:r>
      <w:proofErr w:type="spellStart"/>
      <w:r w:rsidRPr="00D11174">
        <w:rPr>
          <w:rFonts w:cstheme="minorHAnsi"/>
          <w:sz w:val="22"/>
          <w:szCs w:val="22"/>
          <w:lang w:val="en-IE"/>
        </w:rPr>
        <w:t>hyposplenia</w:t>
      </w:r>
      <w:proofErr w:type="spellEnd"/>
      <w:r w:rsidRPr="00D11174">
        <w:rPr>
          <w:rFonts w:cstheme="minorHAnsi"/>
          <w:sz w:val="22"/>
          <w:szCs w:val="22"/>
          <w:lang w:val="en-IE"/>
        </w:rPr>
        <w:t xml:space="preserve"> </w:t>
      </w:r>
      <w:r w:rsidR="00D7535A" w:rsidRPr="00D11174">
        <w:rPr>
          <w:rFonts w:cstheme="minorHAnsi"/>
          <w:sz w:val="22"/>
          <w:szCs w:val="22"/>
          <w:lang w:val="en-IE"/>
        </w:rPr>
        <w:t>and appropriate</w:t>
      </w:r>
      <w:r w:rsidRPr="00D11174">
        <w:rPr>
          <w:rFonts w:cstheme="minorHAnsi"/>
          <w:sz w:val="22"/>
          <w:szCs w:val="22"/>
          <w:lang w:val="en-IE"/>
        </w:rPr>
        <w:t xml:space="preserve"> vaccination schedule initiated. </w:t>
      </w:r>
    </w:p>
    <w:p w14:paraId="0E69A599" w14:textId="77777777" w:rsidR="000D216C" w:rsidRPr="00D11174" w:rsidRDefault="000D216C" w:rsidP="00FC0C4F">
      <w:pPr>
        <w:jc w:val="both"/>
        <w:rPr>
          <w:rFonts w:cstheme="minorHAnsi"/>
          <w:color w:val="FF0000"/>
          <w:sz w:val="22"/>
          <w:szCs w:val="22"/>
          <w:lang w:val="en-IE"/>
        </w:rPr>
      </w:pPr>
    </w:p>
    <w:p w14:paraId="0602A71E" w14:textId="77777777" w:rsidR="000D216C" w:rsidRPr="00D11174" w:rsidRDefault="000D216C" w:rsidP="000D216C">
      <w:pPr>
        <w:rPr>
          <w:rFonts w:cstheme="minorHAnsi"/>
          <w:sz w:val="22"/>
          <w:szCs w:val="22"/>
          <w:lang w:val="en-IE"/>
        </w:rPr>
      </w:pPr>
    </w:p>
    <w:p w14:paraId="2ED1D6C8" w14:textId="77777777" w:rsidR="00557874" w:rsidRDefault="00557874" w:rsidP="00557874">
      <w:pPr>
        <w:rPr>
          <w:rFonts w:cstheme="minorHAnsi"/>
          <w:sz w:val="22"/>
          <w:szCs w:val="22"/>
          <w:lang w:val="en-IE"/>
        </w:rPr>
      </w:pPr>
    </w:p>
    <w:p w14:paraId="432988ED" w14:textId="77777777" w:rsidR="00D11174" w:rsidRDefault="00D11174" w:rsidP="00557874">
      <w:pPr>
        <w:rPr>
          <w:rFonts w:cstheme="minorHAnsi"/>
          <w:sz w:val="22"/>
          <w:szCs w:val="22"/>
          <w:lang w:val="en-IE"/>
        </w:rPr>
      </w:pPr>
    </w:p>
    <w:p w14:paraId="2B76D6DF" w14:textId="77777777" w:rsidR="006B5F8D" w:rsidRDefault="006B5F8D" w:rsidP="00557874">
      <w:pPr>
        <w:rPr>
          <w:rFonts w:cstheme="minorHAnsi"/>
          <w:sz w:val="22"/>
          <w:szCs w:val="22"/>
          <w:lang w:val="en-IE"/>
        </w:rPr>
      </w:pPr>
    </w:p>
    <w:p w14:paraId="091DFCA3" w14:textId="77777777" w:rsidR="006B5F8D" w:rsidRDefault="006B5F8D" w:rsidP="00557874">
      <w:pPr>
        <w:rPr>
          <w:rFonts w:cstheme="minorHAnsi"/>
          <w:sz w:val="22"/>
          <w:szCs w:val="22"/>
          <w:lang w:val="en-IE"/>
        </w:rPr>
      </w:pPr>
    </w:p>
    <w:p w14:paraId="5E71A19A" w14:textId="77777777" w:rsidR="006B5F8D" w:rsidRDefault="006B5F8D" w:rsidP="00557874">
      <w:pPr>
        <w:rPr>
          <w:rFonts w:cstheme="minorHAnsi"/>
          <w:sz w:val="22"/>
          <w:szCs w:val="22"/>
          <w:lang w:val="en-IE"/>
        </w:rPr>
      </w:pPr>
    </w:p>
    <w:p w14:paraId="4851671D" w14:textId="77777777" w:rsidR="00D11174" w:rsidRDefault="00D11174" w:rsidP="00557874">
      <w:pPr>
        <w:rPr>
          <w:rFonts w:cstheme="minorHAnsi"/>
          <w:sz w:val="22"/>
          <w:szCs w:val="22"/>
          <w:lang w:val="en-IE"/>
        </w:rPr>
      </w:pPr>
    </w:p>
    <w:sectPr w:rsidR="00D11174" w:rsidSect="00D23FD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29EAB" w14:textId="77777777" w:rsidR="000D216C" w:rsidRDefault="000D216C" w:rsidP="000D216C">
      <w:r>
        <w:separator/>
      </w:r>
    </w:p>
  </w:endnote>
  <w:endnote w:type="continuationSeparator" w:id="0">
    <w:p w14:paraId="2011DDAA" w14:textId="77777777" w:rsidR="000D216C" w:rsidRDefault="000D216C" w:rsidP="000D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D9906" w14:textId="77777777" w:rsidR="000D216C" w:rsidRDefault="000D216C" w:rsidP="000D216C">
      <w:r>
        <w:separator/>
      </w:r>
    </w:p>
  </w:footnote>
  <w:footnote w:type="continuationSeparator" w:id="0">
    <w:p w14:paraId="2940FF98" w14:textId="77777777" w:rsidR="000D216C" w:rsidRDefault="000D216C" w:rsidP="000D2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70FA"/>
    <w:multiLevelType w:val="hybridMultilevel"/>
    <w:tmpl w:val="0318EAF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87E"/>
    <w:multiLevelType w:val="hybridMultilevel"/>
    <w:tmpl w:val="459CCFCE"/>
    <w:lvl w:ilvl="0" w:tplc="E7C2BCB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B607F"/>
    <w:multiLevelType w:val="hybridMultilevel"/>
    <w:tmpl w:val="C70E19B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37C20"/>
    <w:multiLevelType w:val="hybridMultilevel"/>
    <w:tmpl w:val="5B346952"/>
    <w:lvl w:ilvl="0" w:tplc="376A5E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44695"/>
    <w:multiLevelType w:val="hybridMultilevel"/>
    <w:tmpl w:val="0E286CE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42"/>
    <w:rsid w:val="00014FB1"/>
    <w:rsid w:val="00034187"/>
    <w:rsid w:val="00045DF3"/>
    <w:rsid w:val="0008653D"/>
    <w:rsid w:val="000B1626"/>
    <w:rsid w:val="000D216C"/>
    <w:rsid w:val="00114B1C"/>
    <w:rsid w:val="00115A23"/>
    <w:rsid w:val="00172E13"/>
    <w:rsid w:val="001947FE"/>
    <w:rsid w:val="001C4689"/>
    <w:rsid w:val="0025475C"/>
    <w:rsid w:val="002E05A6"/>
    <w:rsid w:val="002E4242"/>
    <w:rsid w:val="003064C6"/>
    <w:rsid w:val="00386097"/>
    <w:rsid w:val="003A1CAB"/>
    <w:rsid w:val="003C0C79"/>
    <w:rsid w:val="003C7575"/>
    <w:rsid w:val="003E744D"/>
    <w:rsid w:val="00403DC9"/>
    <w:rsid w:val="00480C60"/>
    <w:rsid w:val="0048437C"/>
    <w:rsid w:val="00557874"/>
    <w:rsid w:val="005C075A"/>
    <w:rsid w:val="005F3409"/>
    <w:rsid w:val="006744CD"/>
    <w:rsid w:val="006844BA"/>
    <w:rsid w:val="00687499"/>
    <w:rsid w:val="006B5F8D"/>
    <w:rsid w:val="006D72D2"/>
    <w:rsid w:val="006E278A"/>
    <w:rsid w:val="0072161E"/>
    <w:rsid w:val="007245DA"/>
    <w:rsid w:val="007E7C5F"/>
    <w:rsid w:val="00840F05"/>
    <w:rsid w:val="00856A9A"/>
    <w:rsid w:val="00863018"/>
    <w:rsid w:val="00871BE5"/>
    <w:rsid w:val="008D040F"/>
    <w:rsid w:val="008E37B5"/>
    <w:rsid w:val="00926FFE"/>
    <w:rsid w:val="009313D3"/>
    <w:rsid w:val="00970CF0"/>
    <w:rsid w:val="009A3ECD"/>
    <w:rsid w:val="00A053AC"/>
    <w:rsid w:val="00A638BC"/>
    <w:rsid w:val="00A7659B"/>
    <w:rsid w:val="00AC5311"/>
    <w:rsid w:val="00AF7044"/>
    <w:rsid w:val="00B35453"/>
    <w:rsid w:val="00B5103F"/>
    <w:rsid w:val="00B70760"/>
    <w:rsid w:val="00BF6057"/>
    <w:rsid w:val="00C010E9"/>
    <w:rsid w:val="00C32DA3"/>
    <w:rsid w:val="00CC0DEC"/>
    <w:rsid w:val="00CF3910"/>
    <w:rsid w:val="00D11174"/>
    <w:rsid w:val="00D23FD5"/>
    <w:rsid w:val="00D37D64"/>
    <w:rsid w:val="00D7535A"/>
    <w:rsid w:val="00DF1FD4"/>
    <w:rsid w:val="00DF5101"/>
    <w:rsid w:val="00E649AD"/>
    <w:rsid w:val="00E72A87"/>
    <w:rsid w:val="00ED0E29"/>
    <w:rsid w:val="00F21140"/>
    <w:rsid w:val="00F23BE8"/>
    <w:rsid w:val="00F5437A"/>
    <w:rsid w:val="00F7549C"/>
    <w:rsid w:val="00FA5A83"/>
    <w:rsid w:val="00FC0C4F"/>
    <w:rsid w:val="00F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51D0E"/>
  <w15:docId w15:val="{21F21B15-E06F-8A45-8EA3-3EF89FBD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44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510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0E2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16C"/>
  </w:style>
  <w:style w:type="paragraph" w:styleId="Footer">
    <w:name w:val="footer"/>
    <w:basedOn w:val="Normal"/>
    <w:link w:val="FooterChar"/>
    <w:uiPriority w:val="99"/>
    <w:unhideWhenUsed/>
    <w:rsid w:val="000D2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16C"/>
  </w:style>
  <w:style w:type="character" w:customStyle="1" w:styleId="apple-converted-space">
    <w:name w:val="apple-converted-space"/>
    <w:basedOn w:val="DefaultParagraphFont"/>
    <w:rsid w:val="00403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6E294-C58F-9444-9687-4A397CEF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miller</dc:creator>
  <cp:lastModifiedBy>clare miller</cp:lastModifiedBy>
  <cp:revision>2</cp:revision>
  <dcterms:created xsi:type="dcterms:W3CDTF">2018-11-06T23:16:00Z</dcterms:created>
  <dcterms:modified xsi:type="dcterms:W3CDTF">2018-11-06T23:16:00Z</dcterms:modified>
</cp:coreProperties>
</file>