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spacing w:line="240" w:lineRule="auto"/>
        <w:jc w:val="left"/>
        <w:rPr>
          <w:rFonts w:ascii="Times New Roman" w:cs="Times New Roman" w:hAnsi="Times New Roman"/>
          <w:b/>
          <w:sz w:val="24"/>
        </w:rPr>
      </w:pPr>
      <w:r>
        <w:rPr>
          <w:b/>
          <w:lang w:val="en-GB"/>
        </w:rPr>
        <w:t xml:space="preserve">Title: </w:t>
      </w:r>
      <w:r>
        <w:rPr>
          <w:rFonts w:ascii="Times New Roman" w:cs="Times New Roman" w:hAnsi="Times New Roman"/>
          <w:b/>
          <w:sz w:val="24"/>
        </w:rPr>
        <w:t xml:space="preserve">Evaluation of the </w:t>
      </w:r>
      <w:r>
        <w:rPr>
          <w:rFonts w:ascii="Times New Roman" w:cs="Times New Roman" w:hAnsi="Times New Roman"/>
          <w:b/>
          <w:sz w:val="24"/>
        </w:rPr>
        <w:t>Transcranial</w:t>
      </w:r>
      <w:r>
        <w:rPr>
          <w:rFonts w:ascii="Times New Roman" w:cs="Times New Roman" w:hAnsi="Times New Roman"/>
          <w:b/>
          <w:sz w:val="24"/>
        </w:rPr>
        <w:t xml:space="preserve"> Doppler’s Findings in Diabetic Patients based  </w:t>
      </w:r>
      <w:r>
        <w:rPr>
          <w:rFonts w:ascii="Times New Roman" w:cs="Times New Roman" w:hAnsi="Times New Roman"/>
          <w:b/>
          <w:sz w:val="24"/>
          <w:lang w:val="en-GB"/>
        </w:rPr>
        <w:t xml:space="preserve">on </w:t>
      </w:r>
      <w:r>
        <w:rPr>
          <w:rFonts w:ascii="Times New Roman" w:cs="Times New Roman" w:hAnsi="Times New Roman"/>
          <w:b/>
          <w:sz w:val="24"/>
        </w:rPr>
        <w:t xml:space="preserve">the Duration of Diabetes </w:t>
      </w:r>
    </w:p>
    <w:p>
      <w:pPr>
        <w:spacing w:line="240" w:lineRule="auto"/>
        <w:jc w:val="left"/>
        <w:rPr>
          <w:rFonts w:ascii="Times New Roman" w:cs="Times New Roman" w:hAnsi="Times New Roman"/>
          <w:b/>
          <w:sz w:val="24"/>
        </w:rPr>
      </w:pPr>
      <w:r>
        <w:rPr>
          <w:rFonts w:ascii="Times New Roman" w:cs="Times New Roman" w:hAnsi="Times New Roman"/>
          <w:b/>
          <w:sz w:val="24"/>
        </w:rPr>
        <w:t xml:space="preserve">                                  </w:t>
      </w:r>
      <w:r>
        <w:rPr>
          <w:rFonts w:ascii="Times New Roman" w:cs="Times New Roman" w:hAnsi="Times New Roman"/>
          <w:b/>
          <w:sz w:val="24"/>
          <w:lang w:val="en-GB"/>
        </w:rPr>
        <w:t>Name:Mohsen Basiri</w:t>
      </w:r>
    </w:p>
    <w:p>
      <w:pPr>
        <w:spacing w:after="0" w:line="240" w:lineRule="auto"/>
        <w:rPr>
          <w:rFonts w:ascii="Times New Roman" w:cs="Times New Roman" w:hAnsi="Times New Roman"/>
          <w:b/>
          <w:sz w:val="24"/>
        </w:rPr>
      </w:pPr>
      <w:r>
        <w:rPr>
          <w:rFonts w:ascii="Times New Roman" w:cs="Times New Roman" w:hAnsi="Times New Roman"/>
          <w:b/>
          <w:sz w:val="24"/>
        </w:rPr>
        <w:t xml:space="preserve">Introduction </w:t>
      </w:r>
    </w:p>
    <w:p>
      <w:pPr>
        <w:spacing w:line="240" w:lineRule="auto"/>
        <w:ind w:firstLine="360"/>
        <w:rPr>
          <w:rFonts w:ascii="Times New Roman" w:cs="Times New Roman" w:hAnsi="Times New Roman"/>
          <w:sz w:val="24"/>
        </w:rPr>
      </w:pPr>
      <w:r>
        <w:rPr>
          <w:rFonts w:ascii="Times New Roman" w:cs="Times New Roman" w:hAnsi="Times New Roman"/>
          <w:sz w:val="24"/>
        </w:rPr>
        <w:t xml:space="preserve">Diabetes mellitus is a major independent risk factor for </w:t>
      </w:r>
      <w:r>
        <w:rPr>
          <w:rFonts w:ascii="Times New Roman" w:cs="Times New Roman" w:hAnsi="Times New Roman"/>
          <w:sz w:val="24"/>
        </w:rPr>
        <w:t>cerebrovascular</w:t>
      </w:r>
      <w:r>
        <w:rPr>
          <w:rFonts w:ascii="Times New Roman" w:cs="Times New Roman" w:hAnsi="Times New Roman"/>
          <w:sz w:val="24"/>
        </w:rPr>
        <w:t xml:space="preserve"> diseases. This study was aimed to determine the extent of the obstructive involvement of cerebral arteries in diabetic patients.</w:t>
      </w:r>
    </w:p>
    <w:p>
      <w:pPr>
        <w:spacing w:after="0" w:line="240" w:lineRule="auto"/>
        <w:jc w:val="both"/>
        <w:rPr>
          <w:rFonts w:ascii="Times New Roman" w:cs="Times New Roman" w:hAnsi="Times New Roman"/>
          <w:b/>
          <w:sz w:val="24"/>
        </w:rPr>
      </w:pPr>
      <w:r>
        <w:rPr>
          <w:rFonts w:ascii="Times New Roman" w:cs="Times New Roman" w:hAnsi="Times New Roman"/>
          <w:b/>
          <w:sz w:val="24"/>
        </w:rPr>
        <w:t>Materials and Methods</w:t>
      </w:r>
    </w:p>
    <w:p>
      <w:pPr>
        <w:spacing w:line="240" w:lineRule="auto"/>
        <w:jc w:val="both"/>
        <w:rPr>
          <w:rFonts w:ascii="Times New Roman" w:cs="Times New Roman" w:hAnsi="Times New Roman"/>
          <w:sz w:val="24"/>
        </w:rPr>
      </w:pPr>
      <w:r>
        <w:rPr>
          <w:rFonts w:ascii="Times New Roman" w:cs="Times New Roman" w:hAnsi="Times New Roman"/>
          <w:b/>
          <w:sz w:val="24"/>
        </w:rPr>
        <w:tab/>
      </w:r>
      <w:r>
        <w:rPr>
          <w:rFonts w:ascii="Times New Roman" w:cs="Times New Roman" w:hAnsi="Times New Roman"/>
          <w:sz w:val="24"/>
        </w:rPr>
        <w:t xml:space="preserve">In this study 180 diabetic patients admitted to diabetes clinic. They were divided into two groups of “more than five years” and “less than five years”, in terms of the duration of diabetes. Then, </w:t>
      </w:r>
      <w:r>
        <w:rPr>
          <w:rFonts w:ascii="Times New Roman" w:cs="Times New Roman" w:hAnsi="Times New Roman"/>
          <w:sz w:val="24"/>
        </w:rPr>
        <w:t>Transcranial</w:t>
      </w:r>
      <w:r>
        <w:rPr>
          <w:rFonts w:ascii="Times New Roman" w:cs="Times New Roman" w:hAnsi="Times New Roman"/>
          <w:sz w:val="24"/>
        </w:rPr>
        <w:t xml:space="preserve"> Doppler was done and velocities, </w:t>
      </w:r>
      <w:r>
        <w:rPr>
          <w:rFonts w:ascii="Times New Roman" w:cs="Times New Roman" w:hAnsi="Times New Roman"/>
          <w:sz w:val="24"/>
        </w:rPr>
        <w:t>pulsatility</w:t>
      </w:r>
      <w:r>
        <w:rPr>
          <w:rFonts w:ascii="Times New Roman" w:cs="Times New Roman" w:hAnsi="Times New Roman"/>
          <w:sz w:val="24"/>
        </w:rPr>
        <w:t xml:space="preserve"> index, and resistance in MCAs (</w:t>
      </w:r>
      <w:r>
        <w:rPr>
          <w:rFonts w:ascii="Cambria" w:cs="Cambria" w:hAnsi="Cambria"/>
          <w:sz w:val="24"/>
        </w:rPr>
        <w:t>Middle Cerebral Artery</w:t>
      </w:r>
      <w:r>
        <w:rPr>
          <w:rFonts w:ascii="Times New Roman" w:cs="Times New Roman" w:hAnsi="Times New Roman"/>
          <w:sz w:val="24"/>
        </w:rPr>
        <w:t>) were measured. Afterwards, the statistical analysis was done on data using SPSS v19.0 software.</w:t>
      </w:r>
    </w:p>
    <w:p>
      <w:pPr>
        <w:spacing w:after="0" w:line="240" w:lineRule="auto"/>
        <w:jc w:val="both"/>
        <w:rPr>
          <w:rFonts w:ascii="Times New Roman" w:cs="Times New Roman" w:hAnsi="Times New Roman"/>
          <w:b/>
          <w:sz w:val="24"/>
        </w:rPr>
      </w:pPr>
      <w:r>
        <w:rPr>
          <w:rFonts w:ascii="Times New Roman" w:cs="Times New Roman" w:hAnsi="Times New Roman"/>
          <w:b/>
          <w:sz w:val="24"/>
        </w:rPr>
        <w:t>Results</w:t>
      </w:r>
    </w:p>
    <w:p>
      <w:pPr>
        <w:spacing w:line="240" w:lineRule="auto"/>
        <w:ind w:firstLine="360"/>
        <w:jc w:val="both"/>
        <w:rPr>
          <w:rFonts w:ascii="Times New Roman" w:cs="Times New Roman" w:hAnsi="Times New Roman"/>
          <w:sz w:val="24"/>
        </w:rPr>
      </w:pPr>
      <w:r>
        <w:rPr>
          <w:rFonts w:ascii="Times New Roman" w:cs="Times New Roman" w:hAnsi="Times New Roman"/>
          <w:sz w:val="24"/>
        </w:rPr>
        <w:t>The results showed that the velocities of diastolic and mean blood flow in left MCA and the velocity in basilar artery have significant relationship</w:t>
      </w:r>
      <w:r>
        <w:rPr>
          <w:rFonts w:ascii="Times New Roman" w:cs="Times New Roman" w:hAnsi="Times New Roman"/>
          <w:sz w:val="24"/>
        </w:rPr>
        <w:t>s</w:t>
      </w:r>
      <w:r>
        <w:rPr>
          <w:rFonts w:ascii="Times New Roman" w:cs="Times New Roman" w:hAnsi="Times New Roman"/>
          <w:sz w:val="24"/>
        </w:rPr>
        <w:t xml:space="preserve"> with the duration of diabetes. In addition, the duration of diabetes was significantly related with the </w:t>
      </w:r>
      <w:r>
        <w:rPr>
          <w:rFonts w:ascii="Times New Roman" w:cs="Times New Roman" w:hAnsi="Times New Roman"/>
          <w:sz w:val="24"/>
        </w:rPr>
        <w:t>pulsatility</w:t>
      </w:r>
      <w:r>
        <w:rPr>
          <w:rFonts w:ascii="Times New Roman" w:cs="Times New Roman" w:hAnsi="Times New Roman"/>
          <w:sz w:val="24"/>
        </w:rPr>
        <w:t xml:space="preserve"> index of right and left MCAs and basilar artery, but it had no significant relationship</w:t>
      </w:r>
      <w:r>
        <w:rPr>
          <w:rFonts w:ascii="Times New Roman" w:cs="Times New Roman" w:hAnsi="Times New Roman"/>
          <w:sz w:val="24"/>
        </w:rPr>
        <w:t>s</w:t>
      </w:r>
      <w:r>
        <w:rPr>
          <w:rFonts w:ascii="Times New Roman" w:cs="Times New Roman" w:hAnsi="Times New Roman"/>
          <w:sz w:val="24"/>
        </w:rPr>
        <w:t xml:space="preserve"> with the resistance index in all three vessels examined.</w:t>
      </w:r>
    </w:p>
    <w:p>
      <w:pPr>
        <w:spacing w:before="240" w:after="0" w:line="240" w:lineRule="auto"/>
        <w:jc w:val="both"/>
        <w:rPr>
          <w:rFonts w:ascii="Times New Roman" w:cs="Times New Roman" w:hAnsi="Times New Roman"/>
          <w:b/>
          <w:sz w:val="24"/>
          <w:lang w:bidi="fa-IR"/>
        </w:rPr>
      </w:pPr>
      <w:r>
        <w:rPr>
          <w:rFonts w:ascii="Times New Roman" w:cs="Times New Roman" w:hAnsi="Times New Roman"/>
          <w:b/>
          <w:sz w:val="24"/>
          <w:lang w:bidi="fa-IR"/>
        </w:rPr>
        <w:t>Conclusion</w:t>
      </w:r>
    </w:p>
    <w:p>
      <w:pPr>
        <w:spacing w:after="0" w:line="240" w:lineRule="auto"/>
        <w:jc w:val="both"/>
        <w:rPr>
          <w:rFonts w:ascii="Times New Roman" w:cs="Times New Roman" w:hAnsi="Times New Roman"/>
          <w:sz w:val="24"/>
          <w:lang w:bidi="fa-IR"/>
        </w:rPr>
      </w:pPr>
      <w:r>
        <w:rPr>
          <w:rFonts w:ascii="Times New Roman" w:cs="Times New Roman" w:hAnsi="Times New Roman"/>
          <w:b/>
          <w:sz w:val="24"/>
          <w:lang w:bidi="fa-IR"/>
        </w:rPr>
        <w:tab/>
      </w:r>
      <w:r>
        <w:rPr>
          <w:rFonts w:ascii="Times New Roman" w:cs="Times New Roman" w:hAnsi="Times New Roman"/>
          <w:sz w:val="24"/>
          <w:lang w:bidi="fa-IR"/>
        </w:rPr>
        <w:t xml:space="preserve">In this study, patients with more than five years of diabetes had less </w:t>
      </w:r>
      <w:r>
        <w:rPr>
          <w:rFonts w:ascii="Times New Roman" w:cs="Times New Roman" w:hAnsi="Times New Roman"/>
          <w:sz w:val="24"/>
          <w:lang w:bidi="fa-IR"/>
        </w:rPr>
        <w:t>cerebrovascular</w:t>
      </w:r>
      <w:r>
        <w:rPr>
          <w:rFonts w:ascii="Times New Roman" w:cs="Times New Roman" w:hAnsi="Times New Roman"/>
          <w:sz w:val="24"/>
          <w:lang w:bidi="fa-IR"/>
        </w:rPr>
        <w:t xml:space="preserve"> velocity in left MCA and</w:t>
      </w:r>
      <w:r>
        <w:rPr>
          <w:rFonts w:ascii="Times New Roman" w:cs="Times New Roman" w:hAnsi="Times New Roman"/>
          <w:sz w:val="24"/>
        </w:rPr>
        <w:t xml:space="preserve"> basilar artery</w:t>
      </w:r>
      <w:r>
        <w:rPr>
          <w:rFonts w:ascii="Times New Roman" w:cs="Times New Roman" w:hAnsi="Times New Roman"/>
          <w:sz w:val="24"/>
          <w:lang w:bidi="fa-IR"/>
        </w:rPr>
        <w:t xml:space="preserve"> and more </w:t>
      </w:r>
      <w:r>
        <w:rPr>
          <w:rFonts w:ascii="Times New Roman" w:cs="Times New Roman" w:hAnsi="Times New Roman"/>
          <w:sz w:val="24"/>
          <w:lang w:bidi="fa-IR"/>
        </w:rPr>
        <w:t>pulsatility</w:t>
      </w:r>
      <w:r>
        <w:rPr>
          <w:rFonts w:ascii="Times New Roman" w:cs="Times New Roman" w:hAnsi="Times New Roman"/>
          <w:sz w:val="24"/>
          <w:lang w:bidi="fa-IR"/>
        </w:rPr>
        <w:t xml:space="preserve"> index, in comparison with patients with less than five years of diabetes.</w:t>
      </w:r>
    </w:p>
    <w:p>
      <w:pPr>
        <w:rPr>
          <w:b/>
          <w:sz w:val="24"/>
        </w:rPr>
      </w:pPr>
    </w:p>
    <w:p>
      <w:pPr>
        <w:rPr>
          <w:b/>
          <w:sz w:val="24"/>
          <w:lang w:val="en-GB"/>
        </w:rPr>
      </w:pPr>
      <w:r>
        <w:rPr>
          <w:b/>
          <w:sz w:val="24"/>
          <w:lang w:val="en-GB"/>
        </w:rPr>
        <w:t>Biography</w:t>
      </w:r>
    </w:p>
    <w:p>
      <w:pPr>
        <w:rPr>
          <w:b/>
          <w:sz w:val="24"/>
          <w:lang w:val="en-GB"/>
        </w:rPr>
      </w:pPr>
      <w:r>
        <w:rPr>
          <w:b/>
          <w:sz w:val="24"/>
          <w:lang w:val="en-GB"/>
        </w:rPr>
        <w:t>Mohsen Basiri has completed his MD degree at the age of 28 from Mashhad University of Medical Sciences, then he has established a private diabetic clinic in deprived region and he has been practicing in controlling  complications of diabetes mellitus.</w:t>
      </w:r>
    </w:p>
    <w:p>
      <w:pPr>
        <w:rPr>
          <w:b/>
          <w:sz w:val="24"/>
          <w:lang w:val="en-GB"/>
        </w:rPr>
      </w:pPr>
      <w:r>
        <w:rPr>
          <w:b/>
          <w:sz w:val="24"/>
          <w:lang w:val="en-GB"/>
        </w:rPr>
        <w:t>He has participated in planning and doing 3 researches on vascular complications in diabetic patients.</w:t>
      </w:r>
    </w:p>
    <w:p>
      <w:pPr>
        <w:rPr>
          <w:b/>
          <w:sz w:val="24"/>
          <w:lang w:val="en-GB"/>
        </w:rPr>
      </w:pPr>
    </w:p>
    <w:p>
      <w:pPr>
        <w:spacing w:line="240" w:lineRule="auto"/>
        <w:jc w:val="left"/>
        <w:rPr>
          <w:rFonts w:ascii="Times New Roman" w:cs="Times New Roman" w:hAnsi="Times New Roman"/>
          <w:b/>
          <w:sz w:val="24"/>
        </w:rPr>
      </w:pPr>
    </w:p>
    <w:p>
      <w:pPr>
        <w:spacing w:line="240" w:lineRule="auto"/>
        <w:jc w:val="left"/>
        <w:rPr>
          <w:rFonts w:ascii="Times New Roman" w:cs="Times New Roman" w:hAnsi="Times New Roman"/>
          <w:b/>
          <w:sz w:val="24"/>
        </w:rPr>
      </w:pPr>
    </w:p>
    <w:p>
      <w:pPr>
        <w:jc w:val="left"/>
        <w:rPr>
          <w:b/>
          <w:lang w:val="en-GB"/>
        </w:rPr>
      </w:pPr>
    </w:p>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paragraph" w:styleId="Quote">
    <w:name w:val="Quote"/>
    <w:basedOn w:val="Normal"/>
    <w:next w:val="Normal"/>
    <w:link w:val="QuoteChar"/>
    <w:uiPriority w:val="29"/>
    <w:qFormat w:val="on"/>
    <w:rPr>
      <w:i/>
      <w:color w:val="00000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semiHidden w:val="on"/>
    <w:rPr>
      <w:sz w:val="2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c0504d"/>
      <w:u w:val="single"/>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default="1" w:styleId="DefaultParagraphFont">
    <w:name w:val="Default Paragraph Font"/>
    <w:uiPriority w:val="1"/>
    <w:semiHidden w:val="on"/>
    <w:unhideWhenUsed w:val="on"/>
    <w:unhideWhenUsed w:val="on"/>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character" w:customStyle="1" w:styleId="IntenseQuoteChar">
    <w:name w:val="Intense Quote Char"/>
    <w:basedOn w:val="DefaultParagraphFont"/>
    <w:link w:val="IntenseQuote"/>
    <w:uiPriority w:val="30"/>
    <w:rPr>
      <w:b/>
      <w:i/>
      <w:color w:val="4f81bd"/>
    </w:rPr>
  </w:style>
  <w:style w:type="character" w:customStyle="1" w:styleId="FootnoteTextChar">
    <w:name w:val="Footnote Text Char"/>
    <w:basedOn w:val="DefaultParagraphFont"/>
    <w:link w:val="Footnotetext"/>
    <w:uiPriority w:val="99"/>
    <w:semiHidden w:val="on"/>
    <w:rPr>
      <w:sz w:val="20"/>
    </w:rPr>
  </w:style>
  <w:style w:type="character" w:styleId="Hyperlink">
    <w:name w:val="Hyperlink"/>
    <w:basedOn w:val="DefaultParagraphFont"/>
    <w:uiPriority w:val="99"/>
    <w:unhideWhenUsed w:val="on"/>
    <w:unhideWhenUsed w:val="on"/>
    <w:rPr>
      <w:color w:val="0000ff"/>
      <w:u w:val="single"/>
    </w:rPr>
  </w:style>
  <w:style w:type="character" w:styleId="IntenseReference">
    <w:name w:val="Intense Reference"/>
    <w:basedOn w:val="DefaultParagraphFont"/>
    <w:uiPriority w:val="32"/>
    <w:qFormat w:val="on"/>
    <w:rPr>
      <w:b/>
      <w:smallCaps/>
      <w:color w:val="c0504d"/>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Emphasis">
    <w:name w:val="Emphasis"/>
    <w:basedOn w:val="DefaultParagraphFont"/>
    <w:uiPriority w:val="20"/>
    <w:qFormat w:val="on"/>
    <w:rPr>
      <w:i/>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numbering" w:default="1" w:styleId="NoList">
    <w:name w:val="No List"/>
    <w:uiPriority w:val="99"/>
    <w:semiHidden w:val="on"/>
    <w:unhideWhenUsed w:val="on"/>
    <w:unhideWhenUsed w:val="on"/>
  </w:style>
  <w:style w:type="character" w:styleId="SubtleEmphasis">
    <w:name w:val="Subtle Emphasis"/>
    <w:basedOn w:val="DefaultParagraphFont"/>
    <w:uiPriority w:val="19"/>
    <w:qFormat w:val="on"/>
    <w:rPr>
      <w:i/>
      <w:color w:val="808080"/>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customStyle="1" w:styleId="QuoteChar">
    <w:name w:val="Quote Char"/>
    <w:basedOn w:val="DefaultParagraphFont"/>
    <w:link w:val="Quote"/>
    <w:uiPriority w:val="29"/>
    <w:rPr>
      <w:i/>
      <w:color w:val="00000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styleId="BookTitle">
    <w:name w:val="Book Title"/>
    <w:basedOn w:val="DefaultParagraphFont"/>
    <w:uiPriority w:val="33"/>
    <w:qFormat w:val="on"/>
    <w:rPr>
      <w:b/>
      <w:smallCaps/>
      <w:spacing w:val="5"/>
    </w:rPr>
  </w:style>
  <w:style w:type="paragraph" w:default="1" w:styleId="Normal">
    <w:name w:val="Normal"/>
    <w:uiPriority w:val="0"/>
    <w:qFormat w:val="on"/>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3" Type="http://schemas.openxmlformats.org/officeDocument/2006/relationships/styles" Target="styles.xml"/><Relationship Id="rId1"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