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0E1" w:rsidRPr="008A2FF8" w:rsidRDefault="008A2FF8" w:rsidP="00A14B36">
      <w:pPr>
        <w:rPr>
          <w:rFonts w:ascii="Times New Roman" w:hAnsi="Times New Roman" w:cs="Times New Roman"/>
          <w:b/>
          <w:sz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lang w:val="en-US"/>
        </w:rPr>
        <w:t>Transosseous</w:t>
      </w:r>
      <w:proofErr w:type="spellEnd"/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lang w:val="en-US"/>
        </w:rPr>
        <w:t>osteosynthesis</w:t>
      </w:r>
      <w:proofErr w:type="spellEnd"/>
      <w:r>
        <w:rPr>
          <w:rFonts w:ascii="Times New Roman" w:hAnsi="Times New Roman" w:cs="Times New Roman"/>
          <w:b/>
          <w:sz w:val="24"/>
          <w:lang w:val="en-US"/>
        </w:rPr>
        <w:t xml:space="preserve"> in treatment of patients with diabetic </w:t>
      </w:r>
      <w:r w:rsidRPr="008A2FF8">
        <w:rPr>
          <w:rFonts w:ascii="Times New Roman" w:hAnsi="Times New Roman" w:cs="Times New Roman"/>
          <w:b/>
          <w:sz w:val="24"/>
          <w:lang w:val="en-US"/>
        </w:rPr>
        <w:t xml:space="preserve">Charcot's </w:t>
      </w:r>
      <w:proofErr w:type="spellStart"/>
      <w:r w:rsidRPr="008A2FF8">
        <w:rPr>
          <w:rFonts w:ascii="Times New Roman" w:hAnsi="Times New Roman" w:cs="Times New Roman"/>
          <w:b/>
          <w:sz w:val="24"/>
          <w:lang w:val="en-US"/>
        </w:rPr>
        <w:t>arthropathy</w:t>
      </w:r>
      <w:proofErr w:type="spellEnd"/>
      <w:r>
        <w:rPr>
          <w:rFonts w:ascii="Times New Roman" w:hAnsi="Times New Roman" w:cs="Times New Roman"/>
          <w:b/>
          <w:sz w:val="24"/>
          <w:lang w:val="en-US"/>
        </w:rPr>
        <w:t xml:space="preserve"> complicated with infection. </w:t>
      </w:r>
    </w:p>
    <w:p w:rsidR="00185AFF" w:rsidRPr="006B23D4" w:rsidRDefault="008A2FF8" w:rsidP="00185A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Marina</w:t>
      </w:r>
      <w:r w:rsidRPr="008A2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Frashko</w:t>
      </w:r>
      <w:proofErr w:type="spellEnd"/>
      <w:r w:rsidRPr="008A2F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Nikolay</w:t>
      </w:r>
      <w:proofErr w:type="spellEnd"/>
      <w:r w:rsidRPr="008A2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Klyushin</w:t>
      </w:r>
      <w:proofErr w:type="spellEnd"/>
      <w:r w:rsidRPr="008A2FF8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Anatoly</w:t>
      </w:r>
      <w:r w:rsidRPr="008A2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Sudnitsyn</w:t>
      </w:r>
      <w:proofErr w:type="spellEnd"/>
      <w:r w:rsidRPr="008A2F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85AFF" w:rsidRPr="00844526" w:rsidRDefault="00185AFF" w:rsidP="00185AF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FSBI </w:t>
      </w:r>
      <w:r w:rsidRPr="00844526">
        <w:rPr>
          <w:rFonts w:ascii="Times New Roman" w:hAnsi="Times New Roman"/>
          <w:sz w:val="24"/>
          <w:szCs w:val="24"/>
          <w:lang w:val="en-US"/>
        </w:rPr>
        <w:t>«</w:t>
      </w:r>
      <w:r>
        <w:rPr>
          <w:rFonts w:ascii="Times New Roman" w:hAnsi="Times New Roman"/>
          <w:sz w:val="24"/>
          <w:szCs w:val="24"/>
          <w:lang w:val="en-US"/>
        </w:rPr>
        <w:t>RISC</w:t>
      </w:r>
      <w:r w:rsidRPr="00844526">
        <w:rPr>
          <w:rFonts w:ascii="Times New Roman" w:hAnsi="Times New Roman"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sz w:val="24"/>
          <w:szCs w:val="24"/>
          <w:lang w:val="en-US"/>
        </w:rPr>
        <w:t>RTO</w:t>
      </w:r>
      <w:r w:rsidRPr="00844526">
        <w:rPr>
          <w:rFonts w:ascii="Times New Roman" w:hAnsi="Times New Roman"/>
          <w:sz w:val="24"/>
          <w:szCs w:val="24"/>
          <w:lang w:val="en-US"/>
        </w:rPr>
        <w:t xml:space="preserve">» </w:t>
      </w:r>
      <w:r>
        <w:rPr>
          <w:rFonts w:ascii="Times New Roman" w:hAnsi="Times New Roman"/>
          <w:sz w:val="24"/>
          <w:szCs w:val="24"/>
          <w:lang w:val="en-US"/>
        </w:rPr>
        <w:t>of the RF Ministry of Health, Kurgan</w:t>
      </w:r>
    </w:p>
    <w:p w:rsidR="00185AFF" w:rsidRPr="00185AFF" w:rsidRDefault="00185AFF" w:rsidP="00A14B36">
      <w:pPr>
        <w:rPr>
          <w:rFonts w:ascii="Times New Roman" w:hAnsi="Times New Roman" w:cs="Times New Roman"/>
          <w:b/>
          <w:sz w:val="24"/>
          <w:lang w:val="en-US"/>
        </w:rPr>
      </w:pPr>
    </w:p>
    <w:p w:rsidR="00122D66" w:rsidRPr="008A2FF8" w:rsidRDefault="008A2FF8" w:rsidP="00A14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aim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analyze our experience in treatment of patients with diabetic 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Charcot's </w:t>
      </w:r>
      <w:proofErr w:type="spellStart"/>
      <w:r w:rsidRPr="008A2FF8">
        <w:rPr>
          <w:rFonts w:ascii="Times New Roman" w:hAnsi="Times New Roman" w:cs="Times New Roman"/>
          <w:sz w:val="24"/>
          <w:szCs w:val="24"/>
          <w:lang w:val="en-US"/>
        </w:rPr>
        <w:t>arthropathy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complicated with purulent infection. 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 have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analysed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37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patients after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Ilizarov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method treatment aged from 41 to 73 with diabetic 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Charcot's </w:t>
      </w:r>
      <w:proofErr w:type="spellStart"/>
      <w:r w:rsidRPr="008A2FF8">
        <w:rPr>
          <w:rFonts w:ascii="Times New Roman" w:hAnsi="Times New Roman" w:cs="Times New Roman"/>
          <w:sz w:val="24"/>
          <w:szCs w:val="24"/>
          <w:lang w:val="en-US"/>
        </w:rPr>
        <w:t>arthropathy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complicated with infection. </w:t>
      </w:r>
    </w:p>
    <w:p w:rsidR="00807592" w:rsidRPr="008A2FF8" w:rsidRDefault="008A2FF8" w:rsidP="00122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According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2D66">
        <w:rPr>
          <w:rFonts w:ascii="Times New Roman" w:hAnsi="Times New Roman" w:cs="Times New Roman"/>
          <w:sz w:val="24"/>
          <w:szCs w:val="24"/>
          <w:lang w:val="en-US"/>
        </w:rPr>
        <w:t>Brodsky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2D66">
        <w:rPr>
          <w:rFonts w:ascii="Times New Roman" w:hAnsi="Times New Roman" w:cs="Times New Roman"/>
          <w:sz w:val="24"/>
          <w:szCs w:val="24"/>
          <w:lang w:val="en-US"/>
        </w:rPr>
        <w:t>classification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observed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Type</w:t>
      </w:r>
      <w:r w:rsidR="00122D66" w:rsidRPr="008A2F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softHyphen/>
        <w:t xml:space="preserve">– 6 </w:t>
      </w:r>
      <w:r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Type</w:t>
      </w:r>
      <w:r w:rsidR="00122D66" w:rsidRPr="008A2F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 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– 7 </w:t>
      </w:r>
      <w:r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Type</w:t>
      </w:r>
      <w:r w:rsidR="00122D66" w:rsidRPr="008A2F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122D66" w:rsidRPr="008A2F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– 14 </w:t>
      </w:r>
      <w:r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Type</w:t>
      </w:r>
      <w:r w:rsidR="00122D66" w:rsidRPr="008A2F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4 </w:t>
      </w:r>
      <w:r w:rsidR="00122D66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– 10 </w:t>
      </w:r>
      <w:r>
        <w:rPr>
          <w:rFonts w:ascii="Times New Roman" w:hAnsi="Times New Roman" w:cs="Times New Roman"/>
          <w:sz w:val="24"/>
          <w:szCs w:val="24"/>
          <w:lang w:val="en-US"/>
        </w:rPr>
        <w:t>patients.</w:t>
      </w:r>
      <w:r w:rsidR="00807592" w:rsidRPr="008A2F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07592" w:rsidRPr="004707EB" w:rsidRDefault="00310269" w:rsidP="00A14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consisted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two stages: at the first stage we performed radical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sequestronecroctomy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fixed foot using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Ilizarov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frame in favorable for healing position, antibiotics up to 3 weeks</w:t>
      </w:r>
      <w:r w:rsidR="00807592"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at the second stage we performed reconstructive restorative surgeries in order to fill in bone defect. Along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received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adequate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insulin therapy and therapy to decrease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-ischemic processes in tissues.  Short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term follow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- up (1 month) and long term follow up (1 to 6 years) was after frame removal. 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patients</w:t>
      </w:r>
      <w:proofErr w:type="gramEnd"/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8 </w:t>
      </w:r>
      <w:r>
        <w:rPr>
          <w:rFonts w:ascii="Times New Roman" w:hAnsi="Times New Roman" w:cs="Times New Roman"/>
          <w:sz w:val="24"/>
          <w:szCs w:val="24"/>
          <w:lang w:val="en-US"/>
        </w:rPr>
        <w:t>month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leg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gangrene</w:t>
      </w:r>
      <w:r w:rsidRPr="0031026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Amputation was done.</w:t>
      </w:r>
    </w:p>
    <w:p w:rsidR="006F3CE6" w:rsidRDefault="00310269" w:rsidP="00A14B36">
      <w:pPr>
        <w:ind w:firstLine="708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a result the infection was eliminated, and support ability of limb was restored. </w:t>
      </w:r>
    </w:p>
    <w:sectPr w:rsidR="006F3CE6" w:rsidSect="004D3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F3CE6"/>
    <w:rsid w:val="000A3EDD"/>
    <w:rsid w:val="001218DA"/>
    <w:rsid w:val="00122D66"/>
    <w:rsid w:val="00185AFF"/>
    <w:rsid w:val="001F3620"/>
    <w:rsid w:val="00310269"/>
    <w:rsid w:val="004D3EC1"/>
    <w:rsid w:val="006B23D4"/>
    <w:rsid w:val="006F3CE6"/>
    <w:rsid w:val="00807592"/>
    <w:rsid w:val="008A2FF8"/>
    <w:rsid w:val="00A14B36"/>
    <w:rsid w:val="00AE206A"/>
    <w:rsid w:val="00BA0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VALENTINA</cp:lastModifiedBy>
  <cp:revision>5</cp:revision>
  <dcterms:created xsi:type="dcterms:W3CDTF">2017-01-13T08:03:00Z</dcterms:created>
  <dcterms:modified xsi:type="dcterms:W3CDTF">2017-01-13T08:20:00Z</dcterms:modified>
</cp:coreProperties>
</file>