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FF4" w:rsidRDefault="00B35FF4" w:rsidP="00B35FF4">
      <w:pPr>
        <w:pStyle w:val="Default"/>
      </w:pPr>
    </w:p>
    <w:p w:rsidR="000A5F60" w:rsidRDefault="00B35FF4" w:rsidP="00B35FF4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EFFECTS OF LABIAL ORTHODONTIC APPLIANCES ON SPEECH PERFORMANCE IN INITIAL STAGE OF FIXED ORTHODONTIC TREATMENT</w:t>
      </w:r>
    </w:p>
    <w:p w:rsidR="00BF1C81" w:rsidRDefault="00B35FF4" w:rsidP="006E0A8E">
      <w:r w:rsidRPr="00B35FF4">
        <w:rPr>
          <w:b/>
          <w:bCs/>
        </w:rPr>
        <w:t>Objective</w:t>
      </w:r>
      <w:r>
        <w:t xml:space="preserve">: To </w:t>
      </w:r>
      <w:r w:rsidRPr="00B35FF4">
        <w:t>evaluate speech impairment due to the placement of fixed labial orthodontic appliances</w:t>
      </w:r>
    </w:p>
    <w:p w:rsidR="00A574D8" w:rsidRPr="00BF1C81" w:rsidRDefault="00B35FF4" w:rsidP="006E0A8E">
      <w:r w:rsidRPr="00B35FF4">
        <w:rPr>
          <w:b/>
          <w:bCs/>
        </w:rPr>
        <w:t>Material and methods</w:t>
      </w:r>
      <w:r>
        <w:rPr>
          <w:b/>
          <w:bCs/>
        </w:rPr>
        <w:t xml:space="preserve">: </w:t>
      </w:r>
      <w:r w:rsidRPr="00B35FF4">
        <w:rPr>
          <w:bCs/>
        </w:rPr>
        <w:t>This</w:t>
      </w:r>
      <w:r>
        <w:rPr>
          <w:bCs/>
        </w:rPr>
        <w:t xml:space="preserve"> experimental study was conducted</w:t>
      </w:r>
      <w:r w:rsidRPr="00B35FF4">
        <w:rPr>
          <w:bCs/>
        </w:rPr>
        <w:t xml:space="preserve"> at orthodontic Department</w:t>
      </w:r>
      <w:r>
        <w:rPr>
          <w:bCs/>
        </w:rPr>
        <w:t xml:space="preserve"> of </w:t>
      </w:r>
      <w:r w:rsidRPr="00B35FF4">
        <w:rPr>
          <w:bCs/>
        </w:rPr>
        <w:t>Children Hospital and ICH Lahore.</w:t>
      </w:r>
      <w:r>
        <w:rPr>
          <w:bCs/>
        </w:rPr>
        <w:t xml:space="preserve"> </w:t>
      </w:r>
      <w:r w:rsidRPr="00B35FF4">
        <w:rPr>
          <w:bCs/>
        </w:rPr>
        <w:t>Data was collected from patients coming to Orthodontic Department of Children Hospital Lahore. 26 patients were taken through</w:t>
      </w:r>
      <w:r>
        <w:rPr>
          <w:bCs/>
        </w:rPr>
        <w:t xml:space="preserve"> convenient sampling technique. </w:t>
      </w:r>
      <w:r w:rsidRPr="00B35FF4">
        <w:rPr>
          <w:bCs/>
        </w:rPr>
        <w:t>Patients were selected for treating with Labial orthodontic appliance</w:t>
      </w:r>
      <w:r>
        <w:rPr>
          <w:bCs/>
        </w:rPr>
        <w:t xml:space="preserve"> u</w:t>
      </w:r>
      <w:r w:rsidRPr="00B35FF4">
        <w:rPr>
          <w:bCs/>
        </w:rPr>
        <w:t>sing GTPI</w:t>
      </w:r>
      <w:r w:rsidR="006E0A8E">
        <w:rPr>
          <w:bCs/>
        </w:rPr>
        <w:t xml:space="preserve"> (</w:t>
      </w:r>
      <w:r w:rsidR="006E0A8E" w:rsidRPr="006E0A8E">
        <w:rPr>
          <w:bCs/>
        </w:rPr>
        <w:t>the Grainger’s Treatment Priority Index</w:t>
      </w:r>
      <w:r w:rsidR="006E0A8E">
        <w:rPr>
          <w:bCs/>
        </w:rPr>
        <w:t>)</w:t>
      </w:r>
      <w:r w:rsidRPr="00B35FF4">
        <w:rPr>
          <w:bCs/>
        </w:rPr>
        <w:t xml:space="preserve"> scale.</w:t>
      </w:r>
      <w:r w:rsidRPr="00B35FF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B35FF4">
        <w:rPr>
          <w:bCs/>
        </w:rPr>
        <w:t>Data is collected with the help of demographic sheet, a specifically designed questionnaire which includes five question items, and two groups of phonemes from IPA-Chart. A set of consonant and certain bilabial sounds, which are directly or indirectly influenced by placing labial appliance, were selected.</w:t>
      </w:r>
      <w:r w:rsidR="00A574D8" w:rsidRPr="00A574D8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A574D8" w:rsidRPr="00A574D8">
        <w:rPr>
          <w:bCs/>
        </w:rPr>
        <w:t>Patient</w:t>
      </w:r>
      <w:r w:rsidR="00A574D8">
        <w:rPr>
          <w:bCs/>
        </w:rPr>
        <w:t>s were</w:t>
      </w:r>
      <w:r w:rsidR="00A574D8" w:rsidRPr="00A574D8">
        <w:rPr>
          <w:bCs/>
        </w:rPr>
        <w:t xml:space="preserve"> asked to pronounce the sounds</w:t>
      </w:r>
      <w:r w:rsidR="00A574D8">
        <w:rPr>
          <w:bCs/>
        </w:rPr>
        <w:t xml:space="preserve"> and speech samples were</w:t>
      </w:r>
      <w:r w:rsidR="00A574D8" w:rsidRPr="00A574D8">
        <w:rPr>
          <w:bCs/>
        </w:rPr>
        <w:t xml:space="preserve"> recorded in the form of a video prior to as well as immediately after placing the </w:t>
      </w:r>
      <w:proofErr w:type="spellStart"/>
      <w:r w:rsidR="00A574D8" w:rsidRPr="00A574D8">
        <w:rPr>
          <w:bCs/>
        </w:rPr>
        <w:t>appliance.</w:t>
      </w:r>
      <w:r w:rsidRPr="00B35FF4">
        <w:rPr>
          <w:bCs/>
        </w:rPr>
        <w:t>Patient</w:t>
      </w:r>
      <w:r>
        <w:rPr>
          <w:bCs/>
        </w:rPr>
        <w:t>s</w:t>
      </w:r>
      <w:proofErr w:type="spellEnd"/>
      <w:r>
        <w:rPr>
          <w:bCs/>
        </w:rPr>
        <w:t xml:space="preserve"> were</w:t>
      </w:r>
      <w:r w:rsidRPr="00B35FF4">
        <w:rPr>
          <w:bCs/>
        </w:rPr>
        <w:t xml:space="preserve"> recalled 2 weeks later and speech sample</w:t>
      </w:r>
      <w:r>
        <w:rPr>
          <w:bCs/>
        </w:rPr>
        <w:t xml:space="preserve"> was</w:t>
      </w:r>
      <w:r w:rsidRPr="00B35FF4">
        <w:rPr>
          <w:bCs/>
        </w:rPr>
        <w:t xml:space="preserve"> recorded. Patient was recalled 1 month after last appointment and speech sample was recorded again.</w:t>
      </w:r>
      <w:r w:rsidR="006E0A8E">
        <w:rPr>
          <w:bCs/>
        </w:rPr>
        <w:t xml:space="preserve"> D</w:t>
      </w:r>
      <w:r w:rsidR="006E0A8E" w:rsidRPr="006E0A8E">
        <w:rPr>
          <w:bCs/>
        </w:rPr>
        <w:t>ental/skeletal variables were</w:t>
      </w:r>
      <w:r w:rsidR="006E0A8E">
        <w:rPr>
          <w:bCs/>
        </w:rPr>
        <w:t xml:space="preserve"> </w:t>
      </w:r>
      <w:r w:rsidR="006E0A8E" w:rsidRPr="006E0A8E">
        <w:rPr>
          <w:bCs/>
        </w:rPr>
        <w:t>correlated with the ability to accommodate the presence of the appliances</w:t>
      </w:r>
    </w:p>
    <w:p w:rsidR="00A574D8" w:rsidRPr="00A574D8" w:rsidRDefault="00A574D8" w:rsidP="00A574D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574D8">
        <w:rPr>
          <w:rFonts w:cstheme="minorHAnsi"/>
          <w:b/>
        </w:rPr>
        <w:t>Results</w:t>
      </w:r>
      <w:r w:rsidRPr="00A574D8">
        <w:rPr>
          <w:rFonts w:ascii="AdvP6EC5" w:hAnsi="AdvP6EC5" w:cs="AdvP6EC5"/>
          <w:b/>
          <w:sz w:val="20"/>
          <w:szCs w:val="20"/>
        </w:rPr>
        <w:t>:</w:t>
      </w:r>
      <w:r>
        <w:rPr>
          <w:rFonts w:ascii="AdvP6EC5" w:hAnsi="AdvP6EC5" w:cs="AdvP6EC5"/>
          <w:sz w:val="20"/>
          <w:szCs w:val="20"/>
        </w:rPr>
        <w:t xml:space="preserve"> </w:t>
      </w:r>
      <w:r w:rsidRPr="00A574D8">
        <w:rPr>
          <w:rFonts w:cstheme="minorHAnsi"/>
        </w:rPr>
        <w:t>App</w:t>
      </w:r>
      <w:r>
        <w:rPr>
          <w:rFonts w:cstheme="minorHAnsi"/>
        </w:rPr>
        <w:t>liance effects were variable: 11</w:t>
      </w:r>
      <w:r w:rsidRPr="00A574D8">
        <w:rPr>
          <w:rFonts w:cstheme="minorHAnsi"/>
        </w:rPr>
        <w:t xml:space="preserve">% of </w:t>
      </w:r>
      <w:r>
        <w:rPr>
          <w:rFonts w:cstheme="minorHAnsi"/>
        </w:rPr>
        <w:t>the subjects were unaffected, 83</w:t>
      </w:r>
      <w:r w:rsidRPr="00A574D8">
        <w:rPr>
          <w:rFonts w:cstheme="minorHAnsi"/>
        </w:rPr>
        <w:t>% were</w:t>
      </w:r>
    </w:p>
    <w:p w:rsidR="00A574D8" w:rsidRPr="00A574D8" w:rsidRDefault="00A574D8" w:rsidP="00A574D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574D8">
        <w:rPr>
          <w:rFonts w:cstheme="minorHAnsi"/>
        </w:rPr>
        <w:t>temporaril</w:t>
      </w:r>
      <w:r>
        <w:rPr>
          <w:rFonts w:cstheme="minorHAnsi"/>
        </w:rPr>
        <w:t>y affected but adapted within 1 months, and 34</w:t>
      </w:r>
      <w:r w:rsidRPr="00A574D8">
        <w:rPr>
          <w:rFonts w:cstheme="minorHAnsi"/>
        </w:rPr>
        <w:t>% of patients showed persistent sound</w:t>
      </w:r>
    </w:p>
    <w:p w:rsidR="00A574D8" w:rsidRDefault="00A574D8" w:rsidP="006E0A8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>
        <w:rPr>
          <w:rFonts w:cstheme="minorHAnsi"/>
        </w:rPr>
        <w:t>errors</w:t>
      </w:r>
      <w:proofErr w:type="gramEnd"/>
      <w:r>
        <w:rPr>
          <w:rFonts w:cstheme="minorHAnsi"/>
        </w:rPr>
        <w:t xml:space="preserve"> at 1</w:t>
      </w:r>
      <w:r w:rsidR="006E0A8E">
        <w:rPr>
          <w:rFonts w:cstheme="minorHAnsi"/>
        </w:rPr>
        <w:t xml:space="preserve"> months. </w:t>
      </w:r>
      <w:proofErr w:type="spellStart"/>
      <w:r w:rsidRPr="00A574D8">
        <w:rPr>
          <w:rFonts w:cstheme="minorHAnsi"/>
        </w:rPr>
        <w:t>Maladaptation</w:t>
      </w:r>
      <w:proofErr w:type="spellEnd"/>
      <w:r w:rsidRPr="00A574D8">
        <w:rPr>
          <w:rFonts w:cstheme="minorHAnsi"/>
        </w:rPr>
        <w:t xml:space="preserve"> to appliances was correlated to severity of malocclusion as determined by</w:t>
      </w:r>
      <w:r w:rsidR="006E0A8E">
        <w:rPr>
          <w:rFonts w:cstheme="minorHAnsi"/>
        </w:rPr>
        <w:t xml:space="preserve"> GTPI. </w:t>
      </w:r>
      <w:proofErr w:type="spellStart"/>
      <w:r w:rsidR="006E0A8E" w:rsidRPr="006E0A8E">
        <w:rPr>
          <w:rFonts w:cstheme="minorHAnsi"/>
        </w:rPr>
        <w:t>Labio</w:t>
      </w:r>
      <w:proofErr w:type="spellEnd"/>
      <w:r w:rsidR="006E0A8E" w:rsidRPr="006E0A8E">
        <w:rPr>
          <w:rFonts w:cstheme="minorHAnsi"/>
        </w:rPr>
        <w:t>-dental sounds, most notably /f/, were affected most often.</w:t>
      </w:r>
    </w:p>
    <w:p w:rsidR="006E0A8E" w:rsidRDefault="006E0A8E" w:rsidP="006E0A8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6E0A8E" w:rsidRPr="006E0A8E" w:rsidRDefault="006E0A8E" w:rsidP="006E0A8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E0A8E">
        <w:rPr>
          <w:rFonts w:cstheme="minorHAnsi"/>
          <w:b/>
          <w:bCs/>
        </w:rPr>
        <w:t>Conclusions</w:t>
      </w:r>
      <w:r w:rsidRPr="006E0A8E">
        <w:rPr>
          <w:rFonts w:cstheme="minorHAnsi"/>
        </w:rPr>
        <w:t>: Insertion of fixed labial appliances has adverse effect on speech sound</w:t>
      </w:r>
      <w:r w:rsidRPr="006E0A8E">
        <w:rPr>
          <w:rFonts w:cstheme="minorHAnsi"/>
          <w:b/>
          <w:bCs/>
        </w:rPr>
        <w:t xml:space="preserve"> </w:t>
      </w:r>
      <w:r w:rsidRPr="006E0A8E">
        <w:rPr>
          <w:rFonts w:cstheme="minorHAnsi"/>
        </w:rPr>
        <w:t xml:space="preserve">production. </w:t>
      </w:r>
      <w:proofErr w:type="spellStart"/>
      <w:r w:rsidRPr="006E0A8E">
        <w:rPr>
          <w:rFonts w:cstheme="minorHAnsi"/>
        </w:rPr>
        <w:t>Labio</w:t>
      </w:r>
      <w:proofErr w:type="spellEnd"/>
      <w:r w:rsidRPr="006E0A8E">
        <w:rPr>
          <w:rFonts w:cstheme="minorHAnsi"/>
        </w:rPr>
        <w:t>-dental and bilabial sounds are most compromised among all the IPA-Chart sound groups, with /f/ being affected most often. Accommodation to fixed appliances depends on the severity of malocclusion</w:t>
      </w:r>
      <w:r w:rsidR="00BF1C81">
        <w:rPr>
          <w:rFonts w:cstheme="minorHAnsi"/>
        </w:rPr>
        <w:t>.</w:t>
      </w:r>
    </w:p>
    <w:p w:rsidR="00A574D8" w:rsidRPr="00B35FF4" w:rsidRDefault="00A574D8" w:rsidP="00B35FF4">
      <w:pPr>
        <w:rPr>
          <w:bCs/>
        </w:rPr>
      </w:pPr>
    </w:p>
    <w:p w:rsidR="00B35FF4" w:rsidRDefault="00B35FF4" w:rsidP="00B35FF4"/>
    <w:sectPr w:rsidR="00B35FF4" w:rsidSect="000021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6EC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35FF4"/>
    <w:rsid w:val="000021DD"/>
    <w:rsid w:val="0002362A"/>
    <w:rsid w:val="000A5F60"/>
    <w:rsid w:val="006E0A8E"/>
    <w:rsid w:val="00A574D8"/>
    <w:rsid w:val="00B35FF4"/>
    <w:rsid w:val="00BF1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1D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35F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faizan</dc:creator>
  <cp:lastModifiedBy>faizan</cp:lastModifiedBy>
  <cp:revision>1</cp:revision>
  <dcterms:created xsi:type="dcterms:W3CDTF">2018-03-28T14:49:00Z</dcterms:created>
  <dcterms:modified xsi:type="dcterms:W3CDTF">2018-03-28T15:26:00Z</dcterms:modified>
</cp:coreProperties>
</file>