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C76" w:rsidRDefault="00C15C76" w:rsidP="00C15C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548DD4" w:themeColor="text2" w:themeTint="99"/>
          <w:sz w:val="32"/>
          <w:szCs w:val="32"/>
          <w:lang w:val="en-US"/>
        </w:rPr>
      </w:pPr>
    </w:p>
    <w:p w:rsidR="00C15C76" w:rsidRDefault="00C15C76" w:rsidP="00C15C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548DD4" w:themeColor="text2" w:themeTint="99"/>
          <w:sz w:val="32"/>
          <w:szCs w:val="32"/>
          <w:lang w:val="en-US"/>
        </w:rPr>
      </w:pPr>
    </w:p>
    <w:p w:rsidR="00C15C76" w:rsidRDefault="00C15C76" w:rsidP="00C15C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548DD4" w:themeColor="text2" w:themeTint="99"/>
          <w:sz w:val="32"/>
          <w:szCs w:val="32"/>
          <w:lang w:val="en-US"/>
        </w:rPr>
      </w:pPr>
    </w:p>
    <w:p w:rsidR="00C15C76" w:rsidRPr="00C15C76" w:rsidRDefault="00C15C76" w:rsidP="00C15C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548DD4" w:themeColor="text2" w:themeTint="99"/>
          <w:sz w:val="32"/>
          <w:szCs w:val="32"/>
          <w:lang w:val="en-US"/>
        </w:rPr>
      </w:pPr>
      <w:r w:rsidRPr="00C15C76">
        <w:rPr>
          <w:rFonts w:ascii="Times New Roman" w:hAnsi="Times New Roman" w:cs="Times New Roman"/>
          <w:b/>
          <w:bCs/>
          <w:color w:val="548DD4" w:themeColor="text2" w:themeTint="99"/>
          <w:sz w:val="32"/>
          <w:szCs w:val="32"/>
          <w:lang w:val="en-US"/>
        </w:rPr>
        <w:t>REHABILITATION OF CHEWING FUNCTION THANKS TO TRACKS (DIRECT AND INDIRECT) OF PLANAS</w:t>
      </w:r>
    </w:p>
    <w:p w:rsidR="00C15C76" w:rsidRDefault="00C15C76" w:rsidP="00C15C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C15C76" w:rsidRDefault="00C15C76" w:rsidP="00C15C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C15C76" w:rsidRDefault="00C15C76" w:rsidP="00C15C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C15C76" w:rsidRDefault="00C15C76" w:rsidP="00C15C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Authors: Dr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Amel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Belkhiri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Pr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Hamid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Boukais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. University hospital center Blida. Algeria.</w:t>
      </w:r>
    </w:p>
    <w:p w:rsidR="00C15C76" w:rsidRDefault="00C15C76" w:rsidP="00C15C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C15C76" w:rsidRDefault="00C15C76" w:rsidP="00C15C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C15C76" w:rsidRPr="00C15C76" w:rsidRDefault="00C15C76" w:rsidP="00C15C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  <w:lang w:val="en-US"/>
        </w:rPr>
      </w:pPr>
    </w:p>
    <w:p w:rsidR="00C15C76" w:rsidRPr="00C15C76" w:rsidRDefault="00C15C76" w:rsidP="00C15C76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548DD4" w:themeColor="text2" w:themeTint="99"/>
          <w:sz w:val="30"/>
          <w:szCs w:val="30"/>
          <w:lang w:val="en-US"/>
        </w:rPr>
      </w:pPr>
      <w:r w:rsidRPr="00C15C76">
        <w:rPr>
          <w:rFonts w:ascii="Times New Roman" w:hAnsi="Times New Roman" w:cs="Times New Roman"/>
          <w:b/>
          <w:bCs/>
          <w:color w:val="548DD4" w:themeColor="text2" w:themeTint="99"/>
          <w:sz w:val="30"/>
          <w:szCs w:val="30"/>
          <w:lang w:val="en-US"/>
        </w:rPr>
        <w:t>Abstract</w:t>
      </w:r>
      <w:r w:rsidRPr="00C15C76">
        <w:rPr>
          <w:rFonts w:ascii="Times New Roman" w:hAnsi="Times New Roman" w:cs="Times New Roman"/>
          <w:b/>
          <w:bCs/>
          <w:color w:val="548DD4" w:themeColor="text2" w:themeTint="99"/>
          <w:sz w:val="30"/>
          <w:szCs w:val="30"/>
          <w:lang w:val="en-US"/>
        </w:rPr>
        <w:br/>
      </w:r>
    </w:p>
    <w:p w:rsidR="00C15C76" w:rsidRPr="00C15C76" w:rsidRDefault="00C15C76" w:rsidP="00C15C76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15C76">
        <w:rPr>
          <w:rFonts w:ascii="Times New Roman" w:hAnsi="Times New Roman" w:cs="Times New Roman"/>
          <w:color w:val="000000"/>
          <w:sz w:val="24"/>
          <w:szCs w:val="24"/>
          <w:lang w:val="en-US"/>
        </w:rPr>
        <w:t>Recent scientific studies have confirmed the impact of chewing function on craniofacial morphology.</w:t>
      </w:r>
      <w:r w:rsidRPr="00C15C7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proofErr w:type="spellStart"/>
      <w:r w:rsidRPr="00C15C76">
        <w:rPr>
          <w:rFonts w:ascii="Times New Roman" w:hAnsi="Times New Roman" w:cs="Times New Roman"/>
          <w:color w:val="000000"/>
          <w:sz w:val="24"/>
          <w:szCs w:val="24"/>
          <w:lang w:val="en-US"/>
        </w:rPr>
        <w:t>Planas</w:t>
      </w:r>
      <w:proofErr w:type="spellEnd"/>
      <w:r w:rsidRPr="00C15C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was a genius for his time. He understood the importance of physiology</w:t>
      </w:r>
      <w:r w:rsidRPr="00C15C7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proofErr w:type="spellStart"/>
      <w:r w:rsidRPr="00C15C76">
        <w:rPr>
          <w:rFonts w:ascii="Times New Roman" w:hAnsi="Times New Roman" w:cs="Times New Roman"/>
          <w:color w:val="000000"/>
          <w:sz w:val="24"/>
          <w:szCs w:val="24"/>
          <w:lang w:val="en-US"/>
        </w:rPr>
        <w:t>masticatory</w:t>
      </w:r>
      <w:proofErr w:type="spellEnd"/>
      <w:r w:rsidRPr="00C15C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function in the morphogenesis of alveolar-dental arches.</w:t>
      </w:r>
      <w:r w:rsidRPr="00C15C7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This led him to invent a functional unit; tracks (direct and indirect) whose action is based on the release of lateral movements and gymnastics </w:t>
      </w:r>
      <w:proofErr w:type="spellStart"/>
      <w:r w:rsidRPr="00C15C76">
        <w:rPr>
          <w:rFonts w:ascii="Times New Roman" w:hAnsi="Times New Roman" w:cs="Times New Roman"/>
          <w:color w:val="000000"/>
          <w:sz w:val="24"/>
          <w:szCs w:val="24"/>
          <w:lang w:val="en-US"/>
        </w:rPr>
        <w:t>masticatory</w:t>
      </w:r>
      <w:proofErr w:type="spellEnd"/>
      <w:r w:rsidRPr="00C15C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muscles.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C15C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Thanks to the presentation of clinical cases, we can see the role of tracks of </w:t>
      </w:r>
      <w:proofErr w:type="spellStart"/>
      <w:r w:rsidRPr="00C15C76">
        <w:rPr>
          <w:rFonts w:ascii="Times New Roman" w:hAnsi="Times New Roman" w:cs="Times New Roman"/>
          <w:color w:val="000000"/>
          <w:sz w:val="24"/>
          <w:szCs w:val="24"/>
          <w:lang w:val="en-US"/>
        </w:rPr>
        <w:t>Planas</w:t>
      </w:r>
      <w:proofErr w:type="spellEnd"/>
      <w:r w:rsidRPr="00C15C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in correcting malocclusions and establishing an alternate unilateral mastication.</w:t>
      </w:r>
    </w:p>
    <w:p w:rsidR="00C15C76" w:rsidRDefault="00C15C76" w:rsidP="00C15C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C30DA5" w:rsidRPr="00C15C76" w:rsidRDefault="00C30DA5">
      <w:pPr>
        <w:rPr>
          <w:lang w:val="en-US"/>
        </w:rPr>
      </w:pPr>
    </w:p>
    <w:sectPr w:rsidR="00C30DA5" w:rsidRPr="00C15C76" w:rsidSect="00C30D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5A6FC6"/>
    <w:multiLevelType w:val="hybridMultilevel"/>
    <w:tmpl w:val="97AE5D0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08"/>
  <w:hyphenationZone w:val="425"/>
  <w:characterSpacingControl w:val="doNotCompress"/>
  <w:compat/>
  <w:rsids>
    <w:rsidRoot w:val="00C15C76"/>
    <w:rsid w:val="00BF2100"/>
    <w:rsid w:val="00C15C76"/>
    <w:rsid w:val="00C30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C7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15C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79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2016-09-19T09:17:00Z</dcterms:created>
  <dcterms:modified xsi:type="dcterms:W3CDTF">2016-09-19T09:46:00Z</dcterms:modified>
</cp:coreProperties>
</file>