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DE9D9" w:themeColor="accent6" w:themeTint="33"/>
  <w:body>
    <w:p w:rsidR="009A572F" w:rsidRDefault="009A572F" w:rsidP="00F27285">
      <w:pPr>
        <w:pStyle w:val="Title"/>
        <w:rPr>
          <w:sz w:val="18"/>
          <w:szCs w:val="18"/>
        </w:rPr>
      </w:pPr>
      <w:bookmarkStart w:id="0" w:name="_GoBack"/>
      <w:bookmarkEnd w:id="0"/>
      <w:r>
        <w:t xml:space="preserve">I prefer: ORAL presentation </w:t>
      </w:r>
      <w:r>
        <w:rPr>
          <w:sz w:val="18"/>
          <w:szCs w:val="18"/>
        </w:rPr>
        <w:br/>
      </w:r>
    </w:p>
    <w:p w:rsidR="009A572F" w:rsidRPr="00F32B9F" w:rsidRDefault="005573C2" w:rsidP="00EF3D8D">
      <w:pPr>
        <w:pStyle w:val="BodyText"/>
        <w:spacing w:after="120"/>
        <w:rPr>
          <w:rFonts w:ascii="Arial" w:hAnsi="Arial" w:cs="Arial"/>
          <w:sz w:val="36"/>
          <w:lang w:val="en-US"/>
        </w:rPr>
      </w:pPr>
      <w:r w:rsidRPr="005573C2">
        <w:rPr>
          <w:rFonts w:ascii="Arial" w:hAnsi="Arial" w:cs="Arial"/>
          <w:sz w:val="36"/>
          <w:lang w:val="en-US"/>
        </w:rPr>
        <w:t xml:space="preserve">Back to Nature: Combating </w:t>
      </w:r>
      <w:r w:rsidRPr="005573C2">
        <w:rPr>
          <w:rFonts w:ascii="Arial" w:hAnsi="Arial" w:cs="Arial"/>
          <w:i/>
          <w:iCs/>
          <w:sz w:val="36"/>
          <w:lang w:val="en-US"/>
        </w:rPr>
        <w:t xml:space="preserve">Candida </w:t>
      </w:r>
      <w:proofErr w:type="spellStart"/>
      <w:r w:rsidRPr="005573C2">
        <w:rPr>
          <w:rFonts w:ascii="Arial" w:hAnsi="Arial" w:cs="Arial"/>
          <w:i/>
          <w:iCs/>
          <w:sz w:val="36"/>
          <w:lang w:val="en-US"/>
        </w:rPr>
        <w:t>albicans</w:t>
      </w:r>
      <w:proofErr w:type="spellEnd"/>
      <w:r w:rsidRPr="005573C2">
        <w:rPr>
          <w:rFonts w:ascii="Arial" w:hAnsi="Arial" w:cs="Arial"/>
          <w:i/>
          <w:iCs/>
          <w:sz w:val="36"/>
          <w:lang w:val="en-US"/>
        </w:rPr>
        <w:t xml:space="preserve"> </w:t>
      </w:r>
      <w:r w:rsidRPr="005573C2">
        <w:rPr>
          <w:rFonts w:ascii="Arial" w:hAnsi="Arial" w:cs="Arial"/>
          <w:sz w:val="36"/>
          <w:lang w:val="en-US"/>
        </w:rPr>
        <w:t xml:space="preserve">Biofilm, Phospholipase and </w:t>
      </w:r>
      <w:proofErr w:type="spellStart"/>
      <w:r w:rsidRPr="005573C2">
        <w:rPr>
          <w:rFonts w:ascii="Arial" w:hAnsi="Arial" w:cs="Arial"/>
          <w:sz w:val="36"/>
          <w:lang w:val="en-US"/>
        </w:rPr>
        <w:t>Hemol</w:t>
      </w:r>
      <w:r w:rsidR="00EF3D8D">
        <w:rPr>
          <w:rFonts w:ascii="Arial" w:hAnsi="Arial" w:cs="Arial"/>
          <w:sz w:val="36"/>
          <w:lang w:val="en-US"/>
        </w:rPr>
        <w:t>ysin</w:t>
      </w:r>
      <w:proofErr w:type="spellEnd"/>
      <w:r w:rsidR="00EF3D8D">
        <w:rPr>
          <w:rFonts w:ascii="Arial" w:hAnsi="Arial" w:cs="Arial"/>
          <w:sz w:val="36"/>
          <w:lang w:val="en-US"/>
        </w:rPr>
        <w:t xml:space="preserve"> Using Plant Essential Oils</w:t>
      </w:r>
      <w:r w:rsidR="009A572F">
        <w:rPr>
          <w:rFonts w:ascii="Arial" w:hAnsi="Arial" w:cs="Arial"/>
          <w:sz w:val="36"/>
          <w:lang w:val="en-US"/>
        </w:rPr>
        <w:br/>
      </w:r>
    </w:p>
    <w:p w:rsidR="00EF3D8D" w:rsidRPr="00EF3D8D" w:rsidRDefault="00EF3D8D" w:rsidP="00EF3D8D">
      <w:pPr>
        <w:jc w:val="center"/>
        <w:rPr>
          <w:rFonts w:ascii="Arial" w:hAnsi="Arial" w:cs="Arial"/>
          <w:b/>
          <w:bCs/>
          <w:sz w:val="28"/>
          <w:lang w:val="en-US"/>
        </w:rPr>
      </w:pPr>
      <w:r w:rsidRPr="00EF3D8D">
        <w:rPr>
          <w:rFonts w:ascii="Arial" w:hAnsi="Arial" w:cs="Arial"/>
          <w:b/>
          <w:bCs/>
          <w:sz w:val="28"/>
          <w:lang w:val="en-US"/>
        </w:rPr>
        <w:t>Ahmed M. El-</w:t>
      </w:r>
      <w:proofErr w:type="spellStart"/>
      <w:r w:rsidRPr="00EF3D8D">
        <w:rPr>
          <w:rFonts w:ascii="Arial" w:hAnsi="Arial" w:cs="Arial"/>
          <w:b/>
          <w:bCs/>
          <w:sz w:val="28"/>
          <w:lang w:val="en-US"/>
        </w:rPr>
        <w:t>Baz</w:t>
      </w:r>
      <w:proofErr w:type="spellEnd"/>
      <w:r w:rsidRPr="00EF3D8D">
        <w:rPr>
          <w:rFonts w:ascii="Arial" w:hAnsi="Arial" w:cs="Arial"/>
          <w:b/>
          <w:bCs/>
          <w:sz w:val="28"/>
          <w:lang w:val="en-US"/>
        </w:rPr>
        <w:t xml:space="preserve"> </w:t>
      </w:r>
      <w:r w:rsidRPr="00EF3D8D">
        <w:rPr>
          <w:rFonts w:ascii="Arial" w:hAnsi="Arial" w:cs="Arial"/>
          <w:b/>
          <w:bCs/>
          <w:sz w:val="28"/>
          <w:vertAlign w:val="superscript"/>
          <w:lang w:val="en-US"/>
        </w:rPr>
        <w:t>1</w:t>
      </w:r>
      <w:r w:rsidRPr="00EF3D8D">
        <w:rPr>
          <w:rFonts w:ascii="Arial" w:hAnsi="Arial" w:cs="Arial"/>
          <w:b/>
          <w:bCs/>
          <w:sz w:val="28"/>
          <w:lang w:val="en-US"/>
        </w:rPr>
        <w:t xml:space="preserve">, </w:t>
      </w:r>
      <w:proofErr w:type="spellStart"/>
      <w:r w:rsidRPr="00EF3D8D">
        <w:rPr>
          <w:rFonts w:ascii="Arial" w:hAnsi="Arial" w:cs="Arial"/>
          <w:b/>
          <w:bCs/>
          <w:sz w:val="28"/>
          <w:lang w:val="en-US"/>
        </w:rPr>
        <w:t>Rasha</w:t>
      </w:r>
      <w:proofErr w:type="spellEnd"/>
      <w:r w:rsidRPr="00EF3D8D">
        <w:rPr>
          <w:rFonts w:ascii="Arial" w:hAnsi="Arial" w:cs="Arial"/>
          <w:b/>
          <w:bCs/>
          <w:sz w:val="28"/>
          <w:lang w:val="en-US"/>
        </w:rPr>
        <w:t xml:space="preserve"> A. </w:t>
      </w:r>
      <w:proofErr w:type="spellStart"/>
      <w:r w:rsidRPr="00EF3D8D">
        <w:rPr>
          <w:rFonts w:ascii="Arial" w:hAnsi="Arial" w:cs="Arial"/>
          <w:b/>
          <w:bCs/>
          <w:sz w:val="28"/>
          <w:lang w:val="en-US"/>
        </w:rPr>
        <w:t>Mosbah</w:t>
      </w:r>
      <w:proofErr w:type="spellEnd"/>
      <w:r w:rsidRPr="00EF3D8D">
        <w:rPr>
          <w:rFonts w:ascii="Arial" w:hAnsi="Arial" w:cs="Arial"/>
          <w:b/>
          <w:bCs/>
          <w:sz w:val="28"/>
          <w:lang w:val="en-US"/>
        </w:rPr>
        <w:t xml:space="preserve"> </w:t>
      </w:r>
      <w:r w:rsidRPr="00EF3D8D">
        <w:rPr>
          <w:rFonts w:ascii="Arial" w:hAnsi="Arial" w:cs="Arial"/>
          <w:b/>
          <w:bCs/>
          <w:sz w:val="28"/>
          <w:vertAlign w:val="superscript"/>
          <w:lang w:val="en-US"/>
        </w:rPr>
        <w:t>2</w:t>
      </w:r>
      <w:r w:rsidRPr="00EF3D8D">
        <w:rPr>
          <w:rFonts w:ascii="Arial" w:hAnsi="Arial" w:cs="Arial"/>
          <w:b/>
          <w:bCs/>
          <w:sz w:val="28"/>
          <w:lang w:val="en-US"/>
        </w:rPr>
        <w:t xml:space="preserve">, </w:t>
      </w:r>
      <w:proofErr w:type="spellStart"/>
      <w:r w:rsidRPr="00EF3D8D">
        <w:rPr>
          <w:rFonts w:ascii="Arial" w:hAnsi="Arial" w:cs="Arial"/>
          <w:b/>
          <w:bCs/>
          <w:sz w:val="28"/>
          <w:lang w:val="en-US"/>
        </w:rPr>
        <w:t>Reham</w:t>
      </w:r>
      <w:proofErr w:type="spellEnd"/>
      <w:r w:rsidRPr="00EF3D8D">
        <w:rPr>
          <w:rFonts w:ascii="Arial" w:hAnsi="Arial" w:cs="Arial"/>
          <w:b/>
          <w:bCs/>
          <w:sz w:val="28"/>
          <w:lang w:val="en-US"/>
        </w:rPr>
        <w:t xml:space="preserve"> M. </w:t>
      </w:r>
      <w:proofErr w:type="spellStart"/>
      <w:r w:rsidRPr="00EF3D8D">
        <w:rPr>
          <w:rFonts w:ascii="Arial" w:hAnsi="Arial" w:cs="Arial"/>
          <w:b/>
          <w:bCs/>
          <w:sz w:val="28"/>
          <w:lang w:val="en-US"/>
        </w:rPr>
        <w:t>Goda</w:t>
      </w:r>
      <w:proofErr w:type="spellEnd"/>
      <w:r w:rsidRPr="00EF3D8D">
        <w:rPr>
          <w:rFonts w:ascii="Arial" w:hAnsi="Arial" w:cs="Arial"/>
          <w:b/>
          <w:bCs/>
          <w:sz w:val="28"/>
          <w:lang w:val="en-US"/>
        </w:rPr>
        <w:t xml:space="preserve"> </w:t>
      </w:r>
      <w:r w:rsidRPr="00EF3D8D">
        <w:rPr>
          <w:rFonts w:ascii="Arial" w:hAnsi="Arial" w:cs="Arial"/>
          <w:b/>
          <w:bCs/>
          <w:sz w:val="28"/>
          <w:vertAlign w:val="superscript"/>
          <w:lang w:val="en-US"/>
        </w:rPr>
        <w:t>1</w:t>
      </w:r>
      <w:r w:rsidRPr="00EF3D8D">
        <w:rPr>
          <w:rFonts w:ascii="Arial" w:hAnsi="Arial" w:cs="Arial"/>
          <w:b/>
          <w:bCs/>
          <w:sz w:val="28"/>
          <w:lang w:val="en-US"/>
        </w:rPr>
        <w:t xml:space="preserve">, </w:t>
      </w:r>
      <w:proofErr w:type="spellStart"/>
      <w:r w:rsidRPr="00EF3D8D">
        <w:rPr>
          <w:rFonts w:ascii="Arial" w:hAnsi="Arial" w:cs="Arial"/>
          <w:b/>
          <w:bCs/>
          <w:sz w:val="28"/>
          <w:u w:val="single"/>
          <w:lang w:val="en-US"/>
        </w:rPr>
        <w:t>Basem</w:t>
      </w:r>
      <w:proofErr w:type="spellEnd"/>
      <w:r w:rsidRPr="00EF3D8D">
        <w:rPr>
          <w:rFonts w:ascii="Arial" w:hAnsi="Arial" w:cs="Arial"/>
          <w:b/>
          <w:bCs/>
          <w:sz w:val="28"/>
          <w:u w:val="single"/>
          <w:lang w:val="en-US"/>
        </w:rPr>
        <w:t xml:space="preserve"> Mansour </w:t>
      </w:r>
      <w:r w:rsidRPr="00EF3D8D">
        <w:rPr>
          <w:rFonts w:ascii="Arial" w:hAnsi="Arial" w:cs="Arial"/>
          <w:b/>
          <w:bCs/>
          <w:sz w:val="28"/>
          <w:u w:val="single"/>
          <w:vertAlign w:val="superscript"/>
          <w:lang w:val="en-US"/>
        </w:rPr>
        <w:t>3</w:t>
      </w:r>
      <w:r w:rsidRPr="00EF3D8D">
        <w:rPr>
          <w:rFonts w:ascii="Arial" w:hAnsi="Arial" w:cs="Arial"/>
          <w:b/>
          <w:bCs/>
          <w:sz w:val="28"/>
          <w:lang w:val="en-US"/>
        </w:rPr>
        <w:t xml:space="preserve">, </w:t>
      </w:r>
      <w:proofErr w:type="spellStart"/>
      <w:r w:rsidRPr="00EF3D8D">
        <w:rPr>
          <w:rFonts w:ascii="Arial" w:hAnsi="Arial" w:cs="Arial"/>
          <w:b/>
          <w:bCs/>
          <w:sz w:val="28"/>
          <w:lang w:val="en-US"/>
        </w:rPr>
        <w:t>Taranum</w:t>
      </w:r>
      <w:proofErr w:type="spellEnd"/>
      <w:r w:rsidRPr="00EF3D8D">
        <w:rPr>
          <w:rFonts w:ascii="Arial" w:hAnsi="Arial" w:cs="Arial"/>
          <w:b/>
          <w:bCs/>
          <w:sz w:val="28"/>
          <w:lang w:val="en-US"/>
        </w:rPr>
        <w:t xml:space="preserve"> Sultana </w:t>
      </w:r>
      <w:r w:rsidRPr="00EF3D8D">
        <w:rPr>
          <w:rFonts w:ascii="Arial" w:hAnsi="Arial" w:cs="Arial"/>
          <w:b/>
          <w:bCs/>
          <w:sz w:val="28"/>
          <w:vertAlign w:val="superscript"/>
          <w:lang w:val="en-US"/>
        </w:rPr>
        <w:t>4</w:t>
      </w:r>
      <w:r w:rsidRPr="00EF3D8D">
        <w:rPr>
          <w:rFonts w:ascii="Arial" w:hAnsi="Arial" w:cs="Arial"/>
          <w:b/>
          <w:bCs/>
          <w:sz w:val="28"/>
          <w:lang w:val="en-US"/>
        </w:rPr>
        <w:t xml:space="preserve">, Tanya E. S. </w:t>
      </w:r>
      <w:proofErr w:type="spellStart"/>
      <w:r w:rsidRPr="00EF3D8D">
        <w:rPr>
          <w:rFonts w:ascii="Arial" w:hAnsi="Arial" w:cs="Arial"/>
          <w:b/>
          <w:bCs/>
          <w:sz w:val="28"/>
          <w:lang w:val="en-US"/>
        </w:rPr>
        <w:t>Dahms</w:t>
      </w:r>
      <w:proofErr w:type="spellEnd"/>
      <w:r w:rsidRPr="00EF3D8D">
        <w:rPr>
          <w:rFonts w:ascii="Arial" w:hAnsi="Arial" w:cs="Arial"/>
          <w:b/>
          <w:bCs/>
          <w:sz w:val="28"/>
          <w:lang w:val="en-US"/>
        </w:rPr>
        <w:t xml:space="preserve"> </w:t>
      </w:r>
      <w:r w:rsidRPr="00EF3D8D">
        <w:rPr>
          <w:rFonts w:ascii="Arial" w:hAnsi="Arial" w:cs="Arial"/>
          <w:b/>
          <w:bCs/>
          <w:sz w:val="28"/>
          <w:vertAlign w:val="superscript"/>
          <w:lang w:val="en-US"/>
        </w:rPr>
        <w:t>4</w:t>
      </w:r>
      <w:r w:rsidRPr="00EF3D8D">
        <w:rPr>
          <w:rFonts w:ascii="Arial" w:hAnsi="Arial" w:cs="Arial"/>
          <w:b/>
          <w:bCs/>
          <w:sz w:val="28"/>
          <w:lang w:val="en-US"/>
        </w:rPr>
        <w:t xml:space="preserve"> and Amira M. El-</w:t>
      </w:r>
      <w:proofErr w:type="spellStart"/>
      <w:r w:rsidRPr="00EF3D8D">
        <w:rPr>
          <w:rFonts w:ascii="Arial" w:hAnsi="Arial" w:cs="Arial"/>
          <w:b/>
          <w:bCs/>
          <w:sz w:val="28"/>
          <w:lang w:val="en-US"/>
        </w:rPr>
        <w:t>Ganiny</w:t>
      </w:r>
      <w:proofErr w:type="spellEnd"/>
      <w:r w:rsidRPr="00EF3D8D">
        <w:rPr>
          <w:rFonts w:ascii="Arial" w:hAnsi="Arial" w:cs="Arial"/>
          <w:b/>
          <w:bCs/>
          <w:sz w:val="28"/>
          <w:lang w:val="en-US"/>
        </w:rPr>
        <w:t xml:space="preserve"> </w:t>
      </w:r>
      <w:r w:rsidRPr="00EF3D8D">
        <w:rPr>
          <w:rFonts w:ascii="Arial" w:hAnsi="Arial" w:cs="Arial"/>
          <w:b/>
          <w:bCs/>
          <w:sz w:val="28"/>
          <w:vertAlign w:val="superscript"/>
          <w:lang w:val="en-US"/>
        </w:rPr>
        <w:t>5</w:t>
      </w:r>
      <w:r w:rsidRPr="00EF3D8D">
        <w:rPr>
          <w:rFonts w:ascii="Arial" w:hAnsi="Arial" w:cs="Arial"/>
          <w:b/>
          <w:bCs/>
          <w:sz w:val="28"/>
          <w:lang w:val="en-US"/>
        </w:rPr>
        <w:t>,*</w:t>
      </w:r>
      <w:r>
        <w:rPr>
          <w:rFonts w:ascii="Arial" w:hAnsi="Arial" w:cs="Arial"/>
          <w:b/>
          <w:bCs/>
          <w:sz w:val="28"/>
          <w:lang w:val="en-US"/>
        </w:rPr>
        <w:t>.</w:t>
      </w:r>
    </w:p>
    <w:p w:rsidR="00EF3D8D" w:rsidRPr="00EF3D8D" w:rsidRDefault="00EF3D8D" w:rsidP="00CF2993">
      <w:pPr>
        <w:autoSpaceDE w:val="0"/>
        <w:autoSpaceDN w:val="0"/>
        <w:adjustRightInd w:val="0"/>
        <w:spacing w:after="0" w:line="360" w:lineRule="auto"/>
        <w:jc w:val="both"/>
        <w:rPr>
          <w:rFonts w:asciiTheme="minorBidi" w:eastAsia="PalatinoLinotype" w:hAnsiTheme="minorBidi"/>
          <w:lang w:val="en-US"/>
        </w:rPr>
      </w:pPr>
      <w:r w:rsidRPr="00EF3D8D">
        <w:rPr>
          <w:rFonts w:asciiTheme="minorBidi" w:eastAsia="Calibri" w:hAnsiTheme="minorBidi"/>
          <w:b/>
          <w:bCs/>
          <w:vertAlign w:val="superscript"/>
          <w:lang w:val="en-US"/>
        </w:rPr>
        <w:t>1</w:t>
      </w:r>
      <w:r w:rsidRPr="00EF3D8D">
        <w:rPr>
          <w:rFonts w:asciiTheme="minorBidi" w:eastAsia="PalatinoLinotype" w:hAnsiTheme="minorBidi"/>
          <w:lang w:val="en-US"/>
        </w:rPr>
        <w:t xml:space="preserve"> Microbiology and Biotechnology Department, Faculty of Pharmacy, Delta University for Science and Technology, International Coastal Road, </w:t>
      </w:r>
      <w:proofErr w:type="spellStart"/>
      <w:r w:rsidRPr="00EF3D8D">
        <w:rPr>
          <w:rFonts w:asciiTheme="minorBidi" w:eastAsia="PalatinoLinotype" w:hAnsiTheme="minorBidi"/>
          <w:lang w:val="en-US"/>
        </w:rPr>
        <w:t>Gamasa</w:t>
      </w:r>
      <w:proofErr w:type="spellEnd"/>
      <w:r w:rsidRPr="00EF3D8D">
        <w:rPr>
          <w:rFonts w:asciiTheme="minorBidi" w:eastAsia="PalatinoLinotype" w:hAnsiTheme="minorBidi"/>
          <w:lang w:val="en-US"/>
        </w:rPr>
        <w:t xml:space="preserve"> City, Mansoura, 11152 </w:t>
      </w:r>
      <w:r w:rsidR="00CF2993" w:rsidRPr="00EF3D8D">
        <w:rPr>
          <w:rFonts w:asciiTheme="minorBidi" w:eastAsia="PalatinoLinotype" w:hAnsiTheme="minorBidi"/>
          <w:lang w:val="en-US"/>
        </w:rPr>
        <w:t>Da</w:t>
      </w:r>
      <w:r w:rsidR="00CF2993">
        <w:rPr>
          <w:rFonts w:asciiTheme="minorBidi" w:eastAsia="PalatinoLinotype" w:hAnsiTheme="minorBidi"/>
          <w:lang w:val="en-US"/>
        </w:rPr>
        <w:t>qah</w:t>
      </w:r>
      <w:r w:rsidR="00CF2993" w:rsidRPr="00EF3D8D">
        <w:rPr>
          <w:rFonts w:asciiTheme="minorBidi" w:eastAsia="PalatinoLinotype" w:hAnsiTheme="minorBidi"/>
          <w:lang w:val="en-US"/>
        </w:rPr>
        <w:t>liya</w:t>
      </w:r>
      <w:r w:rsidRPr="00EF3D8D">
        <w:rPr>
          <w:rFonts w:asciiTheme="minorBidi" w:eastAsia="PalatinoLinotype" w:hAnsiTheme="minorBidi"/>
          <w:lang w:val="en-US"/>
        </w:rPr>
        <w:t>, Egypt; elbaz_pharmacy@yahoo.com (A.M.E.-B.); Dr_reham_magdy@yahoo.com (R.M.G.)</w:t>
      </w:r>
    </w:p>
    <w:p w:rsidR="00EF3D8D" w:rsidRPr="00EF3D8D" w:rsidRDefault="00EF3D8D" w:rsidP="00EF3D8D">
      <w:pPr>
        <w:autoSpaceDE w:val="0"/>
        <w:autoSpaceDN w:val="0"/>
        <w:adjustRightInd w:val="0"/>
        <w:spacing w:after="0" w:line="360" w:lineRule="auto"/>
        <w:rPr>
          <w:rFonts w:asciiTheme="minorBidi" w:eastAsia="PalatinoLinotype" w:hAnsiTheme="minorBidi"/>
          <w:lang w:val="en-US"/>
        </w:rPr>
      </w:pPr>
      <w:r w:rsidRPr="00EF3D8D">
        <w:rPr>
          <w:rFonts w:asciiTheme="minorBidi" w:eastAsia="Calibri" w:hAnsiTheme="minorBidi"/>
          <w:b/>
          <w:bCs/>
          <w:vertAlign w:val="superscript"/>
          <w:lang w:val="en-US"/>
        </w:rPr>
        <w:t>2</w:t>
      </w:r>
      <w:r w:rsidRPr="00EF3D8D">
        <w:rPr>
          <w:rFonts w:asciiTheme="minorBidi" w:eastAsia="PalatinoLinotype" w:hAnsiTheme="minorBidi"/>
          <w:lang w:val="en-US"/>
        </w:rPr>
        <w:t xml:space="preserve"> Infection Control Unit, </w:t>
      </w:r>
      <w:proofErr w:type="spellStart"/>
      <w:r w:rsidRPr="00EF3D8D">
        <w:rPr>
          <w:rFonts w:asciiTheme="minorBidi" w:eastAsia="PalatinoLinotype" w:hAnsiTheme="minorBidi"/>
          <w:lang w:val="en-US"/>
        </w:rPr>
        <w:t>Zagazig</w:t>
      </w:r>
      <w:proofErr w:type="spellEnd"/>
      <w:r w:rsidRPr="00EF3D8D">
        <w:rPr>
          <w:rFonts w:asciiTheme="minorBidi" w:eastAsia="PalatinoLinotype" w:hAnsiTheme="minorBidi"/>
          <w:lang w:val="en-US"/>
        </w:rPr>
        <w:t xml:space="preserve"> University h</w:t>
      </w:r>
      <w:r>
        <w:rPr>
          <w:rFonts w:asciiTheme="minorBidi" w:eastAsia="PalatinoLinotype" w:hAnsiTheme="minorBidi"/>
          <w:lang w:val="en-US"/>
        </w:rPr>
        <w:t xml:space="preserve">ospitals, 44519 </w:t>
      </w:r>
      <w:proofErr w:type="spellStart"/>
      <w:r>
        <w:rPr>
          <w:rFonts w:asciiTheme="minorBidi" w:eastAsia="PalatinoLinotype" w:hAnsiTheme="minorBidi"/>
          <w:lang w:val="en-US"/>
        </w:rPr>
        <w:t>Zagazig</w:t>
      </w:r>
      <w:proofErr w:type="spellEnd"/>
      <w:r>
        <w:rPr>
          <w:rFonts w:asciiTheme="minorBidi" w:eastAsia="PalatinoLinotype" w:hAnsiTheme="minorBidi"/>
          <w:lang w:val="en-US"/>
        </w:rPr>
        <w:t xml:space="preserve">, Egypt; </w:t>
      </w:r>
      <w:r w:rsidRPr="00EF3D8D">
        <w:rPr>
          <w:rFonts w:asciiTheme="minorBidi" w:eastAsia="PalatinoLinotype" w:hAnsiTheme="minorBidi"/>
          <w:lang w:val="en-US"/>
        </w:rPr>
        <w:t>rashamosbah@hotmail.com</w:t>
      </w:r>
    </w:p>
    <w:p w:rsidR="00EF3D8D" w:rsidRPr="00EF3D8D" w:rsidRDefault="00EF3D8D" w:rsidP="00A8123D">
      <w:pPr>
        <w:autoSpaceDE w:val="0"/>
        <w:autoSpaceDN w:val="0"/>
        <w:adjustRightInd w:val="0"/>
        <w:spacing w:after="0" w:line="360" w:lineRule="auto"/>
        <w:rPr>
          <w:rFonts w:asciiTheme="minorBidi" w:eastAsia="PalatinoLinotype" w:hAnsiTheme="minorBidi"/>
          <w:lang w:val="en-US"/>
        </w:rPr>
      </w:pPr>
      <w:r w:rsidRPr="00EF3D8D">
        <w:rPr>
          <w:rFonts w:asciiTheme="minorBidi" w:eastAsia="Calibri" w:hAnsiTheme="minorBidi"/>
          <w:b/>
          <w:bCs/>
          <w:vertAlign w:val="superscript"/>
          <w:lang w:val="en-US"/>
        </w:rPr>
        <w:t>3</w:t>
      </w:r>
      <w:r w:rsidRPr="00EF3D8D">
        <w:rPr>
          <w:rFonts w:asciiTheme="minorBidi" w:eastAsia="PalatinoLinotype" w:hAnsiTheme="minorBidi"/>
          <w:lang w:val="en-US"/>
        </w:rPr>
        <w:t xml:space="preserve"> Pharmaceutical Chemistry Department, Faculty of Pharmacy, Delta University for Science and Technology, International Coastal Road, </w:t>
      </w:r>
      <w:proofErr w:type="spellStart"/>
      <w:r w:rsidRPr="00EF3D8D">
        <w:rPr>
          <w:rFonts w:asciiTheme="minorBidi" w:eastAsia="PalatinoLinotype" w:hAnsiTheme="minorBidi"/>
          <w:lang w:val="en-US"/>
        </w:rPr>
        <w:t>Gamasa</w:t>
      </w:r>
      <w:proofErr w:type="spellEnd"/>
      <w:r w:rsidRPr="00EF3D8D">
        <w:rPr>
          <w:rFonts w:asciiTheme="minorBidi" w:eastAsia="PalatinoLinotype" w:hAnsiTheme="minorBidi"/>
          <w:lang w:val="en-US"/>
        </w:rPr>
        <w:t xml:space="preserve"> City, Mansoura, 11152 </w:t>
      </w:r>
      <w:proofErr w:type="spellStart"/>
      <w:r w:rsidRPr="00EF3D8D">
        <w:rPr>
          <w:rFonts w:asciiTheme="minorBidi" w:eastAsia="PalatinoLinotype" w:hAnsiTheme="minorBidi"/>
          <w:lang w:val="en-US"/>
        </w:rPr>
        <w:t>Da</w:t>
      </w:r>
      <w:r w:rsidR="00A8123D">
        <w:rPr>
          <w:rFonts w:asciiTheme="minorBidi" w:eastAsia="PalatinoLinotype" w:hAnsiTheme="minorBidi"/>
          <w:lang w:val="en-US"/>
        </w:rPr>
        <w:t>qah</w:t>
      </w:r>
      <w:r w:rsidRPr="00EF3D8D">
        <w:rPr>
          <w:rFonts w:asciiTheme="minorBidi" w:eastAsia="PalatinoLinotype" w:hAnsiTheme="minorBidi"/>
          <w:lang w:val="en-US"/>
        </w:rPr>
        <w:t>liya</w:t>
      </w:r>
      <w:proofErr w:type="spellEnd"/>
      <w:r w:rsidRPr="00EF3D8D">
        <w:rPr>
          <w:rFonts w:asciiTheme="minorBidi" w:eastAsia="PalatinoLinotype" w:hAnsiTheme="minorBidi"/>
          <w:lang w:val="en-US"/>
        </w:rPr>
        <w:t>, Egypt; basem2412@yahoo.com</w:t>
      </w:r>
    </w:p>
    <w:p w:rsidR="00EF3D8D" w:rsidRPr="00EF3D8D" w:rsidRDefault="00EF3D8D" w:rsidP="00EF3D8D">
      <w:pPr>
        <w:autoSpaceDE w:val="0"/>
        <w:autoSpaceDN w:val="0"/>
        <w:adjustRightInd w:val="0"/>
        <w:spacing w:after="0" w:line="360" w:lineRule="auto"/>
        <w:rPr>
          <w:rFonts w:asciiTheme="minorBidi" w:eastAsia="PalatinoLinotype" w:hAnsiTheme="minorBidi"/>
          <w:lang w:val="en-US"/>
        </w:rPr>
      </w:pPr>
      <w:r w:rsidRPr="00EF3D8D">
        <w:rPr>
          <w:rFonts w:asciiTheme="minorBidi" w:eastAsia="Calibri" w:hAnsiTheme="minorBidi"/>
          <w:b/>
          <w:bCs/>
          <w:vertAlign w:val="superscript"/>
          <w:lang w:val="en-US"/>
        </w:rPr>
        <w:t>4</w:t>
      </w:r>
      <w:r w:rsidRPr="00EF3D8D">
        <w:rPr>
          <w:rFonts w:asciiTheme="minorBidi" w:eastAsia="Calibri" w:hAnsiTheme="minorBidi"/>
          <w:b/>
          <w:bCs/>
          <w:lang w:val="en-US"/>
        </w:rPr>
        <w:t xml:space="preserve"> </w:t>
      </w:r>
      <w:r w:rsidRPr="00EF3D8D">
        <w:rPr>
          <w:rFonts w:asciiTheme="minorBidi" w:eastAsia="PalatinoLinotype" w:hAnsiTheme="minorBidi"/>
          <w:lang w:val="en-US"/>
        </w:rPr>
        <w:t>Department of Chemistry and Biochemistry, University of Regina, Regina, SK S4S 1P4, Canada; taranum.sultana0@gmail.com (T.S.); tanya.dahms@uregina.ca (T.E.S.D.)</w:t>
      </w:r>
    </w:p>
    <w:p w:rsidR="00EF3D8D" w:rsidRPr="00EF3D8D" w:rsidRDefault="00EF3D8D" w:rsidP="00EF3D8D">
      <w:pPr>
        <w:autoSpaceDE w:val="0"/>
        <w:autoSpaceDN w:val="0"/>
        <w:adjustRightInd w:val="0"/>
        <w:spacing w:after="0" w:line="360" w:lineRule="auto"/>
        <w:rPr>
          <w:rFonts w:asciiTheme="minorBidi" w:eastAsia="PalatinoLinotype" w:hAnsiTheme="minorBidi"/>
          <w:lang w:val="en-US"/>
        </w:rPr>
      </w:pPr>
      <w:r w:rsidRPr="00EF3D8D">
        <w:rPr>
          <w:rFonts w:asciiTheme="minorBidi" w:eastAsia="Calibri" w:hAnsiTheme="minorBidi"/>
          <w:b/>
          <w:bCs/>
          <w:vertAlign w:val="superscript"/>
          <w:lang w:val="en-US"/>
        </w:rPr>
        <w:t>5</w:t>
      </w:r>
      <w:r w:rsidRPr="00EF3D8D">
        <w:rPr>
          <w:rFonts w:asciiTheme="minorBidi" w:eastAsia="Calibri" w:hAnsiTheme="minorBidi"/>
          <w:b/>
          <w:bCs/>
          <w:lang w:val="en-US"/>
        </w:rPr>
        <w:t xml:space="preserve"> </w:t>
      </w:r>
      <w:r w:rsidRPr="00EF3D8D">
        <w:rPr>
          <w:rFonts w:asciiTheme="minorBidi" w:eastAsia="PalatinoLinotype" w:hAnsiTheme="minorBidi"/>
          <w:lang w:val="en-US"/>
        </w:rPr>
        <w:t xml:space="preserve">Microbiology and Immunology Department, Faculty of Pharmacy, </w:t>
      </w:r>
      <w:proofErr w:type="spellStart"/>
      <w:r w:rsidRPr="00EF3D8D">
        <w:rPr>
          <w:rFonts w:asciiTheme="minorBidi" w:eastAsia="PalatinoLinotype" w:hAnsiTheme="minorBidi"/>
          <w:lang w:val="en-US"/>
        </w:rPr>
        <w:t>Zagazig</w:t>
      </w:r>
      <w:proofErr w:type="spellEnd"/>
      <w:r w:rsidRPr="00EF3D8D">
        <w:rPr>
          <w:rFonts w:asciiTheme="minorBidi" w:eastAsia="PalatinoLinotype" w:hAnsiTheme="minorBidi"/>
          <w:lang w:val="en-US"/>
        </w:rPr>
        <w:t xml:space="preserve"> University, 44519 </w:t>
      </w:r>
      <w:proofErr w:type="spellStart"/>
      <w:r w:rsidRPr="00EF3D8D">
        <w:rPr>
          <w:rFonts w:asciiTheme="minorBidi" w:eastAsia="PalatinoLinotype" w:hAnsiTheme="minorBidi"/>
          <w:lang w:val="en-US"/>
        </w:rPr>
        <w:t>Zagazig</w:t>
      </w:r>
      <w:proofErr w:type="spellEnd"/>
      <w:r w:rsidRPr="00EF3D8D">
        <w:rPr>
          <w:rFonts w:asciiTheme="minorBidi" w:eastAsia="PalatinoLinotype" w:hAnsiTheme="minorBidi"/>
          <w:lang w:val="en-US"/>
        </w:rPr>
        <w:t>, Egypt</w:t>
      </w:r>
    </w:p>
    <w:p w:rsidR="009A572F" w:rsidRPr="00EF3D8D" w:rsidRDefault="009A572F">
      <w:pPr>
        <w:rPr>
          <w:lang w:val="en-US"/>
        </w:rPr>
      </w:pPr>
    </w:p>
    <w:p w:rsidR="009A572F" w:rsidRPr="00B926AF" w:rsidRDefault="009A572F" w:rsidP="00F27285">
      <w:pPr>
        <w:jc w:val="center"/>
        <w:rPr>
          <w:rFonts w:ascii="Arial" w:hAnsi="Arial" w:cs="Arial"/>
          <w:b/>
          <w:color w:val="000000" w:themeColor="text1"/>
          <w:lang w:val="en-US"/>
        </w:rPr>
      </w:pPr>
      <w:r w:rsidRPr="00DD509D">
        <w:rPr>
          <w:rFonts w:ascii="Arial" w:hAnsi="Arial" w:cs="Arial"/>
          <w:b/>
          <w:sz w:val="24"/>
          <w:u w:val="single"/>
          <w:lang w:val="en-US"/>
        </w:rPr>
        <w:t>Abstract</w:t>
      </w:r>
      <w:r w:rsidR="00DD509D">
        <w:rPr>
          <w:rFonts w:ascii="Arial" w:hAnsi="Arial" w:cs="Arial"/>
          <w:b/>
          <w:sz w:val="24"/>
          <w:lang w:val="en-US"/>
        </w:rPr>
        <w:t xml:space="preserve"> </w:t>
      </w:r>
    </w:p>
    <w:p w:rsidR="00F27285" w:rsidRPr="00F27285" w:rsidRDefault="00F27285" w:rsidP="00F27285">
      <w:pPr>
        <w:jc w:val="both"/>
        <w:rPr>
          <w:rFonts w:ascii="Arial" w:hAnsi="Arial" w:cs="Arial"/>
          <w:lang w:val="en-US"/>
        </w:rPr>
      </w:pPr>
      <w:r w:rsidRPr="00F27285">
        <w:rPr>
          <w:rFonts w:ascii="Arial" w:hAnsi="Arial" w:cs="Arial"/>
          <w:b/>
          <w:bCs/>
          <w:lang w:val="en-US"/>
        </w:rPr>
        <w:t xml:space="preserve">Objectives; </w:t>
      </w:r>
      <w:r w:rsidRPr="00F27285">
        <w:rPr>
          <w:rFonts w:ascii="Arial" w:hAnsi="Arial" w:cs="Arial"/>
          <w:i/>
          <w:iCs/>
          <w:lang w:val="en-US"/>
        </w:rPr>
        <w:t xml:space="preserve">Candida </w:t>
      </w:r>
      <w:proofErr w:type="spellStart"/>
      <w:r w:rsidRPr="00F27285">
        <w:rPr>
          <w:rFonts w:ascii="Arial" w:hAnsi="Arial" w:cs="Arial"/>
          <w:i/>
          <w:iCs/>
          <w:lang w:val="en-US"/>
        </w:rPr>
        <w:t>albicans</w:t>
      </w:r>
      <w:proofErr w:type="spellEnd"/>
      <w:r w:rsidRPr="00F27285">
        <w:rPr>
          <w:rFonts w:ascii="Arial" w:hAnsi="Arial" w:cs="Arial"/>
          <w:i/>
          <w:iCs/>
          <w:lang w:val="en-US"/>
        </w:rPr>
        <w:t xml:space="preserve"> </w:t>
      </w:r>
      <w:r w:rsidRPr="00F27285">
        <w:rPr>
          <w:rFonts w:ascii="Arial" w:hAnsi="Arial" w:cs="Arial"/>
          <w:lang w:val="en-US"/>
        </w:rPr>
        <w:t xml:space="preserve">is the causative agent of fatal systemic candidiasis. Due to limitations of antifungals, new drugs are needed. </w:t>
      </w:r>
      <w:r w:rsidRPr="00F27285">
        <w:rPr>
          <w:rFonts w:ascii="Arial" w:hAnsi="Arial" w:cs="Arial"/>
          <w:b/>
          <w:bCs/>
          <w:lang w:val="en-US"/>
        </w:rPr>
        <w:t>Materials and method;</w:t>
      </w:r>
      <w:r w:rsidRPr="00F27285">
        <w:rPr>
          <w:rFonts w:ascii="Arial" w:hAnsi="Arial" w:cs="Arial"/>
          <w:lang w:val="en-US"/>
        </w:rPr>
        <w:t xml:space="preserve"> </w:t>
      </w:r>
      <w:proofErr w:type="gramStart"/>
      <w:r w:rsidRPr="00F27285">
        <w:rPr>
          <w:rFonts w:ascii="Arial" w:hAnsi="Arial" w:cs="Arial"/>
          <w:lang w:val="en-US"/>
        </w:rPr>
        <w:t>The</w:t>
      </w:r>
      <w:proofErr w:type="gramEnd"/>
      <w:r w:rsidRPr="00F27285">
        <w:rPr>
          <w:rFonts w:ascii="Arial" w:hAnsi="Arial" w:cs="Arial"/>
          <w:lang w:val="en-US"/>
        </w:rPr>
        <w:t xml:space="preserve"> anti-virulence effect of plant essential oils (EOs) was evaluated against clinical </w:t>
      </w:r>
      <w:r w:rsidRPr="00F27285">
        <w:rPr>
          <w:rFonts w:ascii="Arial" w:hAnsi="Arial" w:cs="Arial"/>
          <w:i/>
          <w:iCs/>
          <w:lang w:val="en-US"/>
        </w:rPr>
        <w:t xml:space="preserve">C. </w:t>
      </w:r>
      <w:proofErr w:type="spellStart"/>
      <w:r w:rsidRPr="00F27285">
        <w:rPr>
          <w:rFonts w:ascii="Arial" w:hAnsi="Arial" w:cs="Arial"/>
          <w:i/>
          <w:iCs/>
          <w:lang w:val="en-US"/>
        </w:rPr>
        <w:t>albicans</w:t>
      </w:r>
      <w:proofErr w:type="spellEnd"/>
      <w:r w:rsidRPr="00F27285">
        <w:rPr>
          <w:rFonts w:ascii="Arial" w:hAnsi="Arial" w:cs="Arial"/>
          <w:i/>
          <w:iCs/>
          <w:lang w:val="en-US"/>
        </w:rPr>
        <w:t xml:space="preserve"> </w:t>
      </w:r>
      <w:r w:rsidRPr="00F27285">
        <w:rPr>
          <w:rFonts w:ascii="Arial" w:hAnsi="Arial" w:cs="Arial"/>
          <w:lang w:val="en-US"/>
        </w:rPr>
        <w:t xml:space="preserve">isolates including cinnamon, clove, jasmine and rosemary oils. Biofilm, phospholipase and </w:t>
      </w:r>
      <w:proofErr w:type="spellStart"/>
      <w:r w:rsidRPr="00F27285">
        <w:rPr>
          <w:rFonts w:ascii="Arial" w:hAnsi="Arial" w:cs="Arial"/>
          <w:lang w:val="en-US"/>
        </w:rPr>
        <w:t>hemolysin</w:t>
      </w:r>
      <w:proofErr w:type="spellEnd"/>
      <w:r w:rsidRPr="00F27285">
        <w:rPr>
          <w:rFonts w:ascii="Arial" w:hAnsi="Arial" w:cs="Arial"/>
          <w:lang w:val="en-US"/>
        </w:rPr>
        <w:t xml:space="preserve"> were assessed phenotypically. EOs were evaluated for their anti-virulence activity using phenotypic methods as well as scanning electron microscopy (SEM) and atomic force microscopy (AFM). </w:t>
      </w:r>
      <w:r w:rsidRPr="00F27285">
        <w:rPr>
          <w:rFonts w:ascii="Arial" w:hAnsi="Arial" w:cs="Arial"/>
          <w:b/>
          <w:bCs/>
          <w:lang w:val="en-US"/>
        </w:rPr>
        <w:t>Results;</w:t>
      </w:r>
      <w:r w:rsidRPr="00F27285">
        <w:rPr>
          <w:rFonts w:ascii="Arial" w:hAnsi="Arial" w:cs="Arial"/>
          <w:lang w:val="en-US"/>
        </w:rPr>
        <w:t xml:space="preserve"> Among the </w:t>
      </w:r>
      <w:r w:rsidRPr="00F27285">
        <w:rPr>
          <w:rFonts w:ascii="Arial" w:hAnsi="Arial" w:cs="Arial"/>
          <w:i/>
          <w:iCs/>
          <w:lang w:val="en-US"/>
        </w:rPr>
        <w:t xml:space="preserve">C. </w:t>
      </w:r>
      <w:proofErr w:type="spellStart"/>
      <w:r w:rsidRPr="00F27285">
        <w:rPr>
          <w:rFonts w:ascii="Arial" w:hAnsi="Arial" w:cs="Arial"/>
          <w:i/>
          <w:iCs/>
          <w:lang w:val="en-US"/>
        </w:rPr>
        <w:t>albicans</w:t>
      </w:r>
      <w:proofErr w:type="spellEnd"/>
      <w:r w:rsidRPr="00F27285">
        <w:rPr>
          <w:rFonts w:ascii="Arial" w:hAnsi="Arial" w:cs="Arial"/>
          <w:i/>
          <w:iCs/>
          <w:lang w:val="en-US"/>
        </w:rPr>
        <w:t xml:space="preserve"> </w:t>
      </w:r>
      <w:r w:rsidRPr="00F27285">
        <w:rPr>
          <w:rFonts w:ascii="Arial" w:hAnsi="Arial" w:cs="Arial"/>
          <w:lang w:val="en-US"/>
        </w:rPr>
        <w:t xml:space="preserve">isolates, biofilm, phospholipase and </w:t>
      </w:r>
      <w:proofErr w:type="spellStart"/>
      <w:r w:rsidRPr="00F27285">
        <w:rPr>
          <w:rFonts w:ascii="Arial" w:hAnsi="Arial" w:cs="Arial"/>
          <w:lang w:val="en-US"/>
        </w:rPr>
        <w:t>hemolysins</w:t>
      </w:r>
      <w:proofErr w:type="spellEnd"/>
      <w:r w:rsidRPr="00F27285">
        <w:rPr>
          <w:rFonts w:ascii="Arial" w:hAnsi="Arial" w:cs="Arial"/>
          <w:lang w:val="en-US"/>
        </w:rPr>
        <w:t xml:space="preserve"> were detected in 40.4, 86.5 and 78.8% of isolates, respectively. Jasmine oil showed the highest anti-biofilm activity followed by cinnamon, clove and rosemary oils. SEM and AFM analysis showed reduced adherence and roughness in the presence of EOs. For phospholipase, rosemary oil was the </w:t>
      </w:r>
      <w:proofErr w:type="gramStart"/>
      <w:r w:rsidRPr="00F27285">
        <w:rPr>
          <w:rFonts w:ascii="Arial" w:hAnsi="Arial" w:cs="Arial"/>
          <w:lang w:val="en-US"/>
        </w:rPr>
        <w:t>most inhibitory</w:t>
      </w:r>
      <w:proofErr w:type="gramEnd"/>
      <w:r w:rsidRPr="00F27285">
        <w:rPr>
          <w:rFonts w:ascii="Arial" w:hAnsi="Arial" w:cs="Arial"/>
          <w:lang w:val="en-US"/>
        </w:rPr>
        <w:t xml:space="preserve">, followed by jasmine, cinnamon and clove oils, and for </w:t>
      </w:r>
      <w:proofErr w:type="spellStart"/>
      <w:r w:rsidRPr="00F27285">
        <w:rPr>
          <w:rFonts w:ascii="Arial" w:hAnsi="Arial" w:cs="Arial"/>
          <w:lang w:val="en-US"/>
        </w:rPr>
        <w:t>hemolysins</w:t>
      </w:r>
      <w:proofErr w:type="spellEnd"/>
      <w:r w:rsidRPr="00F27285">
        <w:rPr>
          <w:rFonts w:ascii="Arial" w:hAnsi="Arial" w:cs="Arial"/>
          <w:lang w:val="en-US"/>
        </w:rPr>
        <w:t xml:space="preserve">, cinnamon had the highest inhibition followed by jasmine, rosemary and clove oils. A molecular docking study revealed major EO constituents as promising inhibitors of the Als3 adhesive protein, with the highest binding for </w:t>
      </w:r>
      <w:proofErr w:type="spellStart"/>
      <w:r w:rsidRPr="00F27285">
        <w:rPr>
          <w:rFonts w:ascii="Arial" w:hAnsi="Arial" w:cs="Arial"/>
          <w:lang w:val="en-US"/>
        </w:rPr>
        <w:t>eugenol</w:t>
      </w:r>
      <w:proofErr w:type="spellEnd"/>
      <w:r w:rsidRPr="00F27285">
        <w:rPr>
          <w:rFonts w:ascii="Arial" w:hAnsi="Arial" w:cs="Arial"/>
          <w:lang w:val="en-US"/>
        </w:rPr>
        <w:t xml:space="preserve">, followed by 1,8-cineole, 2-phenylthiolane and </w:t>
      </w:r>
      <w:proofErr w:type="spellStart"/>
      <w:r w:rsidRPr="00F27285">
        <w:rPr>
          <w:rFonts w:ascii="Arial" w:hAnsi="Arial" w:cs="Arial"/>
          <w:lang w:val="en-US"/>
        </w:rPr>
        <w:t>cinnamaldehyde</w:t>
      </w:r>
      <w:proofErr w:type="spellEnd"/>
      <w:r w:rsidRPr="00F27285">
        <w:rPr>
          <w:rFonts w:ascii="Arial" w:hAnsi="Arial" w:cs="Arial"/>
          <w:b/>
          <w:bCs/>
          <w:lang w:val="en-US"/>
        </w:rPr>
        <w:t>. Conclusion</w:t>
      </w:r>
      <w:r w:rsidRPr="00F27285">
        <w:rPr>
          <w:rFonts w:ascii="Arial" w:hAnsi="Arial" w:cs="Arial"/>
          <w:lang w:val="en-US"/>
        </w:rPr>
        <w:t xml:space="preserve">; EOs have a promising inhibitory impact on </w:t>
      </w:r>
      <w:r w:rsidRPr="00F27285">
        <w:rPr>
          <w:rFonts w:ascii="Arial" w:hAnsi="Arial" w:cs="Arial"/>
          <w:lang w:val="en-US"/>
        </w:rPr>
        <w:lastRenderedPageBreak/>
        <w:t xml:space="preserve">Candida biofilm, phospholipase and </w:t>
      </w:r>
      <w:proofErr w:type="spellStart"/>
      <w:r w:rsidRPr="00F27285">
        <w:rPr>
          <w:rFonts w:ascii="Arial" w:hAnsi="Arial" w:cs="Arial"/>
          <w:lang w:val="en-US"/>
        </w:rPr>
        <w:t>hemolysin</w:t>
      </w:r>
      <w:proofErr w:type="spellEnd"/>
      <w:r w:rsidRPr="00F27285">
        <w:rPr>
          <w:rFonts w:ascii="Arial" w:hAnsi="Arial" w:cs="Arial"/>
          <w:lang w:val="en-US"/>
        </w:rPr>
        <w:t xml:space="preserve"> production, hence EOs could be used as potential antifungals that impact virulence factors.</w:t>
      </w:r>
    </w:p>
    <w:p w:rsidR="009A572F" w:rsidRDefault="00EA3B3E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</w:t>
      </w:r>
    </w:p>
    <w:p w:rsidR="00DD509D" w:rsidRPr="00DD509D" w:rsidRDefault="00DD509D" w:rsidP="00DD509D">
      <w:pPr>
        <w:rPr>
          <w:rFonts w:ascii="Arial" w:hAnsi="Arial" w:cs="Arial"/>
          <w:b/>
          <w:lang w:val="en-US"/>
        </w:rPr>
      </w:pPr>
      <w:r w:rsidRPr="00DD509D">
        <w:rPr>
          <w:rFonts w:ascii="Arial" w:hAnsi="Arial" w:cs="Arial"/>
          <w:b/>
          <w:lang w:val="en-US"/>
        </w:rPr>
        <w:t>Keywords</w:t>
      </w:r>
    </w:p>
    <w:p w:rsidR="00DD509D" w:rsidRPr="00DD509D" w:rsidRDefault="00F27285" w:rsidP="00F27285">
      <w:pPr>
        <w:spacing w:after="120"/>
        <w:rPr>
          <w:rFonts w:ascii="Arial" w:hAnsi="Arial" w:cs="Arial"/>
          <w:lang w:val="en-US"/>
        </w:rPr>
      </w:pPr>
      <w:r w:rsidRPr="00F27285">
        <w:rPr>
          <w:rFonts w:ascii="Arial" w:hAnsi="Arial" w:cs="Arial"/>
          <w:i/>
          <w:iCs/>
          <w:lang w:val="en-US"/>
        </w:rPr>
        <w:t xml:space="preserve">Candida </w:t>
      </w:r>
      <w:proofErr w:type="spellStart"/>
      <w:r w:rsidRPr="00F27285">
        <w:rPr>
          <w:rFonts w:ascii="Arial" w:hAnsi="Arial" w:cs="Arial"/>
          <w:i/>
          <w:iCs/>
          <w:lang w:val="en-US"/>
        </w:rPr>
        <w:t>albicans</w:t>
      </w:r>
      <w:proofErr w:type="spellEnd"/>
      <w:r w:rsidRPr="00F27285">
        <w:rPr>
          <w:rFonts w:ascii="Arial" w:hAnsi="Arial" w:cs="Arial"/>
          <w:lang w:val="en-US"/>
        </w:rPr>
        <w:t xml:space="preserve">; essential oils; jasmine oil; biofilm; SEM; AFM; phospholipase; </w:t>
      </w:r>
      <w:proofErr w:type="spellStart"/>
      <w:r w:rsidRPr="00F27285">
        <w:rPr>
          <w:rFonts w:ascii="Arial" w:hAnsi="Arial" w:cs="Arial"/>
          <w:lang w:val="en-US"/>
        </w:rPr>
        <w:t>hemolysin</w:t>
      </w:r>
      <w:proofErr w:type="spellEnd"/>
      <w:r w:rsidRPr="00F27285">
        <w:rPr>
          <w:rFonts w:ascii="Arial" w:hAnsi="Arial" w:cs="Arial"/>
          <w:lang w:val="en-US"/>
        </w:rPr>
        <w:t>; molecular docking</w:t>
      </w:r>
      <w:r w:rsidR="00DD509D" w:rsidRPr="00DD509D">
        <w:rPr>
          <w:rFonts w:ascii="Arial" w:hAnsi="Arial" w:cs="Arial"/>
          <w:lang w:val="en-US"/>
        </w:rPr>
        <w:t>.</w:t>
      </w:r>
    </w:p>
    <w:p w:rsidR="00EA3B3E" w:rsidRDefault="00167CB7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Recent Publications: </w:t>
      </w:r>
      <w:r w:rsidRPr="00DD509D">
        <w:rPr>
          <w:rFonts w:ascii="Arial" w:hAnsi="Arial" w:cs="Arial"/>
          <w:lang w:val="en-US"/>
        </w:rPr>
        <w:t>Minimum 3 publications to be included</w:t>
      </w:r>
    </w:p>
    <w:p w:rsidR="00DD509D" w:rsidRDefault="00DD509D" w:rsidP="00B95BB8">
      <w:pPr>
        <w:jc w:val="center"/>
        <w:rPr>
          <w:rFonts w:ascii="Arial" w:hAnsi="Arial" w:cs="Arial"/>
          <w:b/>
          <w:color w:val="FFC000"/>
          <w:lang w:val="en-US"/>
        </w:rPr>
      </w:pPr>
      <w:r w:rsidRPr="00DD509D">
        <w:rPr>
          <w:rFonts w:ascii="Arial" w:hAnsi="Arial" w:cs="Arial"/>
          <w:b/>
          <w:sz w:val="24"/>
          <w:u w:val="single"/>
          <w:lang w:val="en-US"/>
        </w:rPr>
        <w:t>Biography</w:t>
      </w:r>
      <w:r>
        <w:rPr>
          <w:rFonts w:ascii="Arial" w:hAnsi="Arial" w:cs="Arial"/>
          <w:u w:val="single"/>
          <w:lang w:val="en-US"/>
        </w:rPr>
        <w:t xml:space="preserve"> </w:t>
      </w:r>
    </w:p>
    <w:p w:rsidR="00B95BB8" w:rsidRPr="00B95BB8" w:rsidRDefault="00B95BB8" w:rsidP="000E4426">
      <w:pPr>
        <w:jc w:val="both"/>
        <w:rPr>
          <w:rFonts w:ascii="Arial" w:hAnsi="Arial" w:cs="Arial"/>
          <w:lang w:val="en-US"/>
        </w:rPr>
      </w:pPr>
      <w:proofErr w:type="spellStart"/>
      <w:r w:rsidRPr="00B95BB8">
        <w:rPr>
          <w:rFonts w:ascii="Arial" w:hAnsi="Arial" w:cs="Arial"/>
          <w:b/>
          <w:bCs/>
          <w:lang w:val="en-US"/>
        </w:rPr>
        <w:t>Basem</w:t>
      </w:r>
      <w:proofErr w:type="spellEnd"/>
      <w:r w:rsidRPr="00B95BB8">
        <w:rPr>
          <w:rFonts w:ascii="Arial" w:hAnsi="Arial" w:cs="Arial"/>
          <w:b/>
          <w:bCs/>
          <w:lang w:val="en-US"/>
        </w:rPr>
        <w:t xml:space="preserve"> A. Mansour</w:t>
      </w:r>
      <w:r w:rsidRPr="00B95BB8">
        <w:rPr>
          <w:rFonts w:ascii="Arial" w:hAnsi="Arial" w:cs="Arial"/>
          <w:lang w:val="en-US"/>
        </w:rPr>
        <w:t xml:space="preserve"> was born in 1973, in </w:t>
      </w:r>
      <w:proofErr w:type="spellStart"/>
      <w:r w:rsidRPr="00B95BB8">
        <w:rPr>
          <w:rFonts w:ascii="Arial" w:hAnsi="Arial" w:cs="Arial"/>
          <w:lang w:val="en-US"/>
        </w:rPr>
        <w:t>Dikirness</w:t>
      </w:r>
      <w:proofErr w:type="spellEnd"/>
      <w:r w:rsidRPr="00B95BB8">
        <w:rPr>
          <w:rFonts w:ascii="Arial" w:hAnsi="Arial" w:cs="Arial"/>
          <w:lang w:val="en-US"/>
        </w:rPr>
        <w:t xml:space="preserve">, </w:t>
      </w:r>
      <w:proofErr w:type="spellStart"/>
      <w:r w:rsidRPr="00B95BB8">
        <w:rPr>
          <w:rFonts w:ascii="Arial" w:hAnsi="Arial" w:cs="Arial"/>
          <w:lang w:val="en-US"/>
        </w:rPr>
        <w:t>Daqahlya</w:t>
      </w:r>
      <w:proofErr w:type="spellEnd"/>
      <w:r w:rsidRPr="00B95BB8">
        <w:rPr>
          <w:rFonts w:ascii="Arial" w:hAnsi="Arial" w:cs="Arial"/>
          <w:lang w:val="en-US"/>
        </w:rPr>
        <w:t xml:space="preserve">, Egypt. He is lecturer of pharmaceutical organic chemistry, faculty of pharmacy, Delta University for Science and Technology, </w:t>
      </w:r>
      <w:proofErr w:type="spellStart"/>
      <w:r w:rsidRPr="00B95BB8">
        <w:rPr>
          <w:rFonts w:ascii="Arial" w:hAnsi="Arial" w:cs="Arial"/>
          <w:lang w:val="en-US"/>
        </w:rPr>
        <w:t>Gamasa</w:t>
      </w:r>
      <w:proofErr w:type="spellEnd"/>
      <w:r w:rsidRPr="00B95BB8">
        <w:rPr>
          <w:rFonts w:ascii="Arial" w:hAnsi="Arial" w:cs="Arial"/>
          <w:lang w:val="en-US"/>
        </w:rPr>
        <w:t xml:space="preserve"> 11152, Egypt. He has got his B.Sc. in May 1996 from faculty pharmacy, Mansoura University, Egypt. Conferred his Master degree in Pharmaceutical Organic Chemistry at the same college in March 2014.</w:t>
      </w:r>
      <w:r w:rsidR="00E14424" w:rsidRPr="00E14424">
        <w:rPr>
          <w:rFonts w:asciiTheme="majorBidi" w:hAnsiTheme="majorBidi" w:cstheme="majorBidi"/>
          <w:sz w:val="28"/>
          <w:szCs w:val="28"/>
          <w:lang w:val="en-GB"/>
        </w:rPr>
        <w:t xml:space="preserve"> </w:t>
      </w:r>
      <w:r w:rsidR="00E14424" w:rsidRPr="00E14424">
        <w:rPr>
          <w:rFonts w:ascii="Arial" w:hAnsi="Arial" w:cs="Arial"/>
          <w:lang w:val="en-GB"/>
        </w:rPr>
        <w:t xml:space="preserve">The experimental part was conducted in </w:t>
      </w:r>
      <w:proofErr w:type="spellStart"/>
      <w:r w:rsidR="00E14424" w:rsidRPr="00E14424">
        <w:rPr>
          <w:rFonts w:ascii="Arial" w:hAnsi="Arial" w:cs="Arial"/>
          <w:lang w:val="en-GB"/>
        </w:rPr>
        <w:t>Prof.</w:t>
      </w:r>
      <w:proofErr w:type="spellEnd"/>
      <w:r w:rsidR="00E14424" w:rsidRPr="00E14424">
        <w:rPr>
          <w:rFonts w:ascii="Arial" w:hAnsi="Arial" w:cs="Arial"/>
          <w:lang w:val="en-GB"/>
        </w:rPr>
        <w:t xml:space="preserve"> D. Boykin lab. </w:t>
      </w:r>
      <w:proofErr w:type="gramStart"/>
      <w:r w:rsidR="00E14424" w:rsidRPr="00E14424">
        <w:rPr>
          <w:rFonts w:ascii="Arial" w:hAnsi="Arial" w:cs="Arial"/>
          <w:lang w:val="en-GB"/>
        </w:rPr>
        <w:t>at</w:t>
      </w:r>
      <w:proofErr w:type="gramEnd"/>
      <w:r w:rsidR="00E14424" w:rsidRPr="00E14424">
        <w:rPr>
          <w:rFonts w:ascii="Arial" w:hAnsi="Arial" w:cs="Arial"/>
          <w:lang w:val="en-GB"/>
        </w:rPr>
        <w:t xml:space="preserve"> GSU, GA, USA</w:t>
      </w:r>
      <w:r w:rsidR="00E14424">
        <w:rPr>
          <w:rFonts w:ascii="Arial" w:hAnsi="Arial" w:cs="Arial"/>
          <w:lang w:val="en-GB"/>
        </w:rPr>
        <w:t>.</w:t>
      </w:r>
      <w:r w:rsidR="00E14424" w:rsidRPr="00E14424">
        <w:rPr>
          <w:rFonts w:ascii="Arial" w:hAnsi="Arial" w:cs="Arial"/>
          <w:lang w:val="en-GB"/>
        </w:rPr>
        <w:t xml:space="preserve">. </w:t>
      </w:r>
      <w:r w:rsidRPr="00B95BB8">
        <w:rPr>
          <w:rFonts w:ascii="Arial" w:hAnsi="Arial" w:cs="Arial"/>
          <w:lang w:val="en-US"/>
        </w:rPr>
        <w:t xml:space="preserve"> Master thesis was entitled "Design and synthesis of novel </w:t>
      </w:r>
      <w:proofErr w:type="spellStart"/>
      <w:r w:rsidRPr="00B95BB8">
        <w:rPr>
          <w:rFonts w:ascii="Arial" w:hAnsi="Arial" w:cs="Arial"/>
          <w:lang w:val="en-US"/>
        </w:rPr>
        <w:t>benzimidazoles</w:t>
      </w:r>
      <w:proofErr w:type="spellEnd"/>
      <w:r w:rsidRPr="00B95BB8">
        <w:rPr>
          <w:rFonts w:ascii="Arial" w:hAnsi="Arial" w:cs="Arial"/>
          <w:lang w:val="en-US"/>
        </w:rPr>
        <w:t xml:space="preserve"> of potential anthelmintic activity". </w:t>
      </w:r>
      <w:r w:rsidR="00E14424">
        <w:rPr>
          <w:rFonts w:ascii="Arial" w:hAnsi="Arial" w:cs="Arial"/>
          <w:lang w:val="en-US"/>
        </w:rPr>
        <w:t xml:space="preserve"> He had granted his</w:t>
      </w:r>
      <w:r w:rsidRPr="00B95BB8">
        <w:rPr>
          <w:rFonts w:ascii="Arial" w:hAnsi="Arial" w:cs="Arial"/>
          <w:lang w:val="en-US"/>
        </w:rPr>
        <w:t xml:space="preserve"> PhD </w:t>
      </w:r>
      <w:r w:rsidR="00E14424">
        <w:rPr>
          <w:rFonts w:ascii="Arial" w:hAnsi="Arial" w:cs="Arial"/>
          <w:lang w:val="en-US"/>
        </w:rPr>
        <w:t>degree</w:t>
      </w:r>
      <w:r w:rsidRPr="00B95BB8">
        <w:rPr>
          <w:rFonts w:ascii="Arial" w:hAnsi="Arial" w:cs="Arial"/>
          <w:lang w:val="en-US"/>
        </w:rPr>
        <w:t xml:space="preserve"> </w:t>
      </w:r>
      <w:r w:rsidR="000E43A2">
        <w:rPr>
          <w:rFonts w:ascii="Arial" w:hAnsi="Arial" w:cs="Arial"/>
          <w:lang w:val="en-US"/>
        </w:rPr>
        <w:t>(</w:t>
      </w:r>
      <w:r w:rsidRPr="00B95BB8">
        <w:rPr>
          <w:rFonts w:ascii="Arial" w:hAnsi="Arial" w:cs="Arial"/>
          <w:lang w:val="en-US"/>
        </w:rPr>
        <w:t xml:space="preserve">2014 through </w:t>
      </w:r>
      <w:r w:rsidR="00904BC8">
        <w:rPr>
          <w:rFonts w:ascii="Arial" w:hAnsi="Arial" w:cs="Arial"/>
          <w:lang w:val="en-US"/>
        </w:rPr>
        <w:t>2018</w:t>
      </w:r>
      <w:r w:rsidR="000E4426">
        <w:rPr>
          <w:rFonts w:ascii="Arial" w:hAnsi="Arial" w:cs="Arial"/>
          <w:lang w:val="en-US"/>
        </w:rPr>
        <w:t>)</w:t>
      </w:r>
      <w:r w:rsidR="005849B2">
        <w:rPr>
          <w:rFonts w:ascii="Arial" w:hAnsi="Arial" w:cs="Arial"/>
          <w:lang w:val="en-US"/>
        </w:rPr>
        <w:t xml:space="preserve"> in medicinal chemistry major,</w:t>
      </w:r>
      <w:r w:rsidRPr="00B95BB8">
        <w:rPr>
          <w:rFonts w:ascii="Arial" w:hAnsi="Arial" w:cs="Arial"/>
          <w:lang w:val="en-US"/>
        </w:rPr>
        <w:t xml:space="preserve"> at the same </w:t>
      </w:r>
      <w:r w:rsidR="005849B2" w:rsidRPr="00B95BB8">
        <w:rPr>
          <w:rFonts w:ascii="Arial" w:hAnsi="Arial" w:cs="Arial"/>
          <w:lang w:val="en-US"/>
        </w:rPr>
        <w:t>faculty</w:t>
      </w:r>
      <w:r w:rsidRPr="00B95BB8">
        <w:rPr>
          <w:rFonts w:ascii="Arial" w:hAnsi="Arial" w:cs="Arial"/>
          <w:lang w:val="en-US"/>
        </w:rPr>
        <w:t xml:space="preserve"> he had granted his master from. PhD thesis entitled "</w:t>
      </w:r>
      <w:r w:rsidR="00904BC8" w:rsidRPr="00904BC8">
        <w:rPr>
          <w:rFonts w:ascii="Arial" w:hAnsi="Arial" w:cs="Arial"/>
          <w:lang w:val="en-US"/>
        </w:rPr>
        <w:t>Design, Synthesis and Biological Evaluation of Novel 3-Substituted Quinoline Derivatives as Potential Anti-Cancer Agents</w:t>
      </w:r>
      <w:r w:rsidRPr="00B95BB8">
        <w:rPr>
          <w:rFonts w:ascii="Arial" w:hAnsi="Arial" w:cs="Arial"/>
          <w:lang w:val="en-US"/>
        </w:rPr>
        <w:t>".</w:t>
      </w:r>
    </w:p>
    <w:p w:rsidR="00DD509D" w:rsidRDefault="00DD509D" w:rsidP="00DD509D">
      <w:pPr>
        <w:jc w:val="center"/>
        <w:rPr>
          <w:rFonts w:ascii="Arial" w:hAnsi="Arial" w:cs="Arial"/>
          <w:b/>
          <w:color w:val="00B050"/>
          <w:lang w:val="en-US"/>
        </w:rPr>
      </w:pPr>
    </w:p>
    <w:p w:rsidR="00DD509D" w:rsidRPr="00B926AF" w:rsidRDefault="00DD509D" w:rsidP="00DD509D">
      <w:pPr>
        <w:jc w:val="center"/>
        <w:rPr>
          <w:rFonts w:ascii="Arial" w:hAnsi="Arial" w:cs="Arial"/>
          <w:b/>
          <w:sz w:val="24"/>
          <w:u w:val="single"/>
          <w:lang w:val="en-US"/>
        </w:rPr>
      </w:pPr>
      <w:r w:rsidRPr="00B926AF">
        <w:rPr>
          <w:rFonts w:ascii="Arial" w:hAnsi="Arial" w:cs="Arial"/>
          <w:b/>
          <w:sz w:val="24"/>
          <w:u w:val="single"/>
          <w:lang w:val="en-US"/>
        </w:rPr>
        <w:t>Presenting Author Details and Photo</w:t>
      </w:r>
    </w:p>
    <w:p w:rsidR="00B926AF" w:rsidRPr="00B926AF" w:rsidRDefault="00DD509D" w:rsidP="00B95BB8">
      <w:pPr>
        <w:rPr>
          <w:rFonts w:ascii="Arial" w:hAnsi="Arial" w:cs="Arial"/>
          <w:b/>
          <w:lang w:val="en-US"/>
        </w:rPr>
      </w:pPr>
      <w:r w:rsidRPr="00B926AF">
        <w:rPr>
          <w:rFonts w:ascii="Arial" w:hAnsi="Arial" w:cs="Arial"/>
          <w:b/>
          <w:i/>
          <w:lang w:val="en-US"/>
        </w:rPr>
        <w:t>Full Name:</w:t>
      </w:r>
      <w:r w:rsidR="00B926AF">
        <w:rPr>
          <w:rFonts w:ascii="Arial" w:hAnsi="Arial" w:cs="Arial"/>
          <w:b/>
          <w:i/>
          <w:lang w:val="en-US"/>
        </w:rPr>
        <w:t xml:space="preserve"> </w:t>
      </w:r>
      <w:proofErr w:type="spellStart"/>
      <w:r w:rsidR="00B95BB8">
        <w:rPr>
          <w:rFonts w:ascii="Arial" w:hAnsi="Arial" w:cs="Arial"/>
          <w:b/>
          <w:i/>
          <w:lang w:val="en-US"/>
        </w:rPr>
        <w:t>Basem</w:t>
      </w:r>
      <w:proofErr w:type="spellEnd"/>
      <w:r w:rsidR="00B95BB8">
        <w:rPr>
          <w:rFonts w:ascii="Arial" w:hAnsi="Arial" w:cs="Arial"/>
          <w:b/>
          <w:i/>
          <w:lang w:val="en-US"/>
        </w:rPr>
        <w:t xml:space="preserve"> </w:t>
      </w:r>
      <w:proofErr w:type="spellStart"/>
      <w:r w:rsidR="00B95BB8">
        <w:rPr>
          <w:rFonts w:ascii="Arial" w:hAnsi="Arial" w:cs="Arial"/>
          <w:b/>
          <w:i/>
          <w:lang w:val="en-US"/>
        </w:rPr>
        <w:t>Awad</w:t>
      </w:r>
      <w:proofErr w:type="spellEnd"/>
      <w:r w:rsidR="00B95BB8">
        <w:rPr>
          <w:rFonts w:ascii="Arial" w:hAnsi="Arial" w:cs="Arial"/>
          <w:b/>
          <w:i/>
          <w:lang w:val="en-US"/>
        </w:rPr>
        <w:t xml:space="preserve"> Mansour Mohamed</w:t>
      </w:r>
      <w:r w:rsidRPr="00B926AF">
        <w:rPr>
          <w:rFonts w:ascii="Arial" w:hAnsi="Arial" w:cs="Arial"/>
          <w:b/>
          <w:i/>
          <w:lang w:val="en-US"/>
        </w:rPr>
        <w:br/>
        <w:t>Email ID:</w:t>
      </w:r>
      <w:r w:rsidR="00B926AF">
        <w:rPr>
          <w:rFonts w:ascii="Arial" w:hAnsi="Arial" w:cs="Arial"/>
          <w:b/>
          <w:i/>
          <w:lang w:val="en-US"/>
        </w:rPr>
        <w:t xml:space="preserve"> </w:t>
      </w:r>
      <w:r w:rsidR="00B95BB8">
        <w:rPr>
          <w:rFonts w:ascii="Arial" w:hAnsi="Arial" w:cs="Arial"/>
          <w:b/>
          <w:i/>
          <w:lang w:val="en-US"/>
        </w:rPr>
        <w:t>basem2412@yahoo.com</w:t>
      </w:r>
      <w:r w:rsidRPr="00B926AF">
        <w:rPr>
          <w:rFonts w:ascii="Arial" w:hAnsi="Arial" w:cs="Arial"/>
          <w:b/>
          <w:i/>
          <w:lang w:val="en-US"/>
        </w:rPr>
        <w:br/>
      </w:r>
      <w:r w:rsidR="00B926AF">
        <w:rPr>
          <w:rFonts w:ascii="Arial" w:hAnsi="Arial" w:cs="Arial"/>
          <w:b/>
          <w:i/>
          <w:lang w:val="en-US"/>
        </w:rPr>
        <w:t xml:space="preserve">Phone No: </w:t>
      </w:r>
      <w:r w:rsidR="00B95BB8" w:rsidRPr="00B95BB8">
        <w:rPr>
          <w:rFonts w:ascii="Arial" w:hAnsi="Arial" w:cs="Arial"/>
          <w:b/>
          <w:i/>
          <w:lang w:val="en-US"/>
        </w:rPr>
        <w:t>+2 050 277 0140</w:t>
      </w:r>
      <w:r w:rsidR="00B95BB8" w:rsidRPr="0069211B">
        <w:rPr>
          <w:rFonts w:ascii="Times New Roman" w:eastAsia="Courier New" w:hAnsi="Times New Roman" w:cs="Times New Roman"/>
          <w:lang w:val="en-GB"/>
        </w:rPr>
        <w:t xml:space="preserve">; </w:t>
      </w:r>
      <w:r w:rsidR="00B95BB8" w:rsidRPr="00B95BB8">
        <w:rPr>
          <w:rFonts w:ascii="Arial" w:hAnsi="Arial" w:cs="Arial"/>
          <w:b/>
          <w:i/>
          <w:lang w:val="en-US"/>
        </w:rPr>
        <w:t>fax</w:t>
      </w:r>
      <w:r w:rsidR="00B95BB8" w:rsidRPr="0069211B">
        <w:rPr>
          <w:rFonts w:ascii="Times New Roman" w:eastAsia="Courier New" w:hAnsi="Times New Roman" w:cs="Times New Roman"/>
          <w:lang w:val="en-GB"/>
        </w:rPr>
        <w:t xml:space="preserve">: </w:t>
      </w:r>
      <w:r w:rsidR="00B95BB8" w:rsidRPr="00B95BB8">
        <w:rPr>
          <w:rFonts w:ascii="Arial" w:hAnsi="Arial" w:cs="Arial"/>
          <w:b/>
          <w:i/>
          <w:lang w:val="en-US"/>
        </w:rPr>
        <w:t>+2 050 277 0145</w:t>
      </w:r>
      <w:r w:rsidRPr="00B926AF">
        <w:rPr>
          <w:rFonts w:ascii="Arial" w:hAnsi="Arial" w:cs="Arial"/>
          <w:b/>
          <w:i/>
          <w:lang w:val="en-US"/>
        </w:rPr>
        <w:br/>
      </w:r>
      <w:r w:rsidR="00B926AF" w:rsidRPr="00B926AF">
        <w:rPr>
          <w:rFonts w:ascii="Arial" w:hAnsi="Arial" w:cs="Arial"/>
          <w:b/>
          <w:i/>
          <w:lang w:val="en-US"/>
        </w:rPr>
        <w:t>Recent Photograph:</w:t>
      </w:r>
      <w:r w:rsidR="00B926AF" w:rsidRPr="00B926AF">
        <w:rPr>
          <w:rFonts w:ascii="Arial" w:hAnsi="Arial" w:cs="Arial"/>
          <w:b/>
          <w:lang w:val="en-US"/>
        </w:rPr>
        <w:t xml:space="preserve"> </w:t>
      </w:r>
    </w:p>
    <w:p w:rsidR="00EA3B3E" w:rsidRPr="00DD509D" w:rsidRDefault="00A336FA" w:rsidP="00A336FA">
      <w:pPr>
        <w:rPr>
          <w:rFonts w:ascii="Arial" w:hAnsi="Arial" w:cs="Arial"/>
          <w:b/>
          <w:u w:val="single"/>
          <w:lang w:val="en-US"/>
        </w:rPr>
      </w:pPr>
      <w:r>
        <w:rPr>
          <w:noProof/>
          <w:lang w:val="en-US"/>
        </w:rPr>
        <w:drawing>
          <wp:inline distT="0" distB="0" distL="0" distR="0" wp14:anchorId="5921EC79" wp14:editId="46DDC018">
            <wp:extent cx="1076325" cy="1288447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88401" cy="1302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26AF">
        <w:rPr>
          <w:rFonts w:ascii="Arial" w:hAnsi="Arial" w:cs="Arial"/>
          <w:b/>
          <w:u w:val="single"/>
          <w:lang w:val="en-US"/>
        </w:rPr>
        <w:br/>
      </w:r>
      <w:r w:rsidR="00DD509D">
        <w:rPr>
          <w:rFonts w:ascii="Arial" w:hAnsi="Arial" w:cs="Arial"/>
          <w:b/>
          <w:u w:val="single"/>
          <w:lang w:val="en-US"/>
        </w:rPr>
        <w:br/>
      </w:r>
      <w:r w:rsidR="00B926AF">
        <w:rPr>
          <w:rFonts w:ascii="Arial" w:hAnsi="Arial" w:cs="Arial"/>
          <w:b/>
          <w:u w:val="single"/>
          <w:lang w:val="en-US"/>
        </w:rPr>
        <w:br/>
      </w:r>
      <w:r w:rsidR="00EA3B3E" w:rsidRPr="00DD509D">
        <w:rPr>
          <w:rFonts w:ascii="Arial" w:hAnsi="Arial" w:cs="Arial"/>
          <w:b/>
          <w:u w:val="single"/>
          <w:lang w:val="en-US"/>
        </w:rPr>
        <w:t xml:space="preserve">General Instructions: </w:t>
      </w:r>
    </w:p>
    <w:p w:rsidR="00DD509D" w:rsidRPr="00DD509D" w:rsidRDefault="00EA3B3E" w:rsidP="00DD509D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18"/>
          <w:lang w:val="en-US"/>
        </w:rPr>
      </w:pPr>
      <w:r w:rsidRPr="00DD509D">
        <w:rPr>
          <w:rFonts w:ascii="Arial" w:hAnsi="Arial" w:cs="Arial"/>
          <w:b/>
          <w:sz w:val="18"/>
          <w:lang w:val="en-US"/>
        </w:rPr>
        <w:t xml:space="preserve">Paper format: </w:t>
      </w:r>
      <w:r w:rsidRPr="00DD509D">
        <w:rPr>
          <w:rFonts w:ascii="Arial" w:hAnsi="Arial" w:cs="Arial"/>
          <w:sz w:val="18"/>
          <w:lang w:val="en-US"/>
        </w:rPr>
        <w:t>Standard A4</w:t>
      </w:r>
    </w:p>
    <w:p w:rsidR="00DD509D" w:rsidRPr="00DD509D" w:rsidRDefault="00EA3B3E" w:rsidP="00DD509D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18"/>
          <w:lang w:val="en-US"/>
        </w:rPr>
      </w:pPr>
      <w:r w:rsidRPr="00DD509D">
        <w:rPr>
          <w:rFonts w:ascii="Arial" w:hAnsi="Arial" w:cs="Arial"/>
          <w:b/>
          <w:sz w:val="18"/>
          <w:lang w:val="en-US"/>
        </w:rPr>
        <w:t xml:space="preserve">Font and Size: </w:t>
      </w:r>
      <w:r w:rsidRPr="00DD509D">
        <w:rPr>
          <w:rFonts w:ascii="Arial" w:hAnsi="Arial" w:cs="Arial"/>
          <w:sz w:val="18"/>
          <w:lang w:val="en-US"/>
        </w:rPr>
        <w:t xml:space="preserve">Arial 11 </w:t>
      </w:r>
      <w:proofErr w:type="spellStart"/>
      <w:r w:rsidRPr="00DD509D">
        <w:rPr>
          <w:rFonts w:ascii="Arial" w:hAnsi="Arial" w:cs="Arial"/>
          <w:sz w:val="18"/>
          <w:lang w:val="en-US"/>
        </w:rPr>
        <w:t>pt</w:t>
      </w:r>
      <w:proofErr w:type="spellEnd"/>
      <w:r w:rsidRPr="00DD509D">
        <w:rPr>
          <w:rFonts w:ascii="Arial" w:hAnsi="Arial" w:cs="Arial"/>
          <w:sz w:val="18"/>
          <w:lang w:val="en-US"/>
        </w:rPr>
        <w:t>, line space 1.5</w:t>
      </w:r>
    </w:p>
    <w:p w:rsidR="00EA3B3E" w:rsidRPr="00DD509D" w:rsidRDefault="00EA3B3E" w:rsidP="00DD509D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18"/>
          <w:lang w:val="en-US"/>
        </w:rPr>
      </w:pPr>
      <w:r w:rsidRPr="00DD509D">
        <w:rPr>
          <w:rFonts w:ascii="Arial" w:hAnsi="Arial" w:cs="Arial"/>
          <w:b/>
          <w:sz w:val="18"/>
          <w:lang w:val="en-US"/>
        </w:rPr>
        <w:t>Figures and Tables</w:t>
      </w:r>
      <w:r w:rsidR="00DD509D">
        <w:rPr>
          <w:rFonts w:ascii="Arial" w:hAnsi="Arial" w:cs="Arial"/>
          <w:b/>
          <w:sz w:val="18"/>
          <w:lang w:val="en-US"/>
        </w:rPr>
        <w:t xml:space="preserve">: </w:t>
      </w:r>
      <w:r w:rsidRPr="00DD509D">
        <w:rPr>
          <w:rFonts w:ascii="Arial" w:hAnsi="Arial" w:cs="Arial"/>
          <w:sz w:val="18"/>
          <w:lang w:val="en-US"/>
        </w:rPr>
        <w:t xml:space="preserve">Proceedings will be printed in black and white. All figures/table must be integrated in the text. The figure caption style has the same font size as the main text. </w:t>
      </w:r>
      <w:r w:rsidR="00167CB7" w:rsidRPr="00DD509D">
        <w:rPr>
          <w:rFonts w:ascii="Arial" w:hAnsi="Arial" w:cs="Arial"/>
          <w:sz w:val="18"/>
          <w:lang w:val="en-US"/>
        </w:rPr>
        <w:t>Please note that colored abstracts will be converted to black-and-white.</w:t>
      </w:r>
    </w:p>
    <w:p w:rsidR="00EA3B3E" w:rsidRPr="00B926AF" w:rsidRDefault="00167CB7">
      <w:pPr>
        <w:rPr>
          <w:rFonts w:ascii="Arial" w:hAnsi="Arial" w:cs="Arial"/>
          <w:b/>
          <w:i/>
          <w:lang w:val="en-US"/>
        </w:rPr>
      </w:pPr>
      <w:r w:rsidRPr="00B926AF">
        <w:rPr>
          <w:rFonts w:ascii="Arial" w:hAnsi="Arial" w:cs="Arial"/>
          <w:b/>
          <w:i/>
          <w:lang w:val="en-US"/>
        </w:rPr>
        <w:lastRenderedPageBreak/>
        <w:t xml:space="preserve">Be sure to review one </w:t>
      </w:r>
      <w:r w:rsidR="00FB5BA2">
        <w:rPr>
          <w:rFonts w:ascii="Arial" w:hAnsi="Arial" w:cs="Arial"/>
          <w:b/>
          <w:i/>
          <w:lang w:val="en-US"/>
        </w:rPr>
        <w:t xml:space="preserve">last time, including all authors </w:t>
      </w:r>
      <w:r w:rsidRPr="00B926AF">
        <w:rPr>
          <w:rFonts w:ascii="Arial" w:hAnsi="Arial" w:cs="Arial"/>
          <w:b/>
          <w:i/>
          <w:lang w:val="en-US"/>
        </w:rPr>
        <w:t xml:space="preserve">data, before sending </w:t>
      </w:r>
      <w:proofErr w:type="gramStart"/>
      <w:r w:rsidRPr="00B926AF">
        <w:rPr>
          <w:rFonts w:ascii="Arial" w:hAnsi="Arial" w:cs="Arial"/>
          <w:b/>
          <w:i/>
          <w:lang w:val="en-US"/>
        </w:rPr>
        <w:t>your</w:t>
      </w:r>
      <w:proofErr w:type="gramEnd"/>
      <w:r w:rsidRPr="00B926AF">
        <w:rPr>
          <w:rFonts w:ascii="Arial" w:hAnsi="Arial" w:cs="Arial"/>
          <w:b/>
          <w:i/>
          <w:lang w:val="en-US"/>
        </w:rPr>
        <w:t xml:space="preserve"> abstract. Thank you.</w:t>
      </w:r>
    </w:p>
    <w:sectPr w:rsidR="00EA3B3E" w:rsidRPr="00B926AF" w:rsidSect="00900B94">
      <w:pgSz w:w="11906" w:h="16838"/>
      <w:pgMar w:top="1440" w:right="1440" w:bottom="1440" w:left="1440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Linotype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E03081"/>
    <w:multiLevelType w:val="hybridMultilevel"/>
    <w:tmpl w:val="02B2E5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72F"/>
    <w:rsid w:val="000E43A2"/>
    <w:rsid w:val="000E4426"/>
    <w:rsid w:val="00167CB7"/>
    <w:rsid w:val="0029174C"/>
    <w:rsid w:val="005573C2"/>
    <w:rsid w:val="005849B2"/>
    <w:rsid w:val="005E2B10"/>
    <w:rsid w:val="0066491B"/>
    <w:rsid w:val="00717F18"/>
    <w:rsid w:val="0076281E"/>
    <w:rsid w:val="00900B94"/>
    <w:rsid w:val="00904BC8"/>
    <w:rsid w:val="00971CA9"/>
    <w:rsid w:val="009A572F"/>
    <w:rsid w:val="00A336FA"/>
    <w:rsid w:val="00A8123D"/>
    <w:rsid w:val="00B926AF"/>
    <w:rsid w:val="00B95BB8"/>
    <w:rsid w:val="00CF2993"/>
    <w:rsid w:val="00DD509D"/>
    <w:rsid w:val="00E14424"/>
    <w:rsid w:val="00EA3B3E"/>
    <w:rsid w:val="00EF3D8D"/>
    <w:rsid w:val="00F27285"/>
    <w:rsid w:val="00FB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B65BA28-E0D9-4EA5-901F-55863E67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A572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9A572F"/>
    <w:rPr>
      <w:rFonts w:ascii="Times New Roman" w:eastAsia="Times New Roman" w:hAnsi="Times New Roman" w:cs="Times New Roman"/>
      <w:b/>
      <w:sz w:val="28"/>
      <w:szCs w:val="24"/>
      <w:lang w:val="en-US"/>
    </w:rPr>
  </w:style>
  <w:style w:type="paragraph" w:styleId="BodyText">
    <w:name w:val="Body Text"/>
    <w:basedOn w:val="Normal"/>
    <w:link w:val="BodyTextChar"/>
    <w:rsid w:val="009A572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en-GB" w:eastAsia="de-DE"/>
    </w:rPr>
  </w:style>
  <w:style w:type="character" w:customStyle="1" w:styleId="BodyTextChar">
    <w:name w:val="Body Text Char"/>
    <w:basedOn w:val="DefaultParagraphFont"/>
    <w:link w:val="BodyText"/>
    <w:rsid w:val="009A572F"/>
    <w:rPr>
      <w:rFonts w:ascii="Times New Roman" w:eastAsia="Times New Roman" w:hAnsi="Times New Roman" w:cs="Times New Roman"/>
      <w:b/>
      <w:bCs/>
      <w:sz w:val="28"/>
      <w:szCs w:val="24"/>
      <w:lang w:val="en-GB" w:eastAsia="de-DE"/>
    </w:rPr>
  </w:style>
  <w:style w:type="paragraph" w:styleId="ListParagraph">
    <w:name w:val="List Paragraph"/>
    <w:basedOn w:val="Normal"/>
    <w:uiPriority w:val="34"/>
    <w:qFormat/>
    <w:rsid w:val="00DD509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92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6A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95B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DR</cp:lastModifiedBy>
  <cp:revision>2</cp:revision>
  <dcterms:created xsi:type="dcterms:W3CDTF">2021-06-23T23:21:00Z</dcterms:created>
  <dcterms:modified xsi:type="dcterms:W3CDTF">2021-06-23T23:21:00Z</dcterms:modified>
</cp:coreProperties>
</file>