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E39" w:rsidRDefault="00F57E39" w:rsidP="00F57E39">
      <w:pPr>
        <w:jc w:val="center"/>
        <w:rPr>
          <w:b/>
          <w:sz w:val="36"/>
          <w:szCs w:val="36"/>
          <w:lang w:val="en-US"/>
        </w:rPr>
      </w:pPr>
      <w:r w:rsidRPr="00F8419C">
        <w:rPr>
          <w:b/>
          <w:sz w:val="36"/>
          <w:szCs w:val="36"/>
          <w:lang w:val="en-US"/>
        </w:rPr>
        <w:t>GASTRIC SYNCHRONOUS STROMAL TUMOR AND ADENOCARCINOMA: A FORTUITOUS ASSOCIATION</w:t>
      </w:r>
      <w:r>
        <w:rPr>
          <w:b/>
          <w:sz w:val="36"/>
          <w:szCs w:val="36"/>
          <w:lang w:val="en-US"/>
        </w:rPr>
        <w:t xml:space="preserve">? </w:t>
      </w:r>
    </w:p>
    <w:p w:rsidR="00F57E39" w:rsidRDefault="00F57E39" w:rsidP="00F57E39">
      <w:pPr>
        <w:jc w:val="center"/>
        <w:rPr>
          <w:bCs/>
          <w:sz w:val="24"/>
          <w:szCs w:val="24"/>
          <w:lang w:val="en-US"/>
        </w:rPr>
      </w:pPr>
      <w:r w:rsidRPr="00B51D0F">
        <w:rPr>
          <w:bCs/>
          <w:sz w:val="24"/>
          <w:szCs w:val="24"/>
          <w:lang w:val="en-US"/>
        </w:rPr>
        <w:t>Anis</w:t>
      </w:r>
      <w:r>
        <w:rPr>
          <w:bCs/>
          <w:sz w:val="24"/>
          <w:szCs w:val="24"/>
          <w:lang w:val="en-US"/>
        </w:rPr>
        <w:t xml:space="preserve"> </w:t>
      </w:r>
      <w:r w:rsidRPr="00B51D0F">
        <w:rPr>
          <w:bCs/>
          <w:sz w:val="24"/>
          <w:szCs w:val="24"/>
          <w:lang w:val="en-US"/>
        </w:rPr>
        <w:t>Haddad, Selma</w:t>
      </w:r>
      <w:r>
        <w:rPr>
          <w:bCs/>
          <w:sz w:val="24"/>
          <w:szCs w:val="24"/>
          <w:lang w:val="en-US"/>
        </w:rPr>
        <w:t xml:space="preserve"> </w:t>
      </w:r>
      <w:proofErr w:type="spellStart"/>
      <w:r w:rsidRPr="00B51D0F">
        <w:rPr>
          <w:bCs/>
          <w:sz w:val="24"/>
          <w:szCs w:val="24"/>
          <w:lang w:val="en-US"/>
        </w:rPr>
        <w:t>Kacem</w:t>
      </w:r>
      <w:proofErr w:type="spellEnd"/>
      <w:r w:rsidRPr="00B51D0F">
        <w:rPr>
          <w:bCs/>
          <w:sz w:val="24"/>
          <w:szCs w:val="24"/>
          <w:lang w:val="en-US"/>
        </w:rPr>
        <w:t>, Amine</w:t>
      </w:r>
      <w:r>
        <w:rPr>
          <w:bCs/>
          <w:sz w:val="24"/>
          <w:szCs w:val="24"/>
          <w:lang w:val="en-US"/>
        </w:rPr>
        <w:t xml:space="preserve"> </w:t>
      </w:r>
      <w:proofErr w:type="spellStart"/>
      <w:r w:rsidRPr="00B51D0F">
        <w:rPr>
          <w:bCs/>
          <w:sz w:val="24"/>
          <w:szCs w:val="24"/>
          <w:lang w:val="en-US"/>
        </w:rPr>
        <w:t>Sebai</w:t>
      </w:r>
      <w:proofErr w:type="spellEnd"/>
      <w:r w:rsidRPr="00B51D0F">
        <w:rPr>
          <w:bCs/>
          <w:sz w:val="24"/>
          <w:szCs w:val="24"/>
          <w:lang w:val="en-US"/>
        </w:rPr>
        <w:t xml:space="preserve">, </w:t>
      </w:r>
      <w:proofErr w:type="spellStart"/>
      <w:r w:rsidRPr="00B51D0F">
        <w:rPr>
          <w:bCs/>
          <w:sz w:val="24"/>
          <w:szCs w:val="24"/>
          <w:lang w:val="en-US"/>
        </w:rPr>
        <w:t>Houcine</w:t>
      </w:r>
      <w:proofErr w:type="spellEnd"/>
      <w:r>
        <w:rPr>
          <w:bCs/>
          <w:sz w:val="24"/>
          <w:szCs w:val="24"/>
          <w:lang w:val="en-US"/>
        </w:rPr>
        <w:t xml:space="preserve"> </w:t>
      </w:r>
      <w:proofErr w:type="spellStart"/>
      <w:r w:rsidRPr="00B51D0F">
        <w:rPr>
          <w:bCs/>
          <w:sz w:val="24"/>
          <w:szCs w:val="24"/>
          <w:lang w:val="en-US"/>
        </w:rPr>
        <w:t>Maghrebi</w:t>
      </w:r>
      <w:proofErr w:type="spellEnd"/>
      <w:r w:rsidRPr="00B51D0F">
        <w:rPr>
          <w:bCs/>
          <w:sz w:val="24"/>
          <w:szCs w:val="24"/>
          <w:lang w:val="en-US"/>
        </w:rPr>
        <w:t xml:space="preserve">, </w:t>
      </w:r>
      <w:r>
        <w:rPr>
          <w:bCs/>
          <w:sz w:val="24"/>
          <w:szCs w:val="24"/>
          <w:lang w:val="en-US"/>
        </w:rPr>
        <w:t xml:space="preserve">Amine </w:t>
      </w:r>
      <w:proofErr w:type="spellStart"/>
      <w:r>
        <w:rPr>
          <w:bCs/>
          <w:sz w:val="24"/>
          <w:szCs w:val="24"/>
          <w:lang w:val="en-US"/>
        </w:rPr>
        <w:t>Makni</w:t>
      </w:r>
      <w:proofErr w:type="spellEnd"/>
      <w:r>
        <w:rPr>
          <w:bCs/>
          <w:sz w:val="24"/>
          <w:szCs w:val="24"/>
          <w:lang w:val="en-US"/>
        </w:rPr>
        <w:t xml:space="preserve">, </w:t>
      </w:r>
    </w:p>
    <w:p w:rsidR="00F57E39" w:rsidRPr="00F57E39" w:rsidRDefault="00F57E39" w:rsidP="00F57E39">
      <w:pPr>
        <w:jc w:val="center"/>
        <w:rPr>
          <w:bCs/>
          <w:sz w:val="24"/>
          <w:szCs w:val="24"/>
          <w:lang w:val="en-US"/>
        </w:rPr>
      </w:pPr>
      <w:proofErr w:type="spellStart"/>
      <w:r w:rsidRPr="00B51D0F">
        <w:rPr>
          <w:bCs/>
          <w:sz w:val="24"/>
          <w:szCs w:val="24"/>
          <w:lang w:val="en-US"/>
        </w:rPr>
        <w:t>Montassar</w:t>
      </w:r>
      <w:proofErr w:type="spellEnd"/>
      <w:r w:rsidRPr="00B51D0F">
        <w:rPr>
          <w:bCs/>
          <w:sz w:val="24"/>
          <w:szCs w:val="24"/>
          <w:lang w:val="en-US"/>
        </w:rPr>
        <w:t xml:space="preserve"> </w:t>
      </w:r>
      <w:proofErr w:type="spellStart"/>
      <w:r w:rsidRPr="00B51D0F">
        <w:rPr>
          <w:bCs/>
          <w:sz w:val="24"/>
          <w:szCs w:val="24"/>
          <w:lang w:val="en-US"/>
        </w:rPr>
        <w:t>Kacem</w:t>
      </w:r>
      <w:proofErr w:type="spellEnd"/>
      <w:r w:rsidRPr="00B51D0F">
        <w:rPr>
          <w:bCs/>
          <w:sz w:val="24"/>
          <w:szCs w:val="24"/>
          <w:lang w:val="en-US"/>
        </w:rPr>
        <w:t xml:space="preserve"> </w:t>
      </w:r>
    </w:p>
    <w:p w:rsidR="00F57E39" w:rsidRDefault="00F57E39" w:rsidP="001037DE">
      <w:pPr>
        <w:rPr>
          <w:lang w:val="en-US"/>
        </w:rPr>
      </w:pPr>
    </w:p>
    <w:p w:rsidR="00F57E39" w:rsidRDefault="00F57E39" w:rsidP="001037DE">
      <w:pPr>
        <w:rPr>
          <w:lang w:val="en-US"/>
        </w:rPr>
      </w:pP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 xml:space="preserve">The association of an </w:t>
      </w:r>
      <w:proofErr w:type="spellStart"/>
      <w:r w:rsidRPr="001037DE">
        <w:rPr>
          <w:lang w:val="en-US"/>
        </w:rPr>
        <w:t>adenocarcinoma</w:t>
      </w:r>
      <w:proofErr w:type="spellEnd"/>
      <w:r w:rsidRPr="001037DE">
        <w:rPr>
          <w:lang w:val="en-US"/>
        </w:rPr>
        <w:t xml:space="preserve"> with a </w:t>
      </w:r>
      <w:proofErr w:type="spellStart"/>
      <w:r w:rsidRPr="001037DE">
        <w:rPr>
          <w:lang w:val="en-US"/>
        </w:rPr>
        <w:t>stromal</w:t>
      </w:r>
      <w:proofErr w:type="spellEnd"/>
      <w:r w:rsidRPr="001037DE">
        <w:rPr>
          <w:lang w:val="en-US"/>
        </w:rPr>
        <w:t xml:space="preserve"> tumor in the stomach is rarely observed.</w:t>
      </w: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>We report the observation of a patient operated for a synchronous tumor associating subcardial adenocarcinoma with a stromal tumor of the gastric body.</w:t>
      </w: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 xml:space="preserve">It is a 74 year-old patient, diabetic, who was admitted, in December 2016, for epigastralgia associated with vomiting evolving for 2 months. Physical examination was strictly normal. </w:t>
      </w: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 xml:space="preserve">An oesogastroduodenal fibroscopy was performed showing a subcardial ulcerative-budding formation with a 3 cm </w:t>
      </w:r>
      <w:proofErr w:type="gramStart"/>
      <w:r w:rsidRPr="001037DE">
        <w:rPr>
          <w:lang w:val="en-US"/>
        </w:rPr>
        <w:t>diameter  and</w:t>
      </w:r>
      <w:proofErr w:type="gramEnd"/>
      <w:r w:rsidRPr="001037DE">
        <w:rPr>
          <w:lang w:val="en-US"/>
        </w:rPr>
        <w:t xml:space="preserve"> the presence, in the gastric body, of a second submucosal nodular formation with a 4 cm diameter </w:t>
      </w: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>The anatomopathological examination of the biopsies concluded to an infiltrating and slightly differentiated adenocarcinoma at the subcardial level associated with chronic HP + gastritis without signs of malignancy.</w:t>
      </w: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 xml:space="preserve">The computed tomography, performed as part of the extension study, revealed a macro-lobulated tissue mass, posterior, pre-pyloric, with submucosal development, prolapsed in the peritoneum whose enhancement characteristics evoke a stromal </w:t>
      </w:r>
      <w:proofErr w:type="gramStart"/>
      <w:r w:rsidRPr="001037DE">
        <w:rPr>
          <w:lang w:val="en-US"/>
        </w:rPr>
        <w:t>tumor  but</w:t>
      </w:r>
      <w:proofErr w:type="gramEnd"/>
      <w:r w:rsidRPr="001037DE">
        <w:rPr>
          <w:lang w:val="en-US"/>
        </w:rPr>
        <w:t xml:space="preserve"> also an irregular gastric cardio-tuberosal thickening predominant on the small gastric curvature and associated with necrotic pre-gastric centimetric satellite ganglia</w:t>
      </w: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>The patient had a total gastrectomy with lymph node dissection type D1</w:t>
      </w:r>
      <w:proofErr w:type="gramStart"/>
      <w:r w:rsidRPr="001037DE">
        <w:rPr>
          <w:lang w:val="en-US"/>
        </w:rPr>
        <w:t>,5</w:t>
      </w:r>
      <w:proofErr w:type="gramEnd"/>
      <w:r w:rsidRPr="001037DE">
        <w:rPr>
          <w:lang w:val="en-US"/>
        </w:rPr>
        <w:t xml:space="preserve"> and oeso-jejunal anastomosis on a Y-shaped loop.</w:t>
      </w:r>
    </w:p>
    <w:p w:rsidR="001037DE" w:rsidRPr="001037DE" w:rsidRDefault="001037DE" w:rsidP="001037DE">
      <w:pPr>
        <w:rPr>
          <w:lang w:val="en-US"/>
        </w:rPr>
      </w:pPr>
      <w:r w:rsidRPr="001037DE">
        <w:rPr>
          <w:lang w:val="en-US"/>
        </w:rPr>
        <w:t>The anatomo-pathological examination of the surgical specimen concluded to a slightly differentiated adenocarcinoma of the cardia classified as pT3N2 associated with a stromal tumor of the gastric body</w:t>
      </w:r>
    </w:p>
    <w:p w:rsidR="009331BF" w:rsidRPr="001037DE" w:rsidRDefault="001037DE" w:rsidP="001037DE">
      <w:pPr>
        <w:rPr>
          <w:lang w:val="en-US"/>
        </w:rPr>
      </w:pPr>
      <w:r w:rsidRPr="001037DE">
        <w:rPr>
          <w:lang w:val="en-US"/>
        </w:rPr>
        <w:t xml:space="preserve">Synchronous development of gastric </w:t>
      </w:r>
      <w:proofErr w:type="spellStart"/>
      <w:r w:rsidRPr="001037DE">
        <w:rPr>
          <w:lang w:val="en-US"/>
        </w:rPr>
        <w:t>adenocarcinoma</w:t>
      </w:r>
      <w:proofErr w:type="spellEnd"/>
      <w:r w:rsidRPr="001037DE">
        <w:rPr>
          <w:lang w:val="en-US"/>
        </w:rPr>
        <w:t xml:space="preserve"> and GIST is rare. During this association, the </w:t>
      </w:r>
      <w:proofErr w:type="spellStart"/>
      <w:r w:rsidRPr="001037DE">
        <w:rPr>
          <w:lang w:val="en-US"/>
        </w:rPr>
        <w:t>stromal</w:t>
      </w:r>
      <w:proofErr w:type="spellEnd"/>
      <w:r w:rsidRPr="001037DE">
        <w:rPr>
          <w:lang w:val="en-US"/>
        </w:rPr>
        <w:t xml:space="preserve"> tumor is often characterized by low risk of recidivism.</w:t>
      </w:r>
    </w:p>
    <w:sectPr w:rsidR="009331BF" w:rsidRPr="001037DE" w:rsidSect="001D1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1037DE"/>
    <w:rsid w:val="001037DE"/>
    <w:rsid w:val="001D1CD6"/>
    <w:rsid w:val="009331BF"/>
    <w:rsid w:val="00F5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C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 01</dc:creator>
  <cp:keywords/>
  <dc:description/>
  <cp:lastModifiedBy>GIT 01</cp:lastModifiedBy>
  <cp:revision>3</cp:revision>
  <dcterms:created xsi:type="dcterms:W3CDTF">2017-03-16T20:17:00Z</dcterms:created>
  <dcterms:modified xsi:type="dcterms:W3CDTF">2017-06-16T15:11:00Z</dcterms:modified>
</cp:coreProperties>
</file>