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5B98C" w14:textId="77777777" w:rsidR="004A3767" w:rsidRDefault="004A3767" w:rsidP="004A3767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9C1B33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Economic Burden of Cardiovascular Diseases Before and After the Iran’s Health Transformation Plan: Evidence from a Referral Hospital Located in </w:t>
      </w: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the </w:t>
      </w:r>
      <w:r w:rsidRPr="009C1B33">
        <w:rPr>
          <w:rFonts w:asciiTheme="majorBidi" w:hAnsiTheme="majorBidi" w:cstheme="majorBidi"/>
          <w:b/>
          <w:bCs/>
          <w:sz w:val="28"/>
          <w:szCs w:val="28"/>
          <w:lang w:bidi="fa-IR"/>
        </w:rPr>
        <w:t>North-West of Iran</w:t>
      </w:r>
    </w:p>
    <w:p w14:paraId="4DCBDDA4" w14:textId="77777777" w:rsidR="004A3767" w:rsidRPr="00337E3F" w:rsidRDefault="004A3767" w:rsidP="004A376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7E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Running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title</w:t>
      </w:r>
      <w:r w:rsidRPr="00337E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864903">
        <w:rPr>
          <w:rFonts w:ascii="Times New Roman" w:hAnsi="Times New Roman" w:cs="Times New Roman"/>
          <w:color w:val="000000"/>
          <w:sz w:val="24"/>
          <w:szCs w:val="24"/>
        </w:rPr>
        <w:t xml:space="preserve">Economic Burden of Cardiovascular Diseases </w:t>
      </w:r>
      <w:r>
        <w:rPr>
          <w:rFonts w:ascii="Times New Roman" w:hAnsi="Times New Roman" w:cs="Times New Roman"/>
          <w:color w:val="000000"/>
          <w:sz w:val="24"/>
          <w:szCs w:val="24"/>
        </w:rPr>
        <w:t>and Health System Reform</w:t>
      </w:r>
    </w:p>
    <w:p w14:paraId="2102B5BF" w14:textId="77777777" w:rsidR="004A3767" w:rsidRDefault="004A3767" w:rsidP="004A3767">
      <w:pPr>
        <w:pStyle w:val="Default"/>
        <w:spacing w:line="360" w:lineRule="auto"/>
        <w:jc w:val="both"/>
      </w:pPr>
      <w:r>
        <w:tab/>
      </w:r>
    </w:p>
    <w:p w14:paraId="0003252D" w14:textId="77777777" w:rsidR="004A3767" w:rsidRDefault="004A3767" w:rsidP="004A3767">
      <w:pPr>
        <w:pStyle w:val="Default"/>
        <w:spacing w:line="360" w:lineRule="auto"/>
        <w:jc w:val="both"/>
      </w:pPr>
      <w:r w:rsidRPr="009D5A2F">
        <w:rPr>
          <w:rFonts w:asciiTheme="majorBidi" w:hAnsiTheme="majorBidi" w:cstheme="majorBidi"/>
          <w:b/>
          <w:bCs/>
        </w:rPr>
        <w:t>Vahid Alipour</w:t>
      </w:r>
      <w:r w:rsidRPr="00EA0C59">
        <w:rPr>
          <w:rFonts w:eastAsia="Calibri"/>
          <w:b/>
          <w:bCs/>
        </w:rPr>
        <w:t>:</w:t>
      </w:r>
      <w:r>
        <w:t xml:space="preserve"> </w:t>
      </w:r>
    </w:p>
    <w:p w14:paraId="13B5D916" w14:textId="77777777" w:rsidR="004A3767" w:rsidRDefault="004A3767" w:rsidP="004A3767">
      <w:pPr>
        <w:pStyle w:val="Default"/>
        <w:numPr>
          <w:ilvl w:val="0"/>
          <w:numId w:val="3"/>
        </w:numPr>
        <w:spacing w:line="360" w:lineRule="auto"/>
        <w:jc w:val="both"/>
      </w:pPr>
      <w:r>
        <w:t>Health Management and Economic Research Center, Iran University of Medical Sciences, Tehran, Iran.</w:t>
      </w:r>
      <w:r>
        <w:tab/>
      </w:r>
    </w:p>
    <w:p w14:paraId="4255DB23" w14:textId="77777777" w:rsidR="004A3767" w:rsidRDefault="004A3767" w:rsidP="004A3767">
      <w:pPr>
        <w:pStyle w:val="Default"/>
        <w:spacing w:line="360" w:lineRule="auto"/>
        <w:ind w:left="720"/>
        <w:jc w:val="both"/>
      </w:pPr>
      <w:r>
        <w:t xml:space="preserve">Email: </w:t>
      </w:r>
      <w:hyperlink r:id="rId5" w:history="1">
        <w:r w:rsidRPr="009D5A2F">
          <w:rPr>
            <w:rStyle w:val="Hyperlink"/>
          </w:rPr>
          <w:t>vahid.alipoor1360@yahoo.com</w:t>
        </w:r>
      </w:hyperlink>
    </w:p>
    <w:p w14:paraId="72C4B394" w14:textId="77777777" w:rsidR="004A3767" w:rsidRPr="009D5A2F" w:rsidRDefault="004A3767" w:rsidP="004A3767">
      <w:pPr>
        <w:pStyle w:val="Default"/>
        <w:spacing w:line="360" w:lineRule="auto"/>
        <w:ind w:firstLine="720"/>
        <w:jc w:val="both"/>
        <w:rPr>
          <w:rStyle w:val="Hyperlink"/>
        </w:rPr>
      </w:pPr>
      <w:r>
        <w:t xml:space="preserve">ORCID: </w:t>
      </w:r>
      <w:hyperlink r:id="rId6" w:history="1">
        <w:r>
          <w:rPr>
            <w:rStyle w:val="Hyperlink"/>
          </w:rPr>
          <w:t>https://orcid.org/</w:t>
        </w:r>
        <w:r w:rsidRPr="009D5A2F">
          <w:rPr>
            <w:rStyle w:val="Hyperlink"/>
          </w:rPr>
          <w:t>0000-0003-1010-9571</w:t>
        </w:r>
      </w:hyperlink>
    </w:p>
    <w:p w14:paraId="7F2A1F76" w14:textId="77777777" w:rsidR="004A3767" w:rsidRDefault="004A3767" w:rsidP="004A3767">
      <w:pPr>
        <w:pStyle w:val="Default"/>
        <w:spacing w:line="360" w:lineRule="auto"/>
        <w:jc w:val="both"/>
      </w:pPr>
      <w:hyperlink r:id="rId7" w:history="1">
        <w:r>
          <w:rPr>
            <w:rFonts w:asciiTheme="majorBidi" w:hAnsiTheme="majorBidi" w:cstheme="majorBidi"/>
            <w:b/>
            <w:bCs/>
          </w:rPr>
          <w:t>Hamed</w:t>
        </w:r>
      </w:hyperlink>
      <w:r>
        <w:rPr>
          <w:rFonts w:asciiTheme="majorBidi" w:hAnsiTheme="majorBidi" w:cstheme="majorBidi"/>
          <w:b/>
          <w:bCs/>
        </w:rPr>
        <w:t xml:space="preserve"> Zandian</w:t>
      </w:r>
      <w:r w:rsidRPr="00EA0C59">
        <w:rPr>
          <w:rFonts w:eastAsia="Calibri"/>
          <w:b/>
          <w:bCs/>
        </w:rPr>
        <w:t>:</w:t>
      </w:r>
      <w:r>
        <w:t xml:space="preserve"> </w:t>
      </w:r>
    </w:p>
    <w:p w14:paraId="0E05E4E3" w14:textId="77777777" w:rsidR="004A3767" w:rsidRDefault="004A3767" w:rsidP="004A3767">
      <w:pPr>
        <w:pStyle w:val="Default"/>
        <w:numPr>
          <w:ilvl w:val="0"/>
          <w:numId w:val="3"/>
        </w:numPr>
        <w:spacing w:line="360" w:lineRule="auto"/>
        <w:jc w:val="both"/>
      </w:pPr>
      <w:r>
        <w:t>Social Determinants of Health Research Center, Ardabil University of Medical Sciences, Ardabil, Iran.</w:t>
      </w:r>
      <w:r>
        <w:tab/>
      </w:r>
    </w:p>
    <w:p w14:paraId="132A850D" w14:textId="77777777" w:rsidR="004A3767" w:rsidRDefault="004A3767" w:rsidP="004A3767">
      <w:pPr>
        <w:pStyle w:val="Default"/>
        <w:numPr>
          <w:ilvl w:val="0"/>
          <w:numId w:val="3"/>
        </w:numPr>
        <w:spacing w:line="360" w:lineRule="auto"/>
        <w:jc w:val="both"/>
      </w:pPr>
      <w:r>
        <w:t>Department of Community Medicine, School of Medicine, Ardabil University of Medical Sciences, Ardabil, Iran.</w:t>
      </w:r>
    </w:p>
    <w:p w14:paraId="613EFA1E" w14:textId="77777777" w:rsidR="004A3767" w:rsidRDefault="004A3767" w:rsidP="004A3767">
      <w:pPr>
        <w:pStyle w:val="Default"/>
        <w:spacing w:line="360" w:lineRule="auto"/>
        <w:ind w:left="720"/>
        <w:jc w:val="both"/>
      </w:pPr>
      <w:r>
        <w:t xml:space="preserve">Email: </w:t>
      </w:r>
      <w:hyperlink r:id="rId8" w:history="1">
        <w:r w:rsidRPr="00677034">
          <w:rPr>
            <w:rStyle w:val="Hyperlink"/>
          </w:rPr>
          <w:t>Zandian.hamed899@gmail.com</w:t>
        </w:r>
      </w:hyperlink>
      <w:r>
        <w:t xml:space="preserve">, </w:t>
      </w:r>
      <w:hyperlink r:id="rId9" w:history="1">
        <w:r w:rsidRPr="0098091D">
          <w:rPr>
            <w:rStyle w:val="Hyperlink"/>
          </w:rPr>
          <w:t>h.zandian@arums.ac.ir</w:t>
        </w:r>
      </w:hyperlink>
    </w:p>
    <w:p w14:paraId="480E4C28" w14:textId="77777777" w:rsidR="004A3767" w:rsidRPr="00864903" w:rsidRDefault="004A3767" w:rsidP="004A3767">
      <w:pPr>
        <w:pStyle w:val="Default"/>
        <w:spacing w:line="360" w:lineRule="auto"/>
        <w:ind w:left="720"/>
        <w:jc w:val="both"/>
        <w:rPr>
          <w:rStyle w:val="Hyperlink"/>
        </w:rPr>
      </w:pPr>
      <w:r>
        <w:t xml:space="preserve">ORCID: </w:t>
      </w:r>
      <w:hyperlink r:id="rId10" w:history="1">
        <w:r>
          <w:rPr>
            <w:rStyle w:val="Hyperlink"/>
          </w:rPr>
          <w:t>https://orcid.org/0000-0002-1284-5823</w:t>
        </w:r>
      </w:hyperlink>
    </w:p>
    <w:p w14:paraId="678C6CA7" w14:textId="77777777" w:rsidR="004A3767" w:rsidRDefault="004A3767" w:rsidP="004A3767">
      <w:pPr>
        <w:pStyle w:val="Default"/>
        <w:spacing w:line="360" w:lineRule="auto"/>
        <w:jc w:val="both"/>
        <w:rPr>
          <w:b/>
          <w:bCs/>
        </w:rPr>
      </w:pPr>
      <w:r w:rsidRPr="00864903">
        <w:rPr>
          <w:rFonts w:asciiTheme="majorBidi" w:hAnsiTheme="majorBidi" w:cstheme="majorBidi"/>
          <w:b/>
          <w:bCs/>
        </w:rPr>
        <w:t>Vahid Yazdi-</w:t>
      </w:r>
      <w:proofErr w:type="spellStart"/>
      <w:r w:rsidRPr="00864903">
        <w:rPr>
          <w:rFonts w:asciiTheme="majorBidi" w:hAnsiTheme="majorBidi" w:cstheme="majorBidi"/>
          <w:b/>
          <w:bCs/>
        </w:rPr>
        <w:t>Feyzabadi</w:t>
      </w:r>
      <w:proofErr w:type="spellEnd"/>
      <w:r w:rsidRPr="003E050F">
        <w:rPr>
          <w:b/>
          <w:bCs/>
        </w:rPr>
        <w:t xml:space="preserve">: </w:t>
      </w:r>
    </w:p>
    <w:p w14:paraId="11311F82" w14:textId="77777777" w:rsidR="004A3767" w:rsidRDefault="004A3767" w:rsidP="004A3767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lang w:bidi="fa-IR"/>
        </w:rPr>
        <w:t>Assistant Professor in Health Policy, Health Services Management Research Center, Institute for Futures Studies in Health, Kerman University of Medical Sciences, Kerman, Iran</w:t>
      </w:r>
    </w:p>
    <w:p w14:paraId="249273BA" w14:textId="77777777" w:rsidR="004A3767" w:rsidRPr="009D5A2F" w:rsidRDefault="004A3767" w:rsidP="004A3767">
      <w:pPr>
        <w:pStyle w:val="Default"/>
        <w:spacing w:line="360" w:lineRule="auto"/>
        <w:ind w:left="720"/>
        <w:jc w:val="both"/>
        <w:rPr>
          <w:rStyle w:val="Hyperlink"/>
        </w:rPr>
      </w:pPr>
      <w:r>
        <w:t xml:space="preserve">Email: </w:t>
      </w:r>
      <w:hyperlink r:id="rId11" w:history="1">
        <w:r w:rsidRPr="009D5A2F">
          <w:rPr>
            <w:rStyle w:val="Hyperlink"/>
          </w:rPr>
          <w:t>va.yazdi@gmail.com</w:t>
        </w:r>
      </w:hyperlink>
    </w:p>
    <w:p w14:paraId="216E7493" w14:textId="77777777" w:rsidR="004A3767" w:rsidRDefault="004A3767" w:rsidP="004A3767">
      <w:pPr>
        <w:pStyle w:val="Default"/>
        <w:spacing w:line="360" w:lineRule="auto"/>
        <w:ind w:left="720"/>
        <w:jc w:val="both"/>
        <w:rPr>
          <w:rFonts w:ascii="Arial" w:hAnsi="Arial" w:cs="Arial"/>
          <w:color w:val="494A4C"/>
          <w:sz w:val="18"/>
          <w:szCs w:val="18"/>
          <w:shd w:val="clear" w:color="auto" w:fill="FFFFFF"/>
        </w:rPr>
      </w:pPr>
      <w:r>
        <w:t xml:space="preserve">ORCID: </w:t>
      </w:r>
      <w:hyperlink r:id="rId12" w:history="1">
        <w:r w:rsidRPr="00864903">
          <w:rPr>
            <w:rStyle w:val="Hyperlink"/>
          </w:rPr>
          <w:t>https://orcid.org/0000-0002-8009-470X</w:t>
        </w:r>
      </w:hyperlink>
    </w:p>
    <w:p w14:paraId="257AE240" w14:textId="77777777" w:rsidR="004A3767" w:rsidRDefault="004A3767" w:rsidP="004A3767">
      <w:pPr>
        <w:pStyle w:val="Default"/>
        <w:spacing w:line="360" w:lineRule="auto"/>
        <w:jc w:val="both"/>
        <w:rPr>
          <w:b/>
          <w:bCs/>
        </w:rPr>
      </w:pPr>
      <w:proofErr w:type="spellStart"/>
      <w:r w:rsidRPr="003E050F">
        <w:rPr>
          <w:b/>
          <w:bCs/>
          <w:lang w:bidi="fa-IR"/>
        </w:rPr>
        <w:t>Telma</w:t>
      </w:r>
      <w:proofErr w:type="spellEnd"/>
      <w:r w:rsidRPr="003E050F">
        <w:rPr>
          <w:b/>
          <w:bCs/>
          <w:lang w:bidi="fa-IR"/>
        </w:rPr>
        <w:t xml:space="preserve"> </w:t>
      </w:r>
      <w:proofErr w:type="spellStart"/>
      <w:r w:rsidRPr="003E050F">
        <w:rPr>
          <w:b/>
          <w:bCs/>
          <w:lang w:bidi="fa-IR"/>
        </w:rPr>
        <w:t>Zahirian</w:t>
      </w:r>
      <w:proofErr w:type="spellEnd"/>
      <w:r w:rsidRPr="003E050F">
        <w:rPr>
          <w:b/>
          <w:bCs/>
          <w:lang w:bidi="fa-IR"/>
        </w:rPr>
        <w:t xml:space="preserve"> Moghadam</w:t>
      </w:r>
      <w:r w:rsidRPr="003E050F">
        <w:rPr>
          <w:b/>
          <w:bCs/>
        </w:rPr>
        <w:t xml:space="preserve">: </w:t>
      </w:r>
    </w:p>
    <w:p w14:paraId="76468996" w14:textId="77777777" w:rsidR="004A3767" w:rsidRDefault="004A3767" w:rsidP="004A3767">
      <w:pPr>
        <w:pStyle w:val="Default"/>
        <w:numPr>
          <w:ilvl w:val="0"/>
          <w:numId w:val="4"/>
        </w:numPr>
        <w:spacing w:line="360" w:lineRule="auto"/>
        <w:jc w:val="both"/>
      </w:pPr>
      <w:r>
        <w:t>Social Determinants of Health Research Center, Ardabil University of Medical Sciences, Ardabil, Iran</w:t>
      </w:r>
      <w:r w:rsidRPr="0066437A">
        <w:t xml:space="preserve">. </w:t>
      </w:r>
    </w:p>
    <w:p w14:paraId="0B19459E" w14:textId="77777777" w:rsidR="004A3767" w:rsidRDefault="004A3767" w:rsidP="004A3767">
      <w:pPr>
        <w:pStyle w:val="Default"/>
        <w:spacing w:line="360" w:lineRule="auto"/>
        <w:ind w:left="720"/>
        <w:jc w:val="both"/>
      </w:pPr>
      <w:r>
        <w:t xml:space="preserve">Email: </w:t>
      </w:r>
      <w:hyperlink r:id="rId13" w:history="1">
        <w:r w:rsidRPr="00677034">
          <w:rPr>
            <w:rStyle w:val="Hyperlink"/>
          </w:rPr>
          <w:t>t.zahirian@gmail.com</w:t>
        </w:r>
      </w:hyperlink>
      <w:r>
        <w:tab/>
      </w:r>
      <w:r>
        <w:tab/>
        <w:t xml:space="preserve">ORCID: </w:t>
      </w:r>
      <w:r>
        <w:rPr>
          <w:rStyle w:val="orcid-id-https"/>
        </w:rPr>
        <w:t>https://orcid.org/0000-0003-1290-4202</w:t>
      </w:r>
    </w:p>
    <w:p w14:paraId="63907744" w14:textId="77777777" w:rsidR="004A3767" w:rsidRPr="0011731D" w:rsidRDefault="004A3767" w:rsidP="004A3767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222222"/>
          <w:sz w:val="19"/>
          <w:szCs w:val="19"/>
          <w:shd w:val="clear" w:color="auto" w:fill="FFFFFF"/>
        </w:rPr>
      </w:pPr>
      <w:r w:rsidRPr="00337E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E-mail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of correspondent author</w:t>
      </w:r>
      <w:r w:rsidRPr="00337E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hyperlink r:id="rId14" w:history="1">
        <w:r w:rsidRPr="00677034">
          <w:rPr>
            <w:rStyle w:val="Hyperlink"/>
          </w:rPr>
          <w:t>t.zahirian@gmail.com</w:t>
        </w:r>
      </w:hyperlink>
      <w:r>
        <w:rPr>
          <w:rFonts w:asciiTheme="majorBidi" w:hAnsiTheme="majorBidi" w:cstheme="majorBidi"/>
          <w:color w:val="222222"/>
          <w:sz w:val="19"/>
          <w:szCs w:val="19"/>
          <w:shd w:val="clear" w:color="auto" w:fill="FFFFFF"/>
        </w:rPr>
        <w:t xml:space="preserve"> </w:t>
      </w:r>
      <w:r w:rsidRPr="00337E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Tel: </w:t>
      </w:r>
      <w:r w:rsidRPr="006643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+98912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6484037</w:t>
      </w:r>
    </w:p>
    <w:p w14:paraId="383C66BC" w14:textId="77777777" w:rsidR="004A3767" w:rsidRPr="00F67E42" w:rsidRDefault="004A3767" w:rsidP="004A3767">
      <w:pPr>
        <w:pBdr>
          <w:bottom w:val="single" w:sz="6" w:space="8" w:color="DDDDDD"/>
        </w:pBdr>
        <w:shd w:val="clear" w:color="auto" w:fill="FFFFFF"/>
        <w:spacing w:before="195" w:after="195" w:line="240" w:lineRule="auto"/>
        <w:ind w:left="75" w:right="375"/>
        <w:jc w:val="both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</w:pPr>
      <w:r w:rsidRPr="003E050F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lastRenderedPageBreak/>
        <w:t>Authors' Contribution</w:t>
      </w:r>
    </w:p>
    <w:p w14:paraId="003E1DE1" w14:textId="77777777" w:rsidR="004A3767" w:rsidRPr="000F1251" w:rsidRDefault="004A3767" w:rsidP="004A3767">
      <w:pPr>
        <w:numPr>
          <w:ilvl w:val="0"/>
          <w:numId w:val="1"/>
        </w:num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0F125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Study concept and design: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HZ, VA &amp; TZ</w:t>
      </w:r>
    </w:p>
    <w:p w14:paraId="6A0D0392" w14:textId="77777777" w:rsidR="004A3767" w:rsidRPr="0066437A" w:rsidRDefault="004A3767" w:rsidP="004A3767">
      <w:pPr>
        <w:numPr>
          <w:ilvl w:val="0"/>
          <w:numId w:val="1"/>
        </w:num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0F125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Acquisition of data: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TM &amp; HZ</w:t>
      </w:r>
    </w:p>
    <w:p w14:paraId="104EF925" w14:textId="77777777" w:rsidR="004A3767" w:rsidRPr="0066437A" w:rsidRDefault="004A3767" w:rsidP="004A3767">
      <w:pPr>
        <w:numPr>
          <w:ilvl w:val="0"/>
          <w:numId w:val="1"/>
        </w:num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050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Analysis and interpretation of data: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HZ &amp; TZ, VY-F</w:t>
      </w:r>
    </w:p>
    <w:p w14:paraId="40B8C108" w14:textId="77777777" w:rsidR="004A3767" w:rsidRPr="003E050F" w:rsidRDefault="004A3767" w:rsidP="004A3767">
      <w:pPr>
        <w:numPr>
          <w:ilvl w:val="0"/>
          <w:numId w:val="1"/>
        </w:num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050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Drafting of the manuscript: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HZ, VA</w:t>
      </w:r>
      <w:r w:rsidRPr="003E050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&amp;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TZ</w:t>
      </w:r>
    </w:p>
    <w:p w14:paraId="0AD2196A" w14:textId="77777777" w:rsidR="004A3767" w:rsidRPr="0066437A" w:rsidRDefault="004A3767" w:rsidP="004A3767">
      <w:pPr>
        <w:numPr>
          <w:ilvl w:val="0"/>
          <w:numId w:val="1"/>
        </w:num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050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Critical revision of the manuscript for important intellectual content: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HZ &amp; VA</w:t>
      </w:r>
    </w:p>
    <w:p w14:paraId="3925B241" w14:textId="77777777" w:rsidR="004A3767" w:rsidRPr="0066437A" w:rsidRDefault="004A3767" w:rsidP="004A3767">
      <w:pPr>
        <w:numPr>
          <w:ilvl w:val="0"/>
          <w:numId w:val="1"/>
        </w:num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050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Statistical analysis: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VA, HZ</w:t>
      </w:r>
      <w:r w:rsidRPr="003E050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&amp;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TZ</w:t>
      </w:r>
    </w:p>
    <w:p w14:paraId="76342AAC" w14:textId="77777777" w:rsidR="004A3767" w:rsidRPr="0066437A" w:rsidRDefault="004A3767" w:rsidP="004A3767">
      <w:pPr>
        <w:numPr>
          <w:ilvl w:val="0"/>
          <w:numId w:val="1"/>
        </w:num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050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Administrative, technical, and material support: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TZ &amp; VA</w:t>
      </w:r>
    </w:p>
    <w:p w14:paraId="4A55F821" w14:textId="77777777" w:rsidR="004A3767" w:rsidRPr="00E71ACA" w:rsidRDefault="004A3767" w:rsidP="004A3767">
      <w:pPr>
        <w:numPr>
          <w:ilvl w:val="0"/>
          <w:numId w:val="1"/>
        </w:num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050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Study supervision: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TZ &amp; VA</w:t>
      </w:r>
    </w:p>
    <w:p w14:paraId="5F1CD657" w14:textId="77777777" w:rsidR="004A3767" w:rsidRPr="009C1B33" w:rsidRDefault="004A3767" w:rsidP="004A3767">
      <w:pPr>
        <w:spacing w:before="100" w:beforeAutospacing="1" w:after="100" w:afterAutospacing="1" w:line="480" w:lineRule="auto"/>
        <w:outlineLvl w:val="2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9C1B33">
        <w:rPr>
          <w:rFonts w:asciiTheme="majorBidi" w:eastAsia="Times New Roman" w:hAnsiTheme="majorBidi" w:cstheme="majorBidi"/>
          <w:b/>
          <w:bCs/>
          <w:sz w:val="32"/>
          <w:szCs w:val="32"/>
        </w:rPr>
        <w:t>ABSTRACT</w:t>
      </w:r>
    </w:p>
    <w:p w14:paraId="7057A4F7" w14:textId="77777777" w:rsidR="004A3767" w:rsidRPr="009C1B33" w:rsidRDefault="004A3767" w:rsidP="004A3767">
      <w:pPr>
        <w:spacing w:before="100" w:beforeAutospacing="1" w:after="100" w:afterAutospacing="1" w:line="48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  <w:rtl/>
        </w:rPr>
      </w:pPr>
      <w:r w:rsidRPr="009C1B33">
        <w:rPr>
          <w:rFonts w:asciiTheme="majorBidi" w:eastAsia="Times New Roman" w:hAnsiTheme="majorBidi" w:cstheme="majorBidi"/>
          <w:b/>
          <w:bCs/>
          <w:sz w:val="27"/>
          <w:szCs w:val="27"/>
        </w:rPr>
        <w:t>Background: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Different countries have set different policies to control and decrease the costs of Cardiovascular </w:t>
      </w:r>
      <w:proofErr w:type="gramStart"/>
      <w:r w:rsidRPr="009C1B33">
        <w:rPr>
          <w:rFonts w:asciiTheme="majorBidi" w:eastAsia="Times New Roman" w:hAnsiTheme="majorBidi" w:cstheme="majorBidi"/>
          <w:sz w:val="24"/>
          <w:szCs w:val="24"/>
        </w:rPr>
        <w:t>Diseases(</w:t>
      </w:r>
      <w:proofErr w:type="gramEnd"/>
      <w:r w:rsidRPr="009C1B33">
        <w:rPr>
          <w:rFonts w:asciiTheme="majorBidi" w:eastAsia="Times New Roman" w:hAnsiTheme="majorBidi" w:cstheme="majorBidi"/>
          <w:sz w:val="24"/>
          <w:szCs w:val="24"/>
        </w:rPr>
        <w:t>CVDs).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Iran aiming reducing the economic burden of different disease by a recent reform from named as health transformation </w:t>
      </w:r>
      <w:proofErr w:type="gramStart"/>
      <w:r>
        <w:rPr>
          <w:rFonts w:asciiTheme="majorBidi" w:eastAsia="Times New Roman" w:hAnsiTheme="majorBidi" w:cstheme="majorBidi"/>
          <w:sz w:val="24"/>
          <w:szCs w:val="24"/>
        </w:rPr>
        <w:t>plan(</w:t>
      </w:r>
      <w:proofErr w:type="gramEnd"/>
      <w:r>
        <w:rPr>
          <w:rFonts w:asciiTheme="majorBidi" w:eastAsia="Times New Roman" w:hAnsiTheme="majorBidi" w:cstheme="majorBidi"/>
          <w:sz w:val="24"/>
          <w:szCs w:val="24"/>
        </w:rPr>
        <w:t>HTP).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This study aimed to </w:t>
      </w:r>
      <w:r>
        <w:rPr>
          <w:rFonts w:asciiTheme="majorBidi" w:eastAsia="Times New Roman" w:hAnsiTheme="majorBidi" w:cstheme="majorBidi"/>
          <w:sz w:val="24"/>
          <w:szCs w:val="24"/>
        </w:rPr>
        <w:t>examine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economic burden of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CVDs before and after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>of HTP,</w:t>
      </w:r>
    </w:p>
    <w:p w14:paraId="6D607E01" w14:textId="77777777" w:rsidR="004A3767" w:rsidRPr="009C1B33" w:rsidRDefault="004A3767" w:rsidP="004A3767">
      <w:pPr>
        <w:spacing w:before="100" w:beforeAutospacing="1" w:after="100" w:afterAutospacing="1" w:line="48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9C1B33">
        <w:rPr>
          <w:rFonts w:asciiTheme="majorBidi" w:eastAsia="Times New Roman" w:hAnsiTheme="majorBidi" w:cstheme="majorBidi"/>
          <w:b/>
          <w:bCs/>
          <w:sz w:val="27"/>
          <w:szCs w:val="27"/>
        </w:rPr>
        <w:t>Methods</w:t>
      </w:r>
      <w:r w:rsidRPr="00755061">
        <w:rPr>
          <w:rFonts w:asciiTheme="majorBidi" w:eastAsia="Times New Roman" w:hAnsiTheme="majorBidi" w:cstheme="majorBidi"/>
          <w:b/>
          <w:bCs/>
          <w:sz w:val="24"/>
          <w:szCs w:val="24"/>
        </w:rPr>
        <w:t>: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This cross-sectional study was conducted on 600 patients with CVDs</w:t>
      </w:r>
      <w:r>
        <w:rPr>
          <w:rFonts w:asciiTheme="majorBidi" w:eastAsia="Times New Roman" w:hAnsiTheme="majorBidi" w:cstheme="majorBidi"/>
          <w:sz w:val="24"/>
          <w:szCs w:val="24"/>
        </w:rPr>
        <w:t>,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who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were randomly selected from a specialized cardiovascular hospital in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the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>north-west of Iran. Direct and indirect c</w:t>
      </w:r>
      <w:r>
        <w:rPr>
          <w:rFonts w:asciiTheme="majorBidi" w:eastAsia="Times New Roman" w:hAnsiTheme="majorBidi" w:cstheme="majorBidi"/>
          <w:sz w:val="24"/>
          <w:szCs w:val="24"/>
        </w:rPr>
        <w:t>o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sts of CVDs were </w:t>
      </w:r>
      <w:r>
        <w:rPr>
          <w:rFonts w:asciiTheme="majorBidi" w:eastAsia="Times New Roman" w:hAnsiTheme="majorBidi" w:cstheme="majorBidi"/>
          <w:sz w:val="24"/>
          <w:szCs w:val="24"/>
        </w:rPr>
        <w:t>calculated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using cost of illness and human capital approaches. Data were collected using a researcher-made checklist obtained from several sources including structured interview</w:t>
      </w:r>
      <w:r>
        <w:rPr>
          <w:rFonts w:asciiTheme="majorBidi" w:eastAsia="Times New Roman" w:hAnsiTheme="majorBidi" w:cstheme="majorBidi"/>
          <w:sz w:val="24"/>
          <w:szCs w:val="24"/>
        </w:rPr>
        <w:t>s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, the Statistical Center of Iran, </w:t>
      </w:r>
      <w:r w:rsidRPr="00A07E81">
        <w:rPr>
          <w:rFonts w:asciiTheme="majorBidi" w:eastAsia="Times New Roman" w:hAnsiTheme="majorBidi" w:cstheme="majorBidi"/>
          <w:sz w:val="24"/>
          <w:szCs w:val="24"/>
        </w:rPr>
        <w:t xml:space="preserve">Iran's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Ministry of </w:t>
      </w:r>
      <w:r w:rsidRPr="00FB4B05">
        <w:rPr>
          <w:rFonts w:asciiTheme="majorBidi" w:eastAsia="Times New Roman" w:hAnsiTheme="majorBidi" w:cstheme="majorBidi"/>
          <w:sz w:val="24"/>
          <w:szCs w:val="24"/>
        </w:rPr>
        <w:t>Cooperatives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>, Labor</w:t>
      </w:r>
      <w:r>
        <w:rPr>
          <w:rFonts w:asciiTheme="majorBidi" w:eastAsia="Times New Roman" w:hAnsiTheme="majorBidi" w:cstheme="majorBidi"/>
          <w:sz w:val="24"/>
          <w:szCs w:val="24"/>
        </w:rPr>
        <w:t>,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and Social Welfare, central bank of the </w:t>
      </w:r>
      <w:r>
        <w:rPr>
          <w:rFonts w:asciiTheme="majorBidi" w:eastAsia="Times New Roman" w:hAnsiTheme="majorBidi" w:cstheme="majorBidi"/>
          <w:sz w:val="24"/>
          <w:szCs w:val="24"/>
        </w:rPr>
        <w:t>Iran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, and the data of global burden of disease obtained from the Institute for Health Metrics and Evaluation to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estimate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direct and mortality costs. All costs </w:t>
      </w:r>
      <w:r>
        <w:rPr>
          <w:rFonts w:asciiTheme="majorBidi" w:eastAsia="Times New Roman" w:hAnsiTheme="majorBidi" w:cstheme="majorBidi"/>
          <w:sz w:val="24"/>
          <w:szCs w:val="24"/>
        </w:rPr>
        <w:t>were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calculated in Iranian </w:t>
      </w:r>
      <w:proofErr w:type="gramStart"/>
      <w:r w:rsidRPr="009C1B33">
        <w:rPr>
          <w:rFonts w:asciiTheme="majorBidi" w:eastAsia="Times New Roman" w:hAnsiTheme="majorBidi" w:cstheme="majorBidi"/>
          <w:sz w:val="24"/>
          <w:szCs w:val="24"/>
        </w:rPr>
        <w:t>Rials(</w:t>
      </w:r>
      <w:proofErr w:type="gramEnd"/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IRR).    </w:t>
      </w:r>
    </w:p>
    <w:p w14:paraId="29CEEA52" w14:textId="77777777" w:rsidR="004A3767" w:rsidRPr="009C1B33" w:rsidRDefault="004A3767" w:rsidP="004A3767">
      <w:pPr>
        <w:spacing w:before="100" w:beforeAutospacing="1" w:after="100" w:afterAutospacing="1" w:line="48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9C1B33">
        <w:rPr>
          <w:rFonts w:asciiTheme="majorBidi" w:eastAsia="Times New Roman" w:hAnsiTheme="majorBidi" w:cstheme="majorBidi"/>
          <w:b/>
          <w:bCs/>
          <w:sz w:val="27"/>
          <w:szCs w:val="27"/>
        </w:rPr>
        <w:t>Findings: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Total costs of CVDs were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about 5571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and </w:t>
      </w:r>
      <w:r>
        <w:rPr>
          <w:rFonts w:asciiTheme="majorBidi" w:eastAsia="Times New Roman" w:hAnsiTheme="majorBidi" w:cstheme="majorBidi"/>
          <w:sz w:val="24"/>
          <w:szCs w:val="24"/>
        </w:rPr>
        <w:t>6700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billion IRR before and after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the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HTP, respectively. </w:t>
      </w:r>
      <w:r>
        <w:rPr>
          <w:rFonts w:asciiTheme="majorBidi" w:eastAsia="Times New Roman" w:hAnsiTheme="majorBidi" w:cstheme="majorBidi"/>
          <w:sz w:val="24"/>
          <w:szCs w:val="24"/>
        </w:rPr>
        <w:t>M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ore than 62% of the total costs of CVDs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accounted for premature death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before </w:t>
      </w:r>
      <w:r w:rsidRPr="00853D46">
        <w:rPr>
          <w:rFonts w:asciiTheme="majorBidi" w:eastAsia="Times New Roman" w:hAnsiTheme="majorBidi" w:cstheme="majorBidi"/>
          <w:sz w:val="24"/>
          <w:szCs w:val="24"/>
        </w:rPr>
        <w:lastRenderedPageBreak/>
        <w:t>(</w:t>
      </w:r>
      <w:r w:rsidRPr="00AC305F">
        <w:rPr>
          <w:rFonts w:ascii="Times New Roman" w:eastAsia="Times New Roman" w:hAnsi="Times New Roman" w:cs="Times New Roman"/>
          <w:sz w:val="24"/>
          <w:szCs w:val="24"/>
        </w:rPr>
        <w:t>64.89%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) and after </w:t>
      </w:r>
      <w:r w:rsidRPr="00853D46">
        <w:rPr>
          <w:rFonts w:asciiTheme="majorBidi" w:eastAsia="Times New Roman" w:hAnsiTheme="majorBidi" w:cstheme="majorBidi"/>
          <w:sz w:val="24"/>
          <w:szCs w:val="24"/>
        </w:rPr>
        <w:t>(</w:t>
      </w:r>
      <w:r w:rsidRPr="00AC305F">
        <w:rPr>
          <w:rFonts w:ascii="Times New Roman" w:eastAsia="Times New Roman" w:hAnsi="Times New Roman" w:cs="Times New Roman"/>
          <w:sz w:val="24"/>
          <w:szCs w:val="24"/>
        </w:rPr>
        <w:t>62.01%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>) the HTP. The total hospitalization costs of CVD</w:t>
      </w:r>
      <w:r>
        <w:rPr>
          <w:rFonts w:asciiTheme="majorBidi" w:eastAsia="Times New Roman" w:hAnsiTheme="majorBidi" w:cstheme="majorBidi"/>
          <w:sz w:val="24"/>
          <w:szCs w:val="24"/>
        </w:rPr>
        <w:t>s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gramStart"/>
      <w:r w:rsidRPr="009C1B33">
        <w:rPr>
          <w:rFonts w:asciiTheme="majorBidi" w:eastAsia="Times New Roman" w:hAnsiTheme="majorBidi" w:cstheme="majorBidi"/>
          <w:sz w:val="24"/>
          <w:szCs w:val="24"/>
        </w:rPr>
        <w:t>was</w:t>
      </w:r>
      <w:proofErr w:type="gramEnd"/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significantly increased after the HTP </w:t>
      </w:r>
      <w:r w:rsidRPr="003F6D37">
        <w:rPr>
          <w:rFonts w:asciiTheme="majorBidi" w:eastAsia="Times New Roman" w:hAnsiTheme="majorBidi" w:cstheme="majorBidi"/>
          <w:sz w:val="24"/>
          <w:szCs w:val="24"/>
        </w:rPr>
        <w:t xml:space="preserve">(p=0.038).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In both times, surgical services and visiting had the highest and lowest share of hospitalization costs, respectively. The OOP </w:t>
      </w:r>
      <w:r w:rsidRPr="00905E1A">
        <w:rPr>
          <w:rFonts w:asciiTheme="majorBidi" w:eastAsia="Times New Roman" w:hAnsiTheme="majorBidi" w:cstheme="majorBidi"/>
          <w:sz w:val="24"/>
          <w:szCs w:val="24"/>
        </w:rPr>
        <w:t>expenditure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decreased significantly and reached from </w:t>
      </w:r>
      <w:r>
        <w:rPr>
          <w:rFonts w:asciiTheme="majorBidi" w:eastAsia="Times New Roman" w:hAnsiTheme="majorBidi" w:cstheme="majorBidi"/>
          <w:sz w:val="24"/>
          <w:szCs w:val="24"/>
        </w:rPr>
        <w:t>54.2%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to </w:t>
      </w:r>
      <w:r w:rsidRPr="003F6D37">
        <w:rPr>
          <w:rFonts w:asciiTheme="majorBidi" w:eastAsia="Times New Roman" w:hAnsiTheme="majorBidi" w:cstheme="majorBidi"/>
          <w:sz w:val="24"/>
          <w:szCs w:val="24"/>
        </w:rPr>
        <w:t>36.7%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>. All hospitalization costs, except patients</w:t>
      </w:r>
      <w:r>
        <w:rPr>
          <w:rFonts w:asciiTheme="majorBidi" w:eastAsia="Times New Roman" w:hAnsiTheme="majorBidi" w:cstheme="majorBidi"/>
          <w:sz w:val="24"/>
          <w:szCs w:val="24"/>
        </w:rPr>
        <w:t>'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OOP </w:t>
      </w:r>
      <w:r w:rsidRPr="00905E1A">
        <w:rPr>
          <w:rFonts w:asciiTheme="majorBidi" w:eastAsia="Times New Roman" w:hAnsiTheme="majorBidi" w:cstheme="majorBidi"/>
          <w:sz w:val="24"/>
          <w:szCs w:val="24"/>
        </w:rPr>
        <w:t>expenditure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, were significantly increased after the HTP about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1.3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times. Direct non-medical costs reached from </w:t>
      </w:r>
      <w:r>
        <w:rPr>
          <w:rFonts w:asciiTheme="majorBidi" w:eastAsia="Times New Roman" w:hAnsiTheme="majorBidi" w:cstheme="majorBidi"/>
          <w:sz w:val="24"/>
          <w:szCs w:val="24"/>
        </w:rPr>
        <w:t>2.4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to </w:t>
      </w:r>
      <w:r w:rsidRPr="003F6D37">
        <w:rPr>
          <w:rFonts w:asciiTheme="majorBidi" w:eastAsia="Times New Roman" w:hAnsiTheme="majorBidi" w:cstheme="majorBidi"/>
          <w:sz w:val="24"/>
          <w:szCs w:val="24"/>
        </w:rPr>
        <w:t xml:space="preserve">3.3 </w:t>
      </w:r>
      <w:r>
        <w:rPr>
          <w:rFonts w:asciiTheme="majorBidi" w:eastAsia="Times New Roman" w:hAnsiTheme="majorBidi" w:cstheme="majorBidi"/>
          <w:sz w:val="24"/>
          <w:szCs w:val="24"/>
        </w:rPr>
        <w:t>billion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before and after the HTP, respectively.</w:t>
      </w:r>
    </w:p>
    <w:p w14:paraId="02000C4E" w14:textId="77777777" w:rsidR="004A3767" w:rsidRPr="009C1B33" w:rsidRDefault="004A3767" w:rsidP="004A3767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proofErr w:type="gramStart"/>
      <w:r w:rsidRPr="009C1B33">
        <w:rPr>
          <w:rFonts w:asciiTheme="majorBidi" w:eastAsia="Times New Roman" w:hAnsiTheme="majorBidi" w:cstheme="majorBidi"/>
          <w:b/>
          <w:bCs/>
          <w:sz w:val="27"/>
          <w:szCs w:val="27"/>
        </w:rPr>
        <w:t>Conclusion:</w:t>
      </w:r>
      <w:r>
        <w:rPr>
          <w:rFonts w:asciiTheme="majorBidi" w:eastAsia="Times New Roman" w:hAnsiTheme="majorBidi" w:cstheme="majorBidi"/>
          <w:sz w:val="24"/>
          <w:szCs w:val="24"/>
        </w:rPr>
        <w:t>T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>he</w:t>
      </w:r>
      <w:proofErr w:type="spellEnd"/>
      <w:proofErr w:type="gramEnd"/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economic burden of CVDs after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the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>HTP increased in the north-west of Iran due to the increase of all direct and indirect costs, except the OOP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05E1A">
        <w:rPr>
          <w:rFonts w:asciiTheme="majorBidi" w:eastAsia="Times New Roman" w:hAnsiTheme="majorBidi" w:cstheme="majorBidi"/>
          <w:sz w:val="24"/>
          <w:szCs w:val="24"/>
        </w:rPr>
        <w:t>expenditure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. Non-allocation of defined resources, which coincided with the international and national political and economic challenges in Iran, </w:t>
      </w:r>
      <w:r>
        <w:rPr>
          <w:rFonts w:asciiTheme="majorBidi" w:eastAsia="Times New Roman" w:hAnsiTheme="majorBidi" w:cstheme="majorBidi"/>
          <w:sz w:val="24"/>
          <w:szCs w:val="24"/>
        </w:rPr>
        <w:t>led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to unsustainable resources of the HTP. So, no results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of this study 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>can be attributed solely to the HTP. Therefore, studies that are more detailed should be carried out on the reasons for the significant increase in CVDs costs in the region.</w:t>
      </w:r>
    </w:p>
    <w:p w14:paraId="56E4CEDF" w14:textId="77777777" w:rsidR="004A3767" w:rsidRPr="009C1B33" w:rsidRDefault="004A3767" w:rsidP="004A3767">
      <w:pPr>
        <w:spacing w:before="100" w:beforeAutospacing="1" w:after="100" w:afterAutospacing="1" w:line="48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755061">
        <w:rPr>
          <w:rFonts w:asciiTheme="majorBidi" w:eastAsia="Times New Roman" w:hAnsiTheme="majorBidi" w:cstheme="majorBidi"/>
          <w:b/>
          <w:bCs/>
          <w:sz w:val="24"/>
          <w:szCs w:val="24"/>
        </w:rPr>
        <w:t>Keywords:</w:t>
      </w:r>
      <w:r w:rsidRPr="009C1B3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3F6D37">
        <w:rPr>
          <w:rFonts w:asciiTheme="majorBidi" w:eastAsia="Times New Roman" w:hAnsiTheme="majorBidi" w:cstheme="majorBidi"/>
          <w:sz w:val="24"/>
          <w:szCs w:val="24"/>
        </w:rPr>
        <w:t xml:space="preserve">Cardiovascular Disease, Economic Burden, Health </w:t>
      </w:r>
      <w:r>
        <w:rPr>
          <w:rFonts w:asciiTheme="majorBidi" w:eastAsia="Times New Roman" w:hAnsiTheme="majorBidi" w:cstheme="majorBidi"/>
          <w:sz w:val="24"/>
          <w:szCs w:val="24"/>
        </w:rPr>
        <w:t>T</w:t>
      </w:r>
      <w:r w:rsidRPr="003F6D37">
        <w:rPr>
          <w:rFonts w:asciiTheme="majorBidi" w:eastAsia="Times New Roman" w:hAnsiTheme="majorBidi" w:cstheme="majorBidi"/>
          <w:sz w:val="24"/>
          <w:szCs w:val="24"/>
        </w:rPr>
        <w:t>ransforma</w:t>
      </w:r>
      <w:r>
        <w:rPr>
          <w:rFonts w:asciiTheme="majorBidi" w:eastAsia="Times New Roman" w:hAnsiTheme="majorBidi" w:cstheme="majorBidi"/>
          <w:sz w:val="24"/>
          <w:szCs w:val="24"/>
        </w:rPr>
        <w:t>tion Plan, Health System Reform, Referral Hospital.</w:t>
      </w:r>
    </w:p>
    <w:p w14:paraId="6DBAB447" w14:textId="77777777" w:rsidR="004303B8" w:rsidRDefault="004303B8"/>
    <w:sectPr w:rsidR="00430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A6878"/>
    <w:multiLevelType w:val="hybridMultilevel"/>
    <w:tmpl w:val="16D8DFBE"/>
    <w:lvl w:ilvl="0" w:tplc="A8402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016D4"/>
    <w:multiLevelType w:val="hybridMultilevel"/>
    <w:tmpl w:val="D2CA4734"/>
    <w:lvl w:ilvl="0" w:tplc="B2B43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11F18"/>
    <w:multiLevelType w:val="multilevel"/>
    <w:tmpl w:val="08F01AA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4ACB2391"/>
    <w:multiLevelType w:val="hybridMultilevel"/>
    <w:tmpl w:val="6B62E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xMLcwMbc0MjIwtjBU0lEKTi0uzszPAykwrAUAB9JwWywAAAA="/>
  </w:docVars>
  <w:rsids>
    <w:rsidRoot w:val="004A3767"/>
    <w:rsid w:val="004303B8"/>
    <w:rsid w:val="004A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8C10A"/>
  <w15:chartTrackingRefBased/>
  <w15:docId w15:val="{F472DA04-F8D8-40C8-B5B6-638ABEE2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767"/>
    <w:rPr>
      <w:color w:val="0000FF"/>
      <w:u w:val="single"/>
    </w:rPr>
  </w:style>
  <w:style w:type="paragraph" w:customStyle="1" w:styleId="Default">
    <w:name w:val="Default"/>
    <w:rsid w:val="004A37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rcid-id-https">
    <w:name w:val="orcid-id-https"/>
    <w:basedOn w:val="DefaultParagraphFont"/>
    <w:rsid w:val="004A3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ndian.hamed899@gmail.com" TargetMode="External"/><Relationship Id="rId13" Type="http://schemas.openxmlformats.org/officeDocument/2006/relationships/hyperlink" Target="mailto:t.zahiri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journal.skums.ac.ir/search.php?sid=1&amp;slc_lang=en&amp;auth=Jafari-Sirizi" TargetMode="External"/><Relationship Id="rId12" Type="http://schemas.openxmlformats.org/officeDocument/2006/relationships/hyperlink" Target="https://orcid.org/0000-0002-8009-470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1284-5823" TargetMode="External"/><Relationship Id="rId11" Type="http://schemas.openxmlformats.org/officeDocument/2006/relationships/hyperlink" Target="mailto:va.yazdi@gmail.com" TargetMode="External"/><Relationship Id="rId5" Type="http://schemas.openxmlformats.org/officeDocument/2006/relationships/hyperlink" Target="mailto:vahid.alipoor1360@yahoo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orcid.org/0000-0002-1284-58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.zandian@arums.ac.ir" TargetMode="External"/><Relationship Id="rId14" Type="http://schemas.openxmlformats.org/officeDocument/2006/relationships/hyperlink" Target="mailto:t.zahiri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 Zandian</dc:creator>
  <cp:keywords/>
  <dc:description/>
  <cp:lastModifiedBy>Hamed Zandian</cp:lastModifiedBy>
  <cp:revision>1</cp:revision>
  <dcterms:created xsi:type="dcterms:W3CDTF">2021-09-07T11:30:00Z</dcterms:created>
  <dcterms:modified xsi:type="dcterms:W3CDTF">2021-09-07T11:31:00Z</dcterms:modified>
</cp:coreProperties>
</file>