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D2" w:rsidRDefault="00B86BE5" w:rsidP="00B86B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Master</w:t>
      </w:r>
      <w:r w:rsidR="007A5B37">
        <w:rPr>
          <w:rFonts w:ascii="Times New Roman" w:hAnsi="Times New Roman" w:cs="Times New Roman"/>
          <w:sz w:val="24"/>
          <w:szCs w:val="24"/>
        </w:rPr>
        <w:t xml:space="preserve"> Thesis presentation for the MSC</w:t>
      </w:r>
      <w:r>
        <w:rPr>
          <w:rFonts w:ascii="Times New Roman" w:hAnsi="Times New Roman" w:cs="Times New Roman"/>
          <w:sz w:val="24"/>
          <w:szCs w:val="24"/>
        </w:rPr>
        <w:t>, Master in sci</w:t>
      </w:r>
      <w:r w:rsidR="003C309F">
        <w:rPr>
          <w:rFonts w:ascii="Times New Roman" w:hAnsi="Times New Roman" w:cs="Times New Roman"/>
          <w:sz w:val="24"/>
          <w:szCs w:val="24"/>
        </w:rPr>
        <w:t>ence in D</w:t>
      </w:r>
      <w:r w:rsidR="007A5B37">
        <w:rPr>
          <w:rFonts w:ascii="Times New Roman" w:hAnsi="Times New Roman" w:cs="Times New Roman"/>
          <w:sz w:val="24"/>
          <w:szCs w:val="24"/>
        </w:rPr>
        <w:t xml:space="preserve">ental </w:t>
      </w:r>
      <w:proofErr w:type="spellStart"/>
      <w:r w:rsidR="007A5B37">
        <w:rPr>
          <w:rFonts w:ascii="Times New Roman" w:hAnsi="Times New Roman" w:cs="Times New Roman"/>
          <w:sz w:val="24"/>
          <w:szCs w:val="24"/>
        </w:rPr>
        <w:t>Implantology</w:t>
      </w:r>
      <w:proofErr w:type="spellEnd"/>
      <w:r w:rsidR="007A5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Muenster Germany, </w:t>
      </w:r>
      <w:r w:rsidR="007A5B37">
        <w:rPr>
          <w:rFonts w:ascii="Times New Roman" w:hAnsi="Times New Roman" w:cs="Times New Roman"/>
          <w:sz w:val="24"/>
          <w:szCs w:val="24"/>
        </w:rPr>
        <w:t>Oct 2016, IMC</w:t>
      </w:r>
    </w:p>
    <w:p w:rsidR="003C309F" w:rsidRDefault="003C309F" w:rsidP="00B86B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 w:rsidR="00483AC7">
        <w:rPr>
          <w:rFonts w:ascii="Times New Roman" w:hAnsi="Times New Roman" w:cs="Times New Roman"/>
          <w:sz w:val="24"/>
          <w:szCs w:val="24"/>
        </w:rPr>
        <w:t xml:space="preserve"> SUBMISSION</w:t>
      </w:r>
    </w:p>
    <w:p w:rsidR="00483AC7" w:rsidRDefault="00483AC7" w:rsidP="00B86BE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Dr.Teofilo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 Serafin.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DDS</w:t>
      </w:r>
      <w:proofErr w:type="gramStart"/>
      <w:r>
        <w:rPr>
          <w:rFonts w:ascii="Times New Roman" w:hAnsi="Times New Roman" w:cs="Times New Roman"/>
          <w:sz w:val="24"/>
          <w:szCs w:val="24"/>
        </w:rPr>
        <w:t>,Msc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Prosthodontist-Implant</w:t>
      </w:r>
    </w:p>
    <w:p w:rsidR="00483AC7" w:rsidRDefault="00483AC7" w:rsidP="00B86B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6BE5" w:rsidRPr="00483AC7" w:rsidRDefault="00B86BE5" w:rsidP="00B86B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AC7">
        <w:rPr>
          <w:rFonts w:ascii="Times New Roman" w:hAnsi="Times New Roman" w:cs="Times New Roman"/>
          <w:b/>
          <w:sz w:val="28"/>
          <w:szCs w:val="28"/>
        </w:rPr>
        <w:t xml:space="preserve">Stress distribution </w:t>
      </w:r>
      <w:r w:rsidR="00193C70" w:rsidRPr="00483AC7">
        <w:rPr>
          <w:rFonts w:ascii="Times New Roman" w:hAnsi="Times New Roman" w:cs="Times New Roman"/>
          <w:b/>
          <w:sz w:val="28"/>
          <w:szCs w:val="28"/>
        </w:rPr>
        <w:t>in Implants compare to T</w:t>
      </w:r>
      <w:r w:rsidR="007A5B37" w:rsidRPr="00483AC7">
        <w:rPr>
          <w:rFonts w:ascii="Times New Roman" w:hAnsi="Times New Roman" w:cs="Times New Roman"/>
          <w:b/>
          <w:sz w:val="28"/>
          <w:szCs w:val="28"/>
        </w:rPr>
        <w:t>eeth; Biomechanical approach</w:t>
      </w:r>
    </w:p>
    <w:p w:rsidR="00483AC7" w:rsidRPr="00193C70" w:rsidRDefault="00483AC7" w:rsidP="00B86B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5B37" w:rsidRDefault="007A5B37" w:rsidP="007A5B37">
      <w:pPr>
        <w:rPr>
          <w:rFonts w:ascii="Times New Roman" w:hAnsi="Times New Roman" w:cs="Times New Roman"/>
          <w:sz w:val="24"/>
          <w:szCs w:val="24"/>
        </w:rPr>
      </w:pPr>
      <w:r w:rsidRPr="00193C70">
        <w:rPr>
          <w:rFonts w:ascii="Times New Roman" w:hAnsi="Times New Roman" w:cs="Times New Roman"/>
          <w:b/>
          <w:sz w:val="24"/>
          <w:szCs w:val="24"/>
        </w:rPr>
        <w:t>Objectives</w:t>
      </w:r>
      <w:r w:rsidR="00193C70">
        <w:rPr>
          <w:rFonts w:ascii="Times New Roman" w:hAnsi="Times New Roman" w:cs="Times New Roman"/>
          <w:sz w:val="24"/>
          <w:szCs w:val="24"/>
        </w:rPr>
        <w:t>: T</w:t>
      </w:r>
      <w:r>
        <w:rPr>
          <w:rFonts w:ascii="Times New Roman" w:hAnsi="Times New Roman" w:cs="Times New Roman"/>
          <w:sz w:val="24"/>
          <w:szCs w:val="24"/>
        </w:rPr>
        <w:t xml:space="preserve">he present study investigates how the stress </w:t>
      </w:r>
      <w:r w:rsidR="00193C70">
        <w:rPr>
          <w:rFonts w:ascii="Times New Roman" w:hAnsi="Times New Roman" w:cs="Times New Roman"/>
          <w:sz w:val="24"/>
          <w:szCs w:val="24"/>
        </w:rPr>
        <w:t>distribution in implants (</w:t>
      </w:r>
      <w:r>
        <w:rPr>
          <w:rFonts w:ascii="Times New Roman" w:hAnsi="Times New Roman" w:cs="Times New Roman"/>
          <w:sz w:val="24"/>
          <w:szCs w:val="24"/>
        </w:rPr>
        <w:t>stress-distribution curve, elastic and linear concepts) is influenced by the shape, length, diameter as compare a natural human molar tooth. The aim is to determin</w:t>
      </w:r>
      <w:r w:rsidR="00193C70">
        <w:rPr>
          <w:rFonts w:ascii="Times New Roman" w:hAnsi="Times New Roman" w:cs="Times New Roman"/>
          <w:sz w:val="24"/>
          <w:szCs w:val="24"/>
        </w:rPr>
        <w:t>e whether the stress distribution and biomechanical</w:t>
      </w:r>
      <w:r>
        <w:rPr>
          <w:rFonts w:ascii="Times New Roman" w:hAnsi="Times New Roman" w:cs="Times New Roman"/>
          <w:sz w:val="24"/>
          <w:szCs w:val="24"/>
        </w:rPr>
        <w:t xml:space="preserve"> properties are similar between them or if the gap is significant</w:t>
      </w:r>
      <w:r w:rsidR="00193C70">
        <w:rPr>
          <w:rFonts w:ascii="Times New Roman" w:hAnsi="Times New Roman" w:cs="Times New Roman"/>
          <w:sz w:val="24"/>
          <w:szCs w:val="24"/>
        </w:rPr>
        <w:t>, what consequences can be encounter and what measures needs to be taken.</w:t>
      </w:r>
    </w:p>
    <w:p w:rsidR="007A5B37" w:rsidRDefault="007A5B37" w:rsidP="007A5B37">
      <w:pPr>
        <w:rPr>
          <w:rFonts w:ascii="Times New Roman" w:hAnsi="Times New Roman" w:cs="Times New Roman"/>
          <w:sz w:val="24"/>
          <w:szCs w:val="24"/>
        </w:rPr>
      </w:pPr>
      <w:r w:rsidRPr="00193C70">
        <w:rPr>
          <w:rFonts w:ascii="Times New Roman" w:hAnsi="Times New Roman" w:cs="Times New Roman"/>
          <w:b/>
          <w:sz w:val="24"/>
          <w:szCs w:val="24"/>
        </w:rPr>
        <w:t>Methods</w:t>
      </w:r>
      <w:r>
        <w:rPr>
          <w:rFonts w:ascii="Times New Roman" w:hAnsi="Times New Roman" w:cs="Times New Roman"/>
          <w:sz w:val="24"/>
          <w:szCs w:val="24"/>
        </w:rPr>
        <w:t>:</w:t>
      </w:r>
      <w:r w:rsidR="00193C70">
        <w:rPr>
          <w:rFonts w:ascii="Times New Roman" w:hAnsi="Times New Roman" w:cs="Times New Roman"/>
          <w:sz w:val="24"/>
          <w:szCs w:val="24"/>
        </w:rPr>
        <w:t xml:space="preserve"> Finite element analysis studies </w:t>
      </w:r>
      <w:r w:rsidR="00145040">
        <w:rPr>
          <w:rFonts w:ascii="Times New Roman" w:hAnsi="Times New Roman" w:cs="Times New Roman"/>
          <w:sz w:val="24"/>
          <w:szCs w:val="24"/>
        </w:rPr>
        <w:t xml:space="preserve">in stress distribution made </w:t>
      </w:r>
      <w:r w:rsidR="00193C70">
        <w:rPr>
          <w:rFonts w:ascii="Times New Roman" w:hAnsi="Times New Roman" w:cs="Times New Roman"/>
          <w:sz w:val="24"/>
          <w:szCs w:val="24"/>
        </w:rPr>
        <w:t>within the last years</w:t>
      </w:r>
      <w:r w:rsidR="00145040">
        <w:rPr>
          <w:rFonts w:ascii="Times New Roman" w:hAnsi="Times New Roman" w:cs="Times New Roman"/>
          <w:sz w:val="24"/>
          <w:szCs w:val="24"/>
        </w:rPr>
        <w:t>. Stress distribution in the different</w:t>
      </w:r>
      <w:r w:rsidR="00193C70">
        <w:rPr>
          <w:rFonts w:ascii="Times New Roman" w:hAnsi="Times New Roman" w:cs="Times New Roman"/>
          <w:sz w:val="24"/>
          <w:szCs w:val="24"/>
        </w:rPr>
        <w:t xml:space="preserve"> layers and joint</w:t>
      </w:r>
      <w:r w:rsidR="00145040">
        <w:rPr>
          <w:rFonts w:ascii="Times New Roman" w:hAnsi="Times New Roman" w:cs="Times New Roman"/>
          <w:sz w:val="24"/>
          <w:szCs w:val="24"/>
        </w:rPr>
        <w:t>s</w:t>
      </w:r>
      <w:r w:rsidR="00193C70">
        <w:rPr>
          <w:rFonts w:ascii="Times New Roman" w:hAnsi="Times New Roman" w:cs="Times New Roman"/>
          <w:sz w:val="24"/>
          <w:szCs w:val="24"/>
        </w:rPr>
        <w:t xml:space="preserve"> of the teeth and PDL, </w:t>
      </w:r>
      <w:r w:rsidR="00145040">
        <w:rPr>
          <w:rFonts w:ascii="Times New Roman" w:hAnsi="Times New Roman" w:cs="Times New Roman"/>
          <w:sz w:val="24"/>
          <w:szCs w:val="24"/>
        </w:rPr>
        <w:t xml:space="preserve">the </w:t>
      </w:r>
      <w:r w:rsidR="00193C70">
        <w:rPr>
          <w:rFonts w:ascii="Times New Roman" w:hAnsi="Times New Roman" w:cs="Times New Roman"/>
          <w:sz w:val="24"/>
          <w:szCs w:val="24"/>
        </w:rPr>
        <w:t xml:space="preserve">biomechanical numbers; modulus of elasticity, density, fracture toughness, density, </w:t>
      </w:r>
      <w:r w:rsidR="00145040">
        <w:rPr>
          <w:rFonts w:ascii="Times New Roman" w:hAnsi="Times New Roman" w:cs="Times New Roman"/>
          <w:sz w:val="24"/>
          <w:szCs w:val="24"/>
        </w:rPr>
        <w:t>hardness and comparing these number with the alfa-beta-Ti6Al4V alloy implants and their  biomechanical values and corresponding stresses and strain in all subunits before the force reaches the cortical and cancellous bone. The biomechanical differences we</w:t>
      </w:r>
      <w:r w:rsidR="003C309F">
        <w:rPr>
          <w:rFonts w:ascii="Times New Roman" w:hAnsi="Times New Roman" w:cs="Times New Roman"/>
          <w:sz w:val="24"/>
          <w:szCs w:val="24"/>
        </w:rPr>
        <w:t>re then taken into account.</w:t>
      </w:r>
    </w:p>
    <w:p w:rsidR="00145040" w:rsidRDefault="00145040" w:rsidP="007A5B37">
      <w:pPr>
        <w:rPr>
          <w:rFonts w:ascii="Times New Roman" w:hAnsi="Times New Roman" w:cs="Times New Roman"/>
          <w:sz w:val="24"/>
          <w:szCs w:val="24"/>
        </w:rPr>
      </w:pPr>
      <w:r w:rsidRPr="00145040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C309F">
        <w:rPr>
          <w:rFonts w:ascii="Times New Roman" w:hAnsi="Times New Roman" w:cs="Times New Roman"/>
          <w:sz w:val="24"/>
          <w:szCs w:val="24"/>
        </w:rPr>
        <w:t>The tooth distributes the stress as a graded material, with three stress absorbers; CDJ, CEJ, PDL and graded biomechanical values from enamel to PDL</w:t>
      </w:r>
      <w:r w:rsidR="00C20348">
        <w:rPr>
          <w:rFonts w:ascii="Times New Roman" w:hAnsi="Times New Roman" w:cs="Times New Roman"/>
          <w:sz w:val="24"/>
          <w:szCs w:val="24"/>
        </w:rPr>
        <w:t xml:space="preserve"> compare to an implant</w:t>
      </w:r>
      <w:r w:rsidR="003C309F">
        <w:rPr>
          <w:rFonts w:ascii="Times New Roman" w:hAnsi="Times New Roman" w:cs="Times New Roman"/>
          <w:sz w:val="24"/>
          <w:szCs w:val="24"/>
        </w:rPr>
        <w:t xml:space="preserve"> as follow; Modulus of elasticity reduction of 90-95%, density reduction of 56%, Ultimate strength reduction of 90-94.28%, hardness reduction of 93%, on the contrary the fracture toughness increase from Enamel to dentin in 530%. The tooth experience</w:t>
      </w:r>
      <w:r w:rsidR="00C20348">
        <w:rPr>
          <w:rFonts w:ascii="Times New Roman" w:hAnsi="Times New Roman" w:cs="Times New Roman"/>
          <w:sz w:val="24"/>
          <w:szCs w:val="24"/>
        </w:rPr>
        <w:t>s</w:t>
      </w:r>
      <w:r w:rsidR="003C309F">
        <w:rPr>
          <w:rFonts w:ascii="Times New Roman" w:hAnsi="Times New Roman" w:cs="Times New Roman"/>
          <w:sz w:val="24"/>
          <w:szCs w:val="24"/>
        </w:rPr>
        <w:t xml:space="preserve"> an axial mobility of 28um</w:t>
      </w:r>
      <w:r w:rsidR="00C20348">
        <w:rPr>
          <w:rFonts w:ascii="Times New Roman" w:hAnsi="Times New Roman" w:cs="Times New Roman"/>
          <w:sz w:val="24"/>
          <w:szCs w:val="24"/>
        </w:rPr>
        <w:t xml:space="preserve"> (</w:t>
      </w:r>
      <w:r w:rsidR="003C309F">
        <w:rPr>
          <w:rFonts w:ascii="Times New Roman" w:hAnsi="Times New Roman" w:cs="Times New Roman"/>
          <w:sz w:val="24"/>
          <w:szCs w:val="24"/>
        </w:rPr>
        <w:t>10-100 times</w:t>
      </w:r>
      <w:r w:rsidR="00C20348">
        <w:rPr>
          <w:rFonts w:ascii="Times New Roman" w:hAnsi="Times New Roman" w:cs="Times New Roman"/>
          <w:sz w:val="24"/>
          <w:szCs w:val="24"/>
        </w:rPr>
        <w:t xml:space="preserve"> more than the implant) as a response to the stress. The Enamel has the capacity to dissipate 50% of the stress. The joints of the tooth structure helps in stress distribution as follow; DEJ; 40-50%</w:t>
      </w:r>
      <w:proofErr w:type="gramStart"/>
      <w:r w:rsidR="00C20348">
        <w:rPr>
          <w:rFonts w:ascii="Times New Roman" w:hAnsi="Times New Roman" w:cs="Times New Roman"/>
          <w:sz w:val="24"/>
          <w:szCs w:val="24"/>
        </w:rPr>
        <w:t>,CDJ</w:t>
      </w:r>
      <w:proofErr w:type="gramEnd"/>
      <w:r w:rsidR="00C20348">
        <w:rPr>
          <w:rFonts w:ascii="Times New Roman" w:hAnsi="Times New Roman" w:cs="Times New Roman"/>
          <w:sz w:val="24"/>
          <w:szCs w:val="24"/>
        </w:rPr>
        <w:t xml:space="preserve">; 17.48 and CEJ;3% : these three joints allow 82% more mobility of the tooth compare to an implant. The molar area has 300% more surface area than an implant and the strains on bone are in the range of 1,000%. On the other hand; </w:t>
      </w:r>
      <w:proofErr w:type="gramStart"/>
      <w:r w:rsidR="00C2034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C20348">
        <w:rPr>
          <w:rFonts w:ascii="Times New Roman" w:hAnsi="Times New Roman" w:cs="Times New Roman"/>
          <w:sz w:val="24"/>
          <w:szCs w:val="24"/>
        </w:rPr>
        <w:t xml:space="preserve"> implant is not a graded material, crack formation after occlusal load is in the range of 6,250% bigger than the tooth. The mechanical values on an implant are; 50-2,000% higher than and the strain reaching the bone could reach more than 1,000%. These high results lead to failure in bone</w:t>
      </w:r>
      <w:r w:rsidR="00AF2FA2">
        <w:rPr>
          <w:rFonts w:ascii="Times New Roman" w:hAnsi="Times New Roman" w:cs="Times New Roman"/>
          <w:sz w:val="24"/>
          <w:szCs w:val="24"/>
        </w:rPr>
        <w:t xml:space="preserve"> (</w:t>
      </w:r>
      <w:r w:rsidR="00C20348">
        <w:rPr>
          <w:rFonts w:ascii="Times New Roman" w:hAnsi="Times New Roman" w:cs="Times New Roman"/>
          <w:sz w:val="24"/>
          <w:szCs w:val="24"/>
        </w:rPr>
        <w:t>micro</w:t>
      </w:r>
      <w:r w:rsidR="00AF2FA2">
        <w:rPr>
          <w:rFonts w:ascii="Times New Roman" w:hAnsi="Times New Roman" w:cs="Times New Roman"/>
          <w:sz w:val="24"/>
          <w:szCs w:val="24"/>
        </w:rPr>
        <w:t xml:space="preserve"> </w:t>
      </w:r>
      <w:r w:rsidR="00C20348">
        <w:rPr>
          <w:rFonts w:ascii="Times New Roman" w:hAnsi="Times New Roman" w:cs="Times New Roman"/>
          <w:sz w:val="24"/>
          <w:szCs w:val="24"/>
        </w:rPr>
        <w:t>crack, resorption, screw loosening, fractu</w:t>
      </w:r>
      <w:r w:rsidR="000C4376">
        <w:rPr>
          <w:rFonts w:ascii="Times New Roman" w:hAnsi="Times New Roman" w:cs="Times New Roman"/>
          <w:sz w:val="24"/>
          <w:szCs w:val="24"/>
        </w:rPr>
        <w:t>re on prosthesis, implants) in the implant system</w:t>
      </w:r>
    </w:p>
    <w:p w:rsidR="00AF2FA2" w:rsidRPr="00AF2FA2" w:rsidRDefault="00AF2FA2" w:rsidP="007A5B37">
      <w:pPr>
        <w:rPr>
          <w:rFonts w:ascii="Times New Roman" w:hAnsi="Times New Roman" w:cs="Times New Roman"/>
          <w:sz w:val="24"/>
          <w:szCs w:val="24"/>
        </w:rPr>
      </w:pPr>
      <w:r w:rsidRPr="00AF2FA2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The difference in stress distribution between implant and teeth are in the mechanical proportion of 1:10 more than a 1,000%). To improve the difference the mechanical values the following issues has to be addressed in the implant system; reduction of mechanical values, better surface design</w:t>
      </w:r>
      <w:r w:rsidR="000C43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developing of new materials and improve the mobility of the system.</w:t>
      </w:r>
    </w:p>
    <w:sectPr w:rsidR="00AF2FA2" w:rsidRPr="00AF2FA2" w:rsidSect="00483AC7">
      <w:pgSz w:w="12240" w:h="15840"/>
      <w:pgMar w:top="1152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E5"/>
    <w:rsid w:val="00095B53"/>
    <w:rsid w:val="000C4376"/>
    <w:rsid w:val="000E2EC9"/>
    <w:rsid w:val="000F555B"/>
    <w:rsid w:val="00116343"/>
    <w:rsid w:val="0013214F"/>
    <w:rsid w:val="00145040"/>
    <w:rsid w:val="001632A4"/>
    <w:rsid w:val="00193C70"/>
    <w:rsid w:val="001C4882"/>
    <w:rsid w:val="001E4F01"/>
    <w:rsid w:val="002702D3"/>
    <w:rsid w:val="00286AD2"/>
    <w:rsid w:val="00384DBA"/>
    <w:rsid w:val="003C309F"/>
    <w:rsid w:val="003C4ED4"/>
    <w:rsid w:val="00483AC7"/>
    <w:rsid w:val="004B3D49"/>
    <w:rsid w:val="005341F3"/>
    <w:rsid w:val="005361F8"/>
    <w:rsid w:val="0057407D"/>
    <w:rsid w:val="005B1F21"/>
    <w:rsid w:val="005B72F1"/>
    <w:rsid w:val="005C1451"/>
    <w:rsid w:val="005F7A60"/>
    <w:rsid w:val="00670E84"/>
    <w:rsid w:val="00670EF8"/>
    <w:rsid w:val="00724DD2"/>
    <w:rsid w:val="00740AF5"/>
    <w:rsid w:val="00764F8C"/>
    <w:rsid w:val="007A5B37"/>
    <w:rsid w:val="0088372D"/>
    <w:rsid w:val="0091484E"/>
    <w:rsid w:val="00921AAF"/>
    <w:rsid w:val="00940D25"/>
    <w:rsid w:val="00976082"/>
    <w:rsid w:val="00A1450A"/>
    <w:rsid w:val="00A25B19"/>
    <w:rsid w:val="00A37D9D"/>
    <w:rsid w:val="00A57908"/>
    <w:rsid w:val="00AB394F"/>
    <w:rsid w:val="00AC4CE0"/>
    <w:rsid w:val="00AE5D42"/>
    <w:rsid w:val="00AF2FA2"/>
    <w:rsid w:val="00B67653"/>
    <w:rsid w:val="00B84891"/>
    <w:rsid w:val="00B855A4"/>
    <w:rsid w:val="00B86BE5"/>
    <w:rsid w:val="00BF49B9"/>
    <w:rsid w:val="00C20348"/>
    <w:rsid w:val="00C23017"/>
    <w:rsid w:val="00C740D2"/>
    <w:rsid w:val="00CB27C1"/>
    <w:rsid w:val="00CF2BF7"/>
    <w:rsid w:val="00D32795"/>
    <w:rsid w:val="00DD4691"/>
    <w:rsid w:val="00E0013F"/>
    <w:rsid w:val="00E146A0"/>
    <w:rsid w:val="00F3100F"/>
    <w:rsid w:val="00F54F16"/>
    <w:rsid w:val="00F77925"/>
    <w:rsid w:val="00FD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Serafin</dc:creator>
  <cp:lastModifiedBy>Dr. Serafin</cp:lastModifiedBy>
  <cp:revision>8</cp:revision>
  <dcterms:created xsi:type="dcterms:W3CDTF">2016-11-15T15:37:00Z</dcterms:created>
  <dcterms:modified xsi:type="dcterms:W3CDTF">2016-11-16T19:42:00Z</dcterms:modified>
</cp:coreProperties>
</file>