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EB2" w:rsidRDefault="003620F8" w:rsidP="006F4EB2">
      <w:pPr>
        <w:ind w:left="630" w:hanging="630"/>
        <w:jc w:val="both"/>
        <w:rPr>
          <w:rFonts w:ascii="Times New Roman" w:hAnsi="Times New Roman" w:cs="Times New Roman"/>
          <w:b/>
          <w:bCs/>
          <w:sz w:val="24"/>
          <w:szCs w:val="24"/>
        </w:rPr>
      </w:pPr>
      <w:r w:rsidRPr="003620F8">
        <w:rPr>
          <w:rFonts w:ascii="Times New Roman" w:hAnsi="Times New Roman" w:cs="Times New Roman"/>
          <w:b/>
          <w:bCs/>
          <w:sz w:val="24"/>
          <w:szCs w:val="24"/>
        </w:rPr>
        <w:drawing>
          <wp:anchor distT="36576" distB="36576" distL="36576" distR="36576" simplePos="0" relativeHeight="251662336" behindDoc="0" locked="0" layoutInCell="1" allowOverlap="1">
            <wp:simplePos x="0" y="0"/>
            <wp:positionH relativeFrom="column">
              <wp:posOffset>2619375</wp:posOffset>
            </wp:positionH>
            <wp:positionV relativeFrom="paragraph">
              <wp:posOffset>-209550</wp:posOffset>
            </wp:positionV>
            <wp:extent cx="638175" cy="762000"/>
            <wp:effectExtent l="19050" t="0" r="9525"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38175" cy="762000"/>
                    </a:xfrm>
                    <a:prstGeom prst="rect">
                      <a:avLst/>
                    </a:prstGeom>
                    <a:noFill/>
                    <a:ln w="9525" algn="in">
                      <a:noFill/>
                      <a:miter lim="800000"/>
                      <a:headEnd/>
                      <a:tailEnd/>
                    </a:ln>
                    <a:effectLst/>
                  </pic:spPr>
                </pic:pic>
              </a:graphicData>
            </a:graphic>
          </wp:anchor>
        </w:drawing>
      </w:r>
    </w:p>
    <w:p w:rsidR="006F4EB2" w:rsidRDefault="006F4EB2" w:rsidP="006F4EB2">
      <w:pPr>
        <w:ind w:left="630" w:hanging="630"/>
        <w:jc w:val="both"/>
        <w:rPr>
          <w:rFonts w:ascii="Times New Roman" w:hAnsi="Times New Roman" w:cs="Times New Roman"/>
          <w:b/>
          <w:bCs/>
          <w:sz w:val="24"/>
          <w:szCs w:val="24"/>
        </w:rPr>
      </w:pPr>
    </w:p>
    <w:p w:rsidR="006F4EB2" w:rsidRDefault="006F4EB2" w:rsidP="006F4EB2">
      <w:pPr>
        <w:jc w:val="both"/>
        <w:rPr>
          <w:rFonts w:ascii="Times New Roman" w:hAnsi="Times New Roman" w:cs="Times New Roman"/>
          <w:b/>
          <w:bCs/>
          <w:sz w:val="24"/>
          <w:szCs w:val="24"/>
        </w:rPr>
      </w:pPr>
      <w:r>
        <w:rPr>
          <w:rFonts w:ascii="Times New Roman" w:hAnsi="Times New Roman" w:cs="Times New Roman"/>
          <w:b/>
          <w:bCs/>
          <w:sz w:val="24"/>
          <w:szCs w:val="24"/>
        </w:rPr>
        <w:t xml:space="preserve">Title: HPTLC Method for </w:t>
      </w:r>
      <w:r w:rsidR="006E65E0" w:rsidRPr="006F4EB2">
        <w:rPr>
          <w:rFonts w:ascii="Times New Roman" w:hAnsi="Times New Roman" w:cs="Times New Roman"/>
          <w:b/>
          <w:bCs/>
          <w:sz w:val="24"/>
          <w:szCs w:val="24"/>
        </w:rPr>
        <w:t xml:space="preserve">quantification of </w:t>
      </w:r>
      <w:proofErr w:type="spellStart"/>
      <w:r w:rsidR="006E65E0">
        <w:rPr>
          <w:rFonts w:ascii="Times New Roman" w:hAnsi="Times New Roman" w:cs="Times New Roman"/>
          <w:b/>
          <w:bCs/>
          <w:sz w:val="24"/>
          <w:szCs w:val="24"/>
        </w:rPr>
        <w:t>Celastrol</w:t>
      </w:r>
      <w:proofErr w:type="spellEnd"/>
      <w:r w:rsidR="006E65E0">
        <w:rPr>
          <w:rFonts w:ascii="Times New Roman" w:hAnsi="Times New Roman" w:cs="Times New Roman"/>
          <w:b/>
          <w:bCs/>
          <w:sz w:val="24"/>
          <w:szCs w:val="24"/>
        </w:rPr>
        <w:t xml:space="preserve"> </w:t>
      </w:r>
      <w:r w:rsidR="006E65E0" w:rsidRPr="006F4EB2">
        <w:rPr>
          <w:rFonts w:ascii="Times New Roman" w:hAnsi="Times New Roman" w:cs="Times New Roman"/>
          <w:b/>
          <w:bCs/>
          <w:sz w:val="24"/>
          <w:szCs w:val="24"/>
        </w:rPr>
        <w:t xml:space="preserve">from </w:t>
      </w:r>
      <w:r w:rsidR="006E65E0" w:rsidRPr="003620F8">
        <w:rPr>
          <w:rFonts w:ascii="Times New Roman" w:hAnsi="Times New Roman" w:cs="Times New Roman"/>
          <w:b/>
          <w:bCs/>
          <w:i/>
          <w:iCs/>
          <w:sz w:val="24"/>
          <w:szCs w:val="24"/>
        </w:rPr>
        <w:t>in vivo</w:t>
      </w:r>
      <w:r w:rsidR="006E65E0" w:rsidRPr="006F4EB2">
        <w:rPr>
          <w:rFonts w:ascii="Times New Roman" w:hAnsi="Times New Roman" w:cs="Times New Roman"/>
          <w:b/>
          <w:bCs/>
          <w:sz w:val="24"/>
          <w:szCs w:val="24"/>
        </w:rPr>
        <w:t xml:space="preserve"> and </w:t>
      </w:r>
      <w:r w:rsidR="006E65E0" w:rsidRPr="003620F8">
        <w:rPr>
          <w:rFonts w:ascii="Times New Roman" w:hAnsi="Times New Roman" w:cs="Times New Roman"/>
          <w:b/>
          <w:bCs/>
          <w:i/>
          <w:iCs/>
          <w:sz w:val="24"/>
          <w:szCs w:val="24"/>
        </w:rPr>
        <w:t>in vitro</w:t>
      </w:r>
      <w:r w:rsidR="006E65E0" w:rsidRPr="006F4EB2">
        <w:rPr>
          <w:rFonts w:ascii="Times New Roman" w:hAnsi="Times New Roman" w:cs="Times New Roman"/>
          <w:b/>
          <w:bCs/>
          <w:sz w:val="24"/>
          <w:szCs w:val="24"/>
        </w:rPr>
        <w:t xml:space="preserve"> </w:t>
      </w:r>
      <w:r w:rsidR="006E65E0">
        <w:rPr>
          <w:rFonts w:ascii="Times New Roman" w:hAnsi="Times New Roman" w:cs="Times New Roman"/>
          <w:b/>
          <w:bCs/>
          <w:sz w:val="24"/>
          <w:szCs w:val="24"/>
        </w:rPr>
        <w:t xml:space="preserve">Developed </w:t>
      </w:r>
      <w:r w:rsidR="006E65E0" w:rsidRPr="006F4EB2">
        <w:rPr>
          <w:rFonts w:ascii="Times New Roman" w:hAnsi="Times New Roman" w:cs="Times New Roman"/>
          <w:b/>
          <w:bCs/>
          <w:sz w:val="24"/>
          <w:szCs w:val="24"/>
        </w:rPr>
        <w:t xml:space="preserve">plant parts of </w:t>
      </w:r>
      <w:proofErr w:type="spellStart"/>
      <w:r w:rsidR="006E65E0" w:rsidRPr="00596B51">
        <w:rPr>
          <w:rFonts w:ascii="Times New Roman" w:hAnsi="Times New Roman" w:cs="Times New Roman"/>
          <w:b/>
          <w:bCs/>
          <w:i/>
          <w:iCs/>
          <w:sz w:val="24"/>
          <w:szCs w:val="24"/>
        </w:rPr>
        <w:t>Celastrus</w:t>
      </w:r>
      <w:proofErr w:type="spellEnd"/>
      <w:r w:rsidR="006E65E0" w:rsidRPr="00596B51">
        <w:rPr>
          <w:rFonts w:ascii="Times New Roman" w:hAnsi="Times New Roman" w:cs="Times New Roman"/>
          <w:b/>
          <w:bCs/>
          <w:i/>
          <w:iCs/>
          <w:sz w:val="24"/>
          <w:szCs w:val="24"/>
        </w:rPr>
        <w:t xml:space="preserve"> </w:t>
      </w:r>
      <w:proofErr w:type="spellStart"/>
      <w:r w:rsidR="006E65E0" w:rsidRPr="00596B51">
        <w:rPr>
          <w:rFonts w:ascii="Times New Roman" w:hAnsi="Times New Roman" w:cs="Times New Roman"/>
          <w:b/>
          <w:bCs/>
          <w:i/>
          <w:iCs/>
          <w:sz w:val="24"/>
          <w:szCs w:val="24"/>
        </w:rPr>
        <w:t>paniculatus</w:t>
      </w:r>
      <w:proofErr w:type="spellEnd"/>
      <w:r w:rsidR="006E65E0">
        <w:rPr>
          <w:rFonts w:ascii="Times New Roman" w:hAnsi="Times New Roman" w:cs="Times New Roman"/>
          <w:b/>
          <w:bCs/>
          <w:sz w:val="24"/>
          <w:szCs w:val="24"/>
        </w:rPr>
        <w:t xml:space="preserve"> </w:t>
      </w:r>
      <w:proofErr w:type="spellStart"/>
      <w:r w:rsidR="006E65E0">
        <w:rPr>
          <w:rFonts w:ascii="Times New Roman" w:hAnsi="Times New Roman" w:cs="Times New Roman"/>
          <w:b/>
          <w:bCs/>
          <w:sz w:val="24"/>
          <w:szCs w:val="24"/>
        </w:rPr>
        <w:t>Willd</w:t>
      </w:r>
      <w:proofErr w:type="spellEnd"/>
      <w:r w:rsidR="006E65E0">
        <w:rPr>
          <w:rFonts w:ascii="Times New Roman" w:hAnsi="Times New Roman" w:cs="Times New Roman"/>
          <w:b/>
          <w:bCs/>
          <w:sz w:val="24"/>
          <w:szCs w:val="24"/>
        </w:rPr>
        <w:t xml:space="preserve">. – </w:t>
      </w:r>
      <w:proofErr w:type="gramStart"/>
      <w:r w:rsidR="006E65E0">
        <w:rPr>
          <w:rFonts w:ascii="Times New Roman" w:hAnsi="Times New Roman" w:cs="Times New Roman"/>
          <w:b/>
          <w:bCs/>
          <w:sz w:val="24"/>
          <w:szCs w:val="24"/>
        </w:rPr>
        <w:t>a</w:t>
      </w:r>
      <w:proofErr w:type="gramEnd"/>
      <w:r w:rsidR="006E65E0">
        <w:rPr>
          <w:rFonts w:ascii="Times New Roman" w:hAnsi="Times New Roman" w:cs="Times New Roman"/>
          <w:b/>
          <w:bCs/>
          <w:sz w:val="24"/>
          <w:szCs w:val="24"/>
        </w:rPr>
        <w:t xml:space="preserve"> black oil plant </w:t>
      </w:r>
    </w:p>
    <w:p w:rsidR="006F4EB2" w:rsidRDefault="006F4EB2" w:rsidP="006F4EB2">
      <w:pPr>
        <w:spacing w:after="0"/>
        <w:ind w:left="630" w:hanging="630"/>
        <w:jc w:val="center"/>
        <w:rPr>
          <w:rFonts w:ascii="Times New Roman" w:hAnsi="Times New Roman" w:cs="Times New Roman"/>
          <w:b/>
          <w:bCs/>
          <w:sz w:val="24"/>
          <w:szCs w:val="24"/>
        </w:rPr>
      </w:pPr>
      <w:r>
        <w:rPr>
          <w:rFonts w:ascii="Times New Roman" w:hAnsi="Times New Roman" w:cs="Times New Roman"/>
          <w:b/>
          <w:bCs/>
          <w:sz w:val="24"/>
          <w:szCs w:val="24"/>
        </w:rPr>
        <w:t xml:space="preserve">Name: </w:t>
      </w:r>
      <w:proofErr w:type="spellStart"/>
      <w:r>
        <w:rPr>
          <w:rFonts w:ascii="Times New Roman" w:hAnsi="Times New Roman" w:cs="Times New Roman"/>
          <w:b/>
          <w:bCs/>
          <w:sz w:val="24"/>
          <w:szCs w:val="24"/>
        </w:rPr>
        <w:t>Illa</w:t>
      </w:r>
      <w:proofErr w:type="spellEnd"/>
      <w:r>
        <w:rPr>
          <w:rFonts w:ascii="Times New Roman" w:hAnsi="Times New Roman" w:cs="Times New Roman"/>
          <w:b/>
          <w:bCs/>
          <w:sz w:val="24"/>
          <w:szCs w:val="24"/>
        </w:rPr>
        <w:t xml:space="preserve"> C. Patel</w:t>
      </w:r>
    </w:p>
    <w:p w:rsidR="006F4EB2" w:rsidRDefault="006F4EB2" w:rsidP="006F4EB2">
      <w:pPr>
        <w:spacing w:after="0"/>
        <w:ind w:left="630" w:hanging="630"/>
        <w:jc w:val="center"/>
        <w:rPr>
          <w:rFonts w:ascii="Times New Roman" w:hAnsi="Times New Roman" w:cs="Times New Roman"/>
          <w:b/>
          <w:bCs/>
          <w:sz w:val="24"/>
          <w:szCs w:val="24"/>
        </w:rPr>
      </w:pPr>
      <w:proofErr w:type="spellStart"/>
      <w:r>
        <w:rPr>
          <w:rFonts w:ascii="Times New Roman" w:hAnsi="Times New Roman" w:cs="Times New Roman"/>
          <w:b/>
          <w:bCs/>
          <w:sz w:val="24"/>
          <w:szCs w:val="24"/>
        </w:rPr>
        <w:t>Hemchandracharya</w:t>
      </w:r>
      <w:proofErr w:type="spellEnd"/>
      <w:r>
        <w:rPr>
          <w:rFonts w:ascii="Times New Roman" w:hAnsi="Times New Roman" w:cs="Times New Roman"/>
          <w:b/>
          <w:bCs/>
          <w:sz w:val="24"/>
          <w:szCs w:val="24"/>
        </w:rPr>
        <w:t xml:space="preserve"> North Gujarat University, Patan – 384265, Gujarat, India</w:t>
      </w:r>
    </w:p>
    <w:p w:rsidR="006F4EB2" w:rsidRDefault="006F4EB2" w:rsidP="006F4EB2">
      <w:pPr>
        <w:spacing w:after="0"/>
        <w:rPr>
          <w:b/>
        </w:rPr>
      </w:pPr>
    </w:p>
    <w:p w:rsidR="005471CA" w:rsidRDefault="005471CA" w:rsidP="006F4EB2">
      <w:pPr>
        <w:spacing w:after="0"/>
        <w:rPr>
          <w:b/>
          <w:sz w:val="24"/>
          <w:szCs w:val="24"/>
        </w:rPr>
        <w:sectPr w:rsidR="005471CA">
          <w:pgSz w:w="12240" w:h="15840"/>
          <w:pgMar w:top="1440" w:right="1440" w:bottom="1440" w:left="1440" w:header="720" w:footer="720" w:gutter="0"/>
          <w:cols w:space="720"/>
          <w:docGrid w:linePitch="360"/>
        </w:sectPr>
      </w:pPr>
    </w:p>
    <w:p w:rsidR="006F4EB2" w:rsidRPr="005471CA" w:rsidRDefault="006F4EB2" w:rsidP="006F4EB2">
      <w:pPr>
        <w:spacing w:after="0"/>
        <w:rPr>
          <w:b/>
          <w:sz w:val="24"/>
          <w:szCs w:val="24"/>
        </w:rPr>
      </w:pPr>
      <w:r w:rsidRPr="005471CA">
        <w:rPr>
          <w:b/>
          <w:sz w:val="24"/>
          <w:szCs w:val="24"/>
        </w:rPr>
        <w:lastRenderedPageBreak/>
        <w:t>ABSTRACT</w:t>
      </w:r>
    </w:p>
    <w:p w:rsidR="006F4EB2" w:rsidRPr="005471CA" w:rsidRDefault="00D21AFE" w:rsidP="006F4EB2">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5471CA">
        <w:rPr>
          <w:rFonts w:ascii="Times New Roman" w:hAnsi="Times New Roman" w:cs="Times New Roman"/>
          <w:i/>
          <w:iCs/>
          <w:sz w:val="24"/>
          <w:szCs w:val="24"/>
        </w:rPr>
        <w:t>Celastrus</w:t>
      </w:r>
      <w:proofErr w:type="spellEnd"/>
      <w:r w:rsidRPr="005471CA">
        <w:rPr>
          <w:rFonts w:ascii="Times New Roman" w:hAnsi="Times New Roman" w:cs="Times New Roman"/>
          <w:i/>
          <w:iCs/>
          <w:sz w:val="24"/>
          <w:szCs w:val="24"/>
        </w:rPr>
        <w:t xml:space="preserve"> </w:t>
      </w:r>
      <w:proofErr w:type="spellStart"/>
      <w:r w:rsidRPr="005471CA">
        <w:rPr>
          <w:rFonts w:ascii="Times New Roman" w:hAnsi="Times New Roman" w:cs="Times New Roman"/>
          <w:i/>
          <w:iCs/>
          <w:sz w:val="24"/>
          <w:szCs w:val="24"/>
        </w:rPr>
        <w:t>paniculatus</w:t>
      </w:r>
      <w:proofErr w:type="spellEnd"/>
      <w:r w:rsidRPr="005471CA">
        <w:rPr>
          <w:rFonts w:ascii="Times New Roman" w:hAnsi="Times New Roman" w:cs="Times New Roman"/>
          <w:i/>
          <w:iCs/>
          <w:sz w:val="24"/>
          <w:szCs w:val="24"/>
        </w:rPr>
        <w:t xml:space="preserve"> </w:t>
      </w:r>
      <w:proofErr w:type="spellStart"/>
      <w:r w:rsidRPr="005471CA">
        <w:rPr>
          <w:rFonts w:ascii="Times New Roman" w:hAnsi="Times New Roman" w:cs="Times New Roman"/>
          <w:sz w:val="24"/>
          <w:szCs w:val="24"/>
        </w:rPr>
        <w:t>Willd</w:t>
      </w:r>
      <w:proofErr w:type="spellEnd"/>
      <w:r w:rsidRPr="005471CA">
        <w:rPr>
          <w:rFonts w:ascii="Times New Roman" w:hAnsi="Times New Roman" w:cs="Times New Roman"/>
          <w:sz w:val="24"/>
          <w:szCs w:val="24"/>
        </w:rPr>
        <w:t>.</w:t>
      </w:r>
      <w:proofErr w:type="gramEnd"/>
      <w:r w:rsidR="006F4EB2" w:rsidRPr="005471CA">
        <w:rPr>
          <w:rFonts w:ascii="Times New Roman" w:hAnsi="Times New Roman" w:cs="Times New Roman"/>
          <w:sz w:val="24"/>
          <w:szCs w:val="24"/>
        </w:rPr>
        <w:t xml:space="preserve"> </w:t>
      </w:r>
      <w:proofErr w:type="gramStart"/>
      <w:r w:rsidR="006F4EB2" w:rsidRPr="005471CA">
        <w:rPr>
          <w:rFonts w:ascii="Times New Roman" w:hAnsi="Times New Roman" w:cs="Times New Roman"/>
          <w:sz w:val="24"/>
          <w:szCs w:val="24"/>
        </w:rPr>
        <w:t>is</w:t>
      </w:r>
      <w:proofErr w:type="gramEnd"/>
      <w:r w:rsidR="00663D7C" w:rsidRPr="005471CA">
        <w:rPr>
          <w:rFonts w:ascii="Times New Roman" w:hAnsi="Times New Roman" w:cs="Times New Roman"/>
          <w:sz w:val="24"/>
          <w:szCs w:val="24"/>
        </w:rPr>
        <w:t xml:space="preserve"> a medicinally important</w:t>
      </w:r>
      <w:r w:rsidRPr="005471CA">
        <w:rPr>
          <w:rFonts w:ascii="Times New Roman" w:hAnsi="Times New Roman" w:cs="Times New Roman"/>
          <w:sz w:val="24"/>
          <w:szCs w:val="24"/>
        </w:rPr>
        <w:t xml:space="preserve"> plant</w:t>
      </w:r>
      <w:r w:rsidR="006F4EB2" w:rsidRPr="005471CA">
        <w:rPr>
          <w:rFonts w:ascii="Times New Roman" w:hAnsi="Times New Roman" w:cs="Times New Roman"/>
          <w:sz w:val="24"/>
          <w:szCs w:val="24"/>
        </w:rPr>
        <w:t xml:space="preserve"> belongs to the family </w:t>
      </w:r>
      <w:proofErr w:type="spellStart"/>
      <w:r w:rsidRPr="005471CA">
        <w:rPr>
          <w:rFonts w:ascii="Times New Roman" w:hAnsi="Times New Roman" w:cs="Times New Roman"/>
          <w:sz w:val="24"/>
          <w:szCs w:val="24"/>
        </w:rPr>
        <w:t>Celastraceae</w:t>
      </w:r>
      <w:proofErr w:type="spellEnd"/>
      <w:r w:rsidR="006F4EB2" w:rsidRPr="005471CA">
        <w:rPr>
          <w:rFonts w:ascii="Times New Roman" w:hAnsi="Times New Roman" w:cs="Times New Roman"/>
          <w:sz w:val="24"/>
          <w:szCs w:val="24"/>
        </w:rPr>
        <w:t xml:space="preserve"> commonly known as </w:t>
      </w:r>
      <w:r w:rsidRPr="005471CA">
        <w:rPr>
          <w:rFonts w:ascii="Times New Roman" w:hAnsi="Times New Roman" w:cs="Times New Roman"/>
          <w:sz w:val="24"/>
          <w:szCs w:val="24"/>
        </w:rPr>
        <w:t>“b</w:t>
      </w:r>
      <w:r w:rsidR="006E65E0" w:rsidRPr="005471CA">
        <w:rPr>
          <w:rFonts w:ascii="Times New Roman" w:hAnsi="Times New Roman" w:cs="Times New Roman"/>
          <w:sz w:val="24"/>
          <w:szCs w:val="24"/>
        </w:rPr>
        <w:t>lack</w:t>
      </w:r>
      <w:r w:rsidRPr="005471CA">
        <w:rPr>
          <w:rFonts w:ascii="Times New Roman" w:hAnsi="Times New Roman" w:cs="Times New Roman"/>
          <w:sz w:val="24"/>
          <w:szCs w:val="24"/>
        </w:rPr>
        <w:t xml:space="preserve"> oil plant” or “</w:t>
      </w:r>
      <w:proofErr w:type="spellStart"/>
      <w:r w:rsidRPr="005471CA">
        <w:rPr>
          <w:rFonts w:ascii="Times New Roman" w:hAnsi="Times New Roman" w:cs="Times New Roman"/>
          <w:sz w:val="24"/>
          <w:szCs w:val="24"/>
        </w:rPr>
        <w:t>Jyotishmati</w:t>
      </w:r>
      <w:proofErr w:type="spellEnd"/>
      <w:r w:rsidRPr="005471CA">
        <w:rPr>
          <w:rFonts w:ascii="Times New Roman" w:hAnsi="Times New Roman" w:cs="Times New Roman"/>
          <w:sz w:val="24"/>
          <w:szCs w:val="24"/>
        </w:rPr>
        <w:t>”.</w:t>
      </w:r>
      <w:r w:rsidR="006F4EB2" w:rsidRPr="005471CA">
        <w:rPr>
          <w:rFonts w:ascii="Times New Roman" w:hAnsi="Times New Roman" w:cs="Times New Roman"/>
          <w:sz w:val="24"/>
          <w:szCs w:val="24"/>
        </w:rPr>
        <w:t xml:space="preserve">  </w:t>
      </w:r>
      <w:r w:rsidR="00663D7C" w:rsidRPr="005471CA">
        <w:rPr>
          <w:rFonts w:ascii="Times New Roman" w:hAnsi="Times New Roman" w:cs="Times New Roman"/>
          <w:sz w:val="24"/>
          <w:szCs w:val="24"/>
        </w:rPr>
        <w:t>Plant contains</w:t>
      </w:r>
      <w:r w:rsidR="006F4EB2" w:rsidRPr="005471CA">
        <w:rPr>
          <w:rFonts w:ascii="Times New Roman" w:hAnsi="Times New Roman" w:cs="Times New Roman"/>
          <w:sz w:val="24"/>
          <w:szCs w:val="24"/>
        </w:rPr>
        <w:t xml:space="preserve"> various </w:t>
      </w:r>
      <w:proofErr w:type="spellStart"/>
      <w:r w:rsidR="006F4EB2" w:rsidRPr="005471CA">
        <w:rPr>
          <w:rFonts w:ascii="Times New Roman" w:hAnsi="Times New Roman" w:cs="Times New Roman"/>
          <w:sz w:val="24"/>
          <w:szCs w:val="24"/>
        </w:rPr>
        <w:t>phytochemicals</w:t>
      </w:r>
      <w:proofErr w:type="spellEnd"/>
      <w:r w:rsidR="006F4EB2" w:rsidRPr="005471CA">
        <w:rPr>
          <w:rFonts w:ascii="Times New Roman" w:hAnsi="Times New Roman" w:cs="Times New Roman"/>
          <w:sz w:val="24"/>
          <w:szCs w:val="24"/>
        </w:rPr>
        <w:t xml:space="preserve"> compounds like Phenol, </w:t>
      </w:r>
      <w:proofErr w:type="spellStart"/>
      <w:r w:rsidR="006F4EB2" w:rsidRPr="005471CA">
        <w:rPr>
          <w:rFonts w:ascii="Times New Roman" w:hAnsi="Times New Roman" w:cs="Times New Roman"/>
          <w:sz w:val="24"/>
          <w:szCs w:val="24"/>
        </w:rPr>
        <w:t>flavonoids</w:t>
      </w:r>
      <w:proofErr w:type="spellEnd"/>
      <w:r w:rsidR="006F4EB2" w:rsidRPr="005471CA">
        <w:rPr>
          <w:rFonts w:ascii="Times New Roman" w:hAnsi="Times New Roman" w:cs="Times New Roman"/>
          <w:sz w:val="24"/>
          <w:szCs w:val="24"/>
        </w:rPr>
        <w:t xml:space="preserve">, alkaloids, </w:t>
      </w:r>
      <w:proofErr w:type="spellStart"/>
      <w:r w:rsidR="006F4EB2" w:rsidRPr="005471CA">
        <w:rPr>
          <w:rFonts w:ascii="Times New Roman" w:hAnsi="Times New Roman" w:cs="Times New Roman"/>
          <w:sz w:val="24"/>
          <w:szCs w:val="24"/>
        </w:rPr>
        <w:t>Saponin</w:t>
      </w:r>
      <w:proofErr w:type="spellEnd"/>
      <w:r w:rsidR="006F4EB2" w:rsidRPr="005471CA">
        <w:rPr>
          <w:rFonts w:ascii="Times New Roman" w:hAnsi="Times New Roman" w:cs="Times New Roman"/>
          <w:sz w:val="24"/>
          <w:szCs w:val="24"/>
        </w:rPr>
        <w:t>, glycosides, st</w:t>
      </w:r>
      <w:r w:rsidRPr="005471CA">
        <w:rPr>
          <w:rFonts w:ascii="Times New Roman" w:hAnsi="Times New Roman" w:cs="Times New Roman"/>
          <w:sz w:val="24"/>
          <w:szCs w:val="24"/>
        </w:rPr>
        <w:t>e</w:t>
      </w:r>
      <w:r w:rsidR="006F4EB2" w:rsidRPr="005471CA">
        <w:rPr>
          <w:rFonts w:ascii="Times New Roman" w:hAnsi="Times New Roman" w:cs="Times New Roman"/>
          <w:sz w:val="24"/>
          <w:szCs w:val="24"/>
        </w:rPr>
        <w:t>roids</w:t>
      </w:r>
      <w:r w:rsidRPr="005471CA">
        <w:rPr>
          <w:rFonts w:ascii="Times New Roman" w:hAnsi="Times New Roman" w:cs="Times New Roman"/>
          <w:sz w:val="24"/>
          <w:szCs w:val="24"/>
        </w:rPr>
        <w:t xml:space="preserve">, </w:t>
      </w:r>
      <w:proofErr w:type="spellStart"/>
      <w:r w:rsidRPr="005471CA">
        <w:rPr>
          <w:rFonts w:ascii="Times New Roman" w:hAnsi="Times New Roman" w:cs="Times New Roman"/>
          <w:sz w:val="24"/>
          <w:szCs w:val="24"/>
        </w:rPr>
        <w:t>terpenoids</w:t>
      </w:r>
      <w:proofErr w:type="spellEnd"/>
      <w:r w:rsidR="006F4EB2" w:rsidRPr="005471CA">
        <w:rPr>
          <w:rFonts w:ascii="Times New Roman" w:hAnsi="Times New Roman" w:cs="Times New Roman"/>
          <w:sz w:val="24"/>
          <w:szCs w:val="24"/>
        </w:rPr>
        <w:t xml:space="preserve"> etc. The main constituents are </w:t>
      </w:r>
      <w:proofErr w:type="spellStart"/>
      <w:r w:rsidRPr="005471CA">
        <w:rPr>
          <w:rFonts w:ascii="Times New Roman" w:hAnsi="Times New Roman" w:cs="Times New Roman"/>
          <w:sz w:val="24"/>
          <w:szCs w:val="24"/>
        </w:rPr>
        <w:t>celastrol</w:t>
      </w:r>
      <w:proofErr w:type="spellEnd"/>
      <w:r w:rsidRPr="005471CA">
        <w:rPr>
          <w:rFonts w:ascii="Times New Roman" w:hAnsi="Times New Roman" w:cs="Times New Roman"/>
          <w:sz w:val="24"/>
          <w:szCs w:val="24"/>
        </w:rPr>
        <w:t xml:space="preserve">, </w:t>
      </w:r>
      <w:proofErr w:type="spellStart"/>
      <w:r w:rsidRPr="005471CA">
        <w:rPr>
          <w:rFonts w:ascii="Times New Roman" w:hAnsi="Times New Roman" w:cs="Times New Roman"/>
          <w:sz w:val="24"/>
          <w:szCs w:val="24"/>
        </w:rPr>
        <w:t>malkangunin</w:t>
      </w:r>
      <w:proofErr w:type="spellEnd"/>
      <w:r w:rsidRPr="005471CA">
        <w:rPr>
          <w:rFonts w:ascii="Times New Roman" w:hAnsi="Times New Roman" w:cs="Times New Roman"/>
          <w:sz w:val="24"/>
          <w:szCs w:val="24"/>
        </w:rPr>
        <w:t xml:space="preserve">, </w:t>
      </w:r>
      <w:proofErr w:type="spellStart"/>
      <w:r w:rsidRPr="005471CA">
        <w:rPr>
          <w:rFonts w:ascii="Times New Roman" w:hAnsi="Times New Roman" w:cs="Times New Roman"/>
          <w:sz w:val="24"/>
          <w:szCs w:val="24"/>
        </w:rPr>
        <w:t>celapanigine</w:t>
      </w:r>
      <w:proofErr w:type="spellEnd"/>
      <w:r w:rsidRPr="005471CA">
        <w:rPr>
          <w:rFonts w:ascii="Times New Roman" w:hAnsi="Times New Roman" w:cs="Times New Roman"/>
          <w:sz w:val="24"/>
          <w:szCs w:val="24"/>
        </w:rPr>
        <w:t xml:space="preserve">, </w:t>
      </w:r>
      <w:proofErr w:type="spellStart"/>
      <w:r w:rsidRPr="005471CA">
        <w:rPr>
          <w:rFonts w:ascii="Times New Roman" w:hAnsi="Times New Roman" w:cs="Times New Roman"/>
          <w:sz w:val="24"/>
          <w:szCs w:val="24"/>
        </w:rPr>
        <w:t>celapagine</w:t>
      </w:r>
      <w:proofErr w:type="spellEnd"/>
      <w:r w:rsidRPr="005471CA">
        <w:rPr>
          <w:rFonts w:ascii="Times New Roman" w:hAnsi="Times New Roman" w:cs="Times New Roman"/>
          <w:sz w:val="24"/>
          <w:szCs w:val="24"/>
        </w:rPr>
        <w:t xml:space="preserve"> and </w:t>
      </w:r>
      <w:proofErr w:type="spellStart"/>
      <w:r w:rsidRPr="005471CA">
        <w:rPr>
          <w:rFonts w:ascii="Times New Roman" w:hAnsi="Times New Roman" w:cs="Times New Roman"/>
          <w:sz w:val="24"/>
          <w:szCs w:val="24"/>
        </w:rPr>
        <w:t>celastrine</w:t>
      </w:r>
      <w:proofErr w:type="spellEnd"/>
      <w:r w:rsidRPr="005471CA">
        <w:rPr>
          <w:rFonts w:ascii="Times New Roman" w:hAnsi="Times New Roman" w:cs="Times New Roman"/>
          <w:sz w:val="24"/>
          <w:szCs w:val="24"/>
        </w:rPr>
        <w:t xml:space="preserve"> </w:t>
      </w:r>
      <w:r w:rsidR="006F4EB2" w:rsidRPr="005471CA">
        <w:rPr>
          <w:rFonts w:ascii="Times New Roman" w:hAnsi="Times New Roman" w:cs="Times New Roman"/>
          <w:sz w:val="24"/>
          <w:szCs w:val="24"/>
        </w:rPr>
        <w:t>which have medicinal properties to curing the different diseases</w:t>
      </w:r>
      <w:r w:rsidRPr="005471CA">
        <w:rPr>
          <w:rFonts w:ascii="Times New Roman" w:hAnsi="Times New Roman" w:cs="Times New Roman"/>
          <w:sz w:val="24"/>
          <w:szCs w:val="24"/>
        </w:rPr>
        <w:t xml:space="preserve"> like arthritis, gout, memory loss etc</w:t>
      </w:r>
      <w:r w:rsidR="009111A5" w:rsidRPr="005471CA">
        <w:rPr>
          <w:rFonts w:ascii="Times New Roman" w:hAnsi="Times New Roman" w:cs="Times New Roman"/>
          <w:sz w:val="24"/>
          <w:szCs w:val="24"/>
        </w:rPr>
        <w:t xml:space="preserve">. This plant </w:t>
      </w:r>
      <w:r w:rsidR="006F4EB2" w:rsidRPr="005471CA">
        <w:rPr>
          <w:rFonts w:ascii="Times New Roman" w:hAnsi="Times New Roman" w:cs="Times New Roman"/>
          <w:sz w:val="24"/>
          <w:szCs w:val="24"/>
        </w:rPr>
        <w:t xml:space="preserve">is highly exploited due to use of </w:t>
      </w:r>
      <w:r w:rsidR="009111A5" w:rsidRPr="005471CA">
        <w:rPr>
          <w:rFonts w:ascii="Times New Roman" w:hAnsi="Times New Roman" w:cs="Times New Roman"/>
          <w:sz w:val="24"/>
          <w:szCs w:val="24"/>
        </w:rPr>
        <w:t>its seed, leaves, stem and roots for</w:t>
      </w:r>
      <w:r w:rsidR="006F4EB2" w:rsidRPr="005471CA">
        <w:rPr>
          <w:rFonts w:ascii="Times New Roman" w:hAnsi="Times New Roman" w:cs="Times New Roman"/>
          <w:sz w:val="24"/>
          <w:szCs w:val="24"/>
        </w:rPr>
        <w:t xml:space="preserve"> obtaining many </w:t>
      </w:r>
      <w:proofErr w:type="spellStart"/>
      <w:r w:rsidR="006F4EB2" w:rsidRPr="005471CA">
        <w:rPr>
          <w:rFonts w:ascii="Times New Roman" w:hAnsi="Times New Roman" w:cs="Times New Roman"/>
          <w:sz w:val="24"/>
          <w:szCs w:val="24"/>
        </w:rPr>
        <w:t>phytochemicals</w:t>
      </w:r>
      <w:proofErr w:type="spellEnd"/>
      <w:r w:rsidR="006F4EB2" w:rsidRPr="005471CA">
        <w:rPr>
          <w:rFonts w:ascii="Times New Roman" w:hAnsi="Times New Roman" w:cs="Times New Roman"/>
          <w:sz w:val="24"/>
          <w:szCs w:val="24"/>
        </w:rPr>
        <w:t xml:space="preserve"> from it. Plant needed an ideal protocol for rapid multiplication and valid method of phytochemical analysis using </w:t>
      </w:r>
      <w:r w:rsidR="009111A5" w:rsidRPr="005471CA">
        <w:rPr>
          <w:rFonts w:ascii="Times New Roman" w:hAnsi="Times New Roman" w:cs="Times New Roman"/>
          <w:sz w:val="24"/>
          <w:szCs w:val="24"/>
        </w:rPr>
        <w:t>techniques</w:t>
      </w:r>
      <w:r w:rsidR="006F4EB2" w:rsidRPr="005471CA">
        <w:rPr>
          <w:rFonts w:ascii="Times New Roman" w:hAnsi="Times New Roman" w:cs="Times New Roman"/>
          <w:sz w:val="24"/>
          <w:szCs w:val="24"/>
        </w:rPr>
        <w:t xml:space="preserve"> of High Performance thin layer chromatography (HPTLC).</w:t>
      </w:r>
      <w:r w:rsidR="009111A5" w:rsidRPr="005471CA">
        <w:rPr>
          <w:rFonts w:ascii="Times New Roman" w:hAnsi="Times New Roman" w:cs="Times New Roman"/>
          <w:sz w:val="24"/>
          <w:szCs w:val="24"/>
        </w:rPr>
        <w:t xml:space="preserve"> </w:t>
      </w:r>
      <w:r w:rsidR="00663D7C" w:rsidRPr="005471CA">
        <w:rPr>
          <w:rFonts w:ascii="Times New Roman" w:hAnsi="Times New Roman" w:cs="Times New Roman"/>
          <w:sz w:val="24"/>
          <w:szCs w:val="24"/>
        </w:rPr>
        <w:t>This study</w:t>
      </w:r>
      <w:r w:rsidR="006F4EB2" w:rsidRPr="005471CA">
        <w:rPr>
          <w:rFonts w:ascii="Times New Roman" w:hAnsi="Times New Roman" w:cs="Times New Roman"/>
          <w:sz w:val="24"/>
          <w:szCs w:val="24"/>
        </w:rPr>
        <w:t xml:space="preserve"> is aimed to developed </w:t>
      </w:r>
      <w:r w:rsidR="00663D7C" w:rsidRPr="005471CA">
        <w:rPr>
          <w:rFonts w:ascii="Times New Roman" w:hAnsi="Times New Roman" w:cs="Times New Roman"/>
          <w:sz w:val="24"/>
          <w:szCs w:val="24"/>
        </w:rPr>
        <w:t xml:space="preserve">a suitable protocol for production of </w:t>
      </w:r>
      <w:r w:rsidR="006F4EB2" w:rsidRPr="005471CA">
        <w:rPr>
          <w:rFonts w:ascii="Times New Roman" w:hAnsi="Times New Roman" w:cs="Times New Roman"/>
          <w:i/>
          <w:sz w:val="24"/>
          <w:szCs w:val="24"/>
        </w:rPr>
        <w:t>in vitro</w:t>
      </w:r>
      <w:r w:rsidR="006F4EB2" w:rsidRPr="005471CA">
        <w:rPr>
          <w:rFonts w:ascii="Times New Roman" w:hAnsi="Times New Roman" w:cs="Times New Roman"/>
          <w:sz w:val="24"/>
          <w:szCs w:val="24"/>
        </w:rPr>
        <w:t xml:space="preserve"> callus and plants on MS media containing </w:t>
      </w:r>
      <w:r w:rsidR="00663D7C" w:rsidRPr="005471CA">
        <w:rPr>
          <w:rFonts w:ascii="Times New Roman" w:hAnsi="Times New Roman" w:cs="Times New Roman"/>
          <w:sz w:val="24"/>
          <w:szCs w:val="24"/>
        </w:rPr>
        <w:t>various</w:t>
      </w:r>
      <w:r w:rsidR="006F4EB2" w:rsidRPr="005471CA">
        <w:rPr>
          <w:rFonts w:ascii="Times New Roman" w:hAnsi="Times New Roman" w:cs="Times New Roman"/>
          <w:sz w:val="24"/>
          <w:szCs w:val="24"/>
        </w:rPr>
        <w:t xml:space="preserve"> hormones viz.</w:t>
      </w:r>
      <w:r w:rsidR="00663D7C" w:rsidRPr="005471CA">
        <w:rPr>
          <w:rFonts w:ascii="Times New Roman" w:hAnsi="Times New Roman" w:cs="Times New Roman"/>
          <w:sz w:val="24"/>
          <w:szCs w:val="24"/>
        </w:rPr>
        <w:t xml:space="preserve"> </w:t>
      </w:r>
      <w:r w:rsidR="006F4EB2" w:rsidRPr="005471CA">
        <w:rPr>
          <w:rFonts w:ascii="Times New Roman" w:hAnsi="Times New Roman" w:cs="Times New Roman"/>
          <w:sz w:val="24"/>
          <w:szCs w:val="24"/>
        </w:rPr>
        <w:t>2</w:t>
      </w:r>
      <w:proofErr w:type="gramStart"/>
      <w:r w:rsidR="006F4EB2" w:rsidRPr="005471CA">
        <w:rPr>
          <w:rFonts w:ascii="Times New Roman" w:hAnsi="Times New Roman" w:cs="Times New Roman"/>
          <w:sz w:val="24"/>
          <w:szCs w:val="24"/>
        </w:rPr>
        <w:t>,4</w:t>
      </w:r>
      <w:proofErr w:type="gramEnd"/>
      <w:r w:rsidR="006F4EB2" w:rsidRPr="005471CA">
        <w:rPr>
          <w:rFonts w:ascii="Times New Roman" w:hAnsi="Times New Roman" w:cs="Times New Roman"/>
          <w:sz w:val="24"/>
          <w:szCs w:val="24"/>
        </w:rPr>
        <w:t xml:space="preserve">-D, BAP, </w:t>
      </w:r>
      <w:r w:rsidR="009111A5" w:rsidRPr="005471CA">
        <w:rPr>
          <w:rFonts w:ascii="Times New Roman" w:hAnsi="Times New Roman" w:cs="Times New Roman"/>
          <w:sz w:val="24"/>
          <w:szCs w:val="24"/>
        </w:rPr>
        <w:t>NAA</w:t>
      </w:r>
      <w:r w:rsidR="006F4EB2" w:rsidRPr="005471CA">
        <w:rPr>
          <w:rFonts w:ascii="Times New Roman" w:hAnsi="Times New Roman" w:cs="Times New Roman"/>
          <w:sz w:val="24"/>
          <w:szCs w:val="24"/>
        </w:rPr>
        <w:t xml:space="preserve"> at different co</w:t>
      </w:r>
      <w:r w:rsidR="009111A5" w:rsidRPr="005471CA">
        <w:rPr>
          <w:rFonts w:ascii="Times New Roman" w:hAnsi="Times New Roman" w:cs="Times New Roman"/>
          <w:sz w:val="24"/>
          <w:szCs w:val="24"/>
        </w:rPr>
        <w:t>ncentrations for tissue culture studies</w:t>
      </w:r>
      <w:r w:rsidR="006F4EB2" w:rsidRPr="005471CA">
        <w:rPr>
          <w:rFonts w:ascii="Times New Roman" w:hAnsi="Times New Roman" w:cs="Times New Roman"/>
          <w:sz w:val="24"/>
          <w:szCs w:val="24"/>
        </w:rPr>
        <w:t xml:space="preserve">. The </w:t>
      </w:r>
      <w:r w:rsidR="006F4EB2" w:rsidRPr="005471CA">
        <w:rPr>
          <w:rFonts w:ascii="Times New Roman" w:hAnsi="Times New Roman" w:cs="Times New Roman"/>
          <w:i/>
          <w:iCs/>
          <w:sz w:val="24"/>
          <w:szCs w:val="24"/>
        </w:rPr>
        <w:t>in vitro</w:t>
      </w:r>
      <w:r w:rsidR="006F4EB2" w:rsidRPr="005471CA">
        <w:rPr>
          <w:rFonts w:ascii="Times New Roman" w:hAnsi="Times New Roman" w:cs="Times New Roman"/>
          <w:sz w:val="24"/>
          <w:szCs w:val="24"/>
        </w:rPr>
        <w:t xml:space="preserve"> developed plant and callus were used to </w:t>
      </w:r>
      <w:r w:rsidR="009111A5" w:rsidRPr="005471CA">
        <w:rPr>
          <w:rFonts w:ascii="Times New Roman" w:hAnsi="Times New Roman" w:cs="Times New Roman"/>
          <w:sz w:val="24"/>
          <w:szCs w:val="24"/>
        </w:rPr>
        <w:t>find out phytochemical</w:t>
      </w:r>
      <w:r w:rsidR="006F4EB2" w:rsidRPr="005471CA">
        <w:rPr>
          <w:rFonts w:ascii="Times New Roman" w:hAnsi="Times New Roman" w:cs="Times New Roman"/>
          <w:sz w:val="24"/>
          <w:szCs w:val="24"/>
        </w:rPr>
        <w:t xml:space="preserve"> constituent</w:t>
      </w:r>
      <w:r w:rsidR="009111A5" w:rsidRPr="005471CA">
        <w:rPr>
          <w:rFonts w:ascii="Times New Roman" w:hAnsi="Times New Roman" w:cs="Times New Roman"/>
          <w:sz w:val="24"/>
          <w:szCs w:val="24"/>
        </w:rPr>
        <w:t>s</w:t>
      </w:r>
      <w:r w:rsidR="006F4EB2" w:rsidRPr="005471CA">
        <w:rPr>
          <w:rFonts w:ascii="Times New Roman" w:hAnsi="Times New Roman" w:cs="Times New Roman"/>
          <w:sz w:val="24"/>
          <w:szCs w:val="24"/>
        </w:rPr>
        <w:t xml:space="preserve"> of it </w:t>
      </w:r>
      <w:r w:rsidR="009111A5" w:rsidRPr="005471CA">
        <w:rPr>
          <w:rFonts w:ascii="Times New Roman" w:hAnsi="Times New Roman" w:cs="Times New Roman"/>
          <w:sz w:val="24"/>
          <w:szCs w:val="24"/>
        </w:rPr>
        <w:t xml:space="preserve">along </w:t>
      </w:r>
      <w:r w:rsidR="006F4EB2" w:rsidRPr="005471CA">
        <w:rPr>
          <w:rFonts w:ascii="Times New Roman" w:hAnsi="Times New Roman" w:cs="Times New Roman"/>
          <w:sz w:val="24"/>
          <w:szCs w:val="24"/>
        </w:rPr>
        <w:t xml:space="preserve">with </w:t>
      </w:r>
      <w:r w:rsidR="006F4EB2" w:rsidRPr="005471CA">
        <w:rPr>
          <w:rFonts w:ascii="Times New Roman" w:hAnsi="Times New Roman" w:cs="Times New Roman"/>
          <w:i/>
          <w:sz w:val="24"/>
          <w:szCs w:val="24"/>
        </w:rPr>
        <w:t>in vivo</w:t>
      </w:r>
      <w:r w:rsidR="006F4EB2" w:rsidRPr="005471CA">
        <w:rPr>
          <w:rFonts w:ascii="Times New Roman" w:hAnsi="Times New Roman" w:cs="Times New Roman"/>
          <w:sz w:val="24"/>
          <w:szCs w:val="24"/>
        </w:rPr>
        <w:t xml:space="preserve"> plant parts </w:t>
      </w:r>
      <w:r w:rsidR="009111A5" w:rsidRPr="005471CA">
        <w:rPr>
          <w:rFonts w:ascii="Times New Roman" w:hAnsi="Times New Roman" w:cs="Times New Roman"/>
          <w:sz w:val="24"/>
          <w:szCs w:val="24"/>
        </w:rPr>
        <w:t xml:space="preserve">through qualitative analysis </w:t>
      </w:r>
      <w:r w:rsidR="006F4EB2" w:rsidRPr="005471CA">
        <w:rPr>
          <w:rFonts w:ascii="Times New Roman" w:hAnsi="Times New Roman" w:cs="Times New Roman"/>
          <w:sz w:val="24"/>
          <w:szCs w:val="24"/>
        </w:rPr>
        <w:t xml:space="preserve">and </w:t>
      </w:r>
      <w:r w:rsidR="009111A5" w:rsidRPr="005471CA">
        <w:rPr>
          <w:rFonts w:ascii="Times New Roman" w:hAnsi="Times New Roman" w:cs="Times New Roman"/>
          <w:sz w:val="24"/>
          <w:szCs w:val="24"/>
        </w:rPr>
        <w:t xml:space="preserve">HPTLC </w:t>
      </w:r>
      <w:r w:rsidR="006F4EB2" w:rsidRPr="005471CA">
        <w:rPr>
          <w:rFonts w:ascii="Times New Roman" w:hAnsi="Times New Roman" w:cs="Times New Roman"/>
          <w:sz w:val="24"/>
          <w:szCs w:val="24"/>
        </w:rPr>
        <w:t>quanti</w:t>
      </w:r>
      <w:r w:rsidR="009111A5" w:rsidRPr="005471CA">
        <w:rPr>
          <w:rFonts w:ascii="Times New Roman" w:hAnsi="Times New Roman" w:cs="Times New Roman"/>
          <w:sz w:val="24"/>
          <w:szCs w:val="24"/>
        </w:rPr>
        <w:t xml:space="preserve">fication of </w:t>
      </w:r>
      <w:proofErr w:type="spellStart"/>
      <w:r w:rsidR="009111A5" w:rsidRPr="005471CA">
        <w:rPr>
          <w:rFonts w:ascii="Times New Roman" w:hAnsi="Times New Roman" w:cs="Times New Roman"/>
          <w:sz w:val="24"/>
          <w:szCs w:val="24"/>
        </w:rPr>
        <w:t>Celastrol</w:t>
      </w:r>
      <w:proofErr w:type="spellEnd"/>
      <w:r w:rsidR="009111A5" w:rsidRPr="005471CA">
        <w:rPr>
          <w:rFonts w:ascii="Times New Roman" w:hAnsi="Times New Roman" w:cs="Times New Roman"/>
          <w:sz w:val="24"/>
          <w:szCs w:val="24"/>
        </w:rPr>
        <w:t xml:space="preserve"> </w:t>
      </w:r>
      <w:r w:rsidR="006F4EB2" w:rsidRPr="005471CA">
        <w:rPr>
          <w:rFonts w:ascii="Times New Roman" w:hAnsi="Times New Roman" w:cs="Times New Roman"/>
          <w:sz w:val="24"/>
          <w:szCs w:val="24"/>
        </w:rPr>
        <w:t xml:space="preserve">in each part. Result of </w:t>
      </w:r>
      <w:proofErr w:type="spellStart"/>
      <w:r w:rsidR="006F4EB2" w:rsidRPr="005471CA">
        <w:rPr>
          <w:rFonts w:ascii="Times New Roman" w:hAnsi="Times New Roman" w:cs="Times New Roman"/>
          <w:sz w:val="24"/>
          <w:szCs w:val="24"/>
        </w:rPr>
        <w:t>Priliminary</w:t>
      </w:r>
      <w:proofErr w:type="spellEnd"/>
      <w:r w:rsidR="006F4EB2" w:rsidRPr="005471CA">
        <w:rPr>
          <w:rFonts w:ascii="Times New Roman" w:hAnsi="Times New Roman" w:cs="Times New Roman"/>
          <w:sz w:val="24"/>
          <w:szCs w:val="24"/>
        </w:rPr>
        <w:t xml:space="preserve"> analysis shows that </w:t>
      </w:r>
      <w:r w:rsidR="006F4EB2" w:rsidRPr="005471CA">
        <w:rPr>
          <w:rFonts w:ascii="Times New Roman" w:hAnsi="Times New Roman" w:cs="Times New Roman"/>
          <w:i/>
          <w:iCs/>
          <w:sz w:val="24"/>
          <w:szCs w:val="24"/>
        </w:rPr>
        <w:t>in vitro</w:t>
      </w:r>
      <w:r w:rsidR="006F4EB2" w:rsidRPr="005471CA">
        <w:rPr>
          <w:rFonts w:ascii="Times New Roman" w:hAnsi="Times New Roman" w:cs="Times New Roman"/>
          <w:sz w:val="24"/>
          <w:szCs w:val="24"/>
        </w:rPr>
        <w:t xml:space="preserve"> developed callus contain many </w:t>
      </w:r>
      <w:proofErr w:type="spellStart"/>
      <w:r w:rsidR="006F4EB2" w:rsidRPr="005471CA">
        <w:rPr>
          <w:rFonts w:ascii="Times New Roman" w:hAnsi="Times New Roman" w:cs="Times New Roman"/>
          <w:sz w:val="24"/>
          <w:szCs w:val="24"/>
        </w:rPr>
        <w:t>phytochemicals</w:t>
      </w:r>
      <w:proofErr w:type="spellEnd"/>
      <w:r w:rsidR="006F4EB2" w:rsidRPr="005471CA">
        <w:rPr>
          <w:rFonts w:ascii="Times New Roman" w:hAnsi="Times New Roman" w:cs="Times New Roman"/>
          <w:sz w:val="24"/>
          <w:szCs w:val="24"/>
        </w:rPr>
        <w:t xml:space="preserve"> and HPTLC analysis shows </w:t>
      </w:r>
      <w:r w:rsidR="009111A5" w:rsidRPr="005471CA">
        <w:rPr>
          <w:rFonts w:ascii="Times New Roman" w:hAnsi="Times New Roman" w:cs="Times New Roman"/>
          <w:sz w:val="24"/>
          <w:szCs w:val="24"/>
        </w:rPr>
        <w:t xml:space="preserve">that </w:t>
      </w:r>
      <w:r w:rsidR="00663D7C" w:rsidRPr="005471CA">
        <w:rPr>
          <w:rFonts w:ascii="Times New Roman" w:hAnsi="Times New Roman" w:cs="Times New Roman"/>
          <w:sz w:val="24"/>
          <w:szCs w:val="24"/>
        </w:rPr>
        <w:t xml:space="preserve">both </w:t>
      </w:r>
      <w:r w:rsidR="00663D7C" w:rsidRPr="005471CA">
        <w:rPr>
          <w:rFonts w:ascii="Times New Roman" w:hAnsi="Times New Roman" w:cs="Times New Roman"/>
          <w:i/>
          <w:iCs/>
          <w:sz w:val="24"/>
          <w:szCs w:val="24"/>
        </w:rPr>
        <w:t xml:space="preserve">in vivo </w:t>
      </w:r>
      <w:r w:rsidR="00663D7C" w:rsidRPr="005471CA">
        <w:rPr>
          <w:rFonts w:ascii="Times New Roman" w:hAnsi="Times New Roman" w:cs="Times New Roman"/>
          <w:sz w:val="24"/>
          <w:szCs w:val="24"/>
        </w:rPr>
        <w:t xml:space="preserve">and </w:t>
      </w:r>
      <w:r w:rsidR="00663D7C" w:rsidRPr="005471CA">
        <w:rPr>
          <w:rFonts w:ascii="Times New Roman" w:hAnsi="Times New Roman" w:cs="Times New Roman"/>
          <w:i/>
          <w:iCs/>
          <w:sz w:val="24"/>
          <w:szCs w:val="24"/>
        </w:rPr>
        <w:t xml:space="preserve">in vitro </w:t>
      </w:r>
      <w:r w:rsidR="00663D7C" w:rsidRPr="005471CA">
        <w:rPr>
          <w:rFonts w:ascii="Times New Roman" w:hAnsi="Times New Roman" w:cs="Times New Roman"/>
          <w:sz w:val="24"/>
          <w:szCs w:val="24"/>
        </w:rPr>
        <w:t>parts</w:t>
      </w:r>
      <w:r w:rsidR="006F4EB2" w:rsidRPr="005471CA">
        <w:rPr>
          <w:rFonts w:ascii="Times New Roman" w:hAnsi="Times New Roman" w:cs="Times New Roman"/>
          <w:sz w:val="24"/>
          <w:szCs w:val="24"/>
        </w:rPr>
        <w:t xml:space="preserve"> a</w:t>
      </w:r>
      <w:r w:rsidR="00663D7C" w:rsidRPr="005471CA">
        <w:rPr>
          <w:rFonts w:ascii="Times New Roman" w:hAnsi="Times New Roman" w:cs="Times New Roman"/>
          <w:sz w:val="24"/>
          <w:szCs w:val="24"/>
        </w:rPr>
        <w:t>re</w:t>
      </w:r>
      <w:r w:rsidR="006F4EB2" w:rsidRPr="005471CA">
        <w:rPr>
          <w:rFonts w:ascii="Times New Roman" w:hAnsi="Times New Roman" w:cs="Times New Roman"/>
          <w:sz w:val="24"/>
          <w:szCs w:val="24"/>
        </w:rPr>
        <w:t xml:space="preserve"> good source of </w:t>
      </w:r>
      <w:proofErr w:type="spellStart"/>
      <w:r w:rsidR="009111A5" w:rsidRPr="005471CA">
        <w:rPr>
          <w:rFonts w:ascii="Times New Roman" w:hAnsi="Times New Roman" w:cs="Times New Roman"/>
          <w:sz w:val="24"/>
          <w:szCs w:val="24"/>
        </w:rPr>
        <w:t>Celastrol</w:t>
      </w:r>
      <w:proofErr w:type="spellEnd"/>
      <w:r w:rsidR="009111A5" w:rsidRPr="005471CA">
        <w:rPr>
          <w:rFonts w:ascii="Times New Roman" w:hAnsi="Times New Roman" w:cs="Times New Roman"/>
          <w:sz w:val="24"/>
          <w:szCs w:val="24"/>
        </w:rPr>
        <w:t xml:space="preserve">. The present work </w:t>
      </w:r>
      <w:r w:rsidR="006F4EB2" w:rsidRPr="005471CA">
        <w:rPr>
          <w:rFonts w:ascii="Times New Roman" w:hAnsi="Times New Roman" w:cs="Times New Roman"/>
          <w:sz w:val="24"/>
          <w:szCs w:val="24"/>
        </w:rPr>
        <w:t xml:space="preserve">may be helpful for </w:t>
      </w:r>
      <w:r w:rsidR="009111A5" w:rsidRPr="005471CA">
        <w:rPr>
          <w:rFonts w:ascii="Times New Roman" w:hAnsi="Times New Roman" w:cs="Times New Roman"/>
          <w:sz w:val="24"/>
          <w:szCs w:val="24"/>
        </w:rPr>
        <w:t>new avenue for</w:t>
      </w:r>
      <w:r w:rsidR="009111A5" w:rsidRPr="005471CA">
        <w:rPr>
          <w:rFonts w:ascii="Times New Roman" w:hAnsi="Times New Roman" w:cs="Times New Roman"/>
          <w:i/>
          <w:iCs/>
          <w:sz w:val="24"/>
          <w:szCs w:val="24"/>
        </w:rPr>
        <w:t xml:space="preserve"> </w:t>
      </w:r>
      <w:r w:rsidR="009111A5" w:rsidRPr="005471CA">
        <w:rPr>
          <w:rFonts w:ascii="Times New Roman" w:hAnsi="Times New Roman" w:cs="Times New Roman"/>
          <w:sz w:val="24"/>
          <w:szCs w:val="24"/>
        </w:rPr>
        <w:t xml:space="preserve">production </w:t>
      </w:r>
      <w:r w:rsidR="006F4EB2" w:rsidRPr="005471CA">
        <w:rPr>
          <w:rFonts w:ascii="Times New Roman" w:hAnsi="Times New Roman" w:cs="Times New Roman"/>
          <w:sz w:val="24"/>
          <w:szCs w:val="24"/>
        </w:rPr>
        <w:t xml:space="preserve">of </w:t>
      </w:r>
      <w:r w:rsidR="009111A5" w:rsidRPr="005471CA">
        <w:rPr>
          <w:rFonts w:ascii="Times New Roman" w:hAnsi="Times New Roman" w:cs="Times New Roman"/>
          <w:sz w:val="24"/>
          <w:szCs w:val="24"/>
        </w:rPr>
        <w:lastRenderedPageBreak/>
        <w:t xml:space="preserve">important </w:t>
      </w:r>
      <w:proofErr w:type="spellStart"/>
      <w:r w:rsidR="006F4EB2" w:rsidRPr="005471CA">
        <w:rPr>
          <w:rFonts w:ascii="Times New Roman" w:hAnsi="Times New Roman" w:cs="Times New Roman"/>
          <w:sz w:val="24"/>
          <w:szCs w:val="24"/>
        </w:rPr>
        <w:t>phyto</w:t>
      </w:r>
      <w:proofErr w:type="spellEnd"/>
      <w:r w:rsidR="009111A5" w:rsidRPr="005471CA">
        <w:rPr>
          <w:rFonts w:ascii="Times New Roman" w:hAnsi="Times New Roman" w:cs="Times New Roman"/>
          <w:sz w:val="24"/>
          <w:szCs w:val="24"/>
        </w:rPr>
        <w:t>-</w:t>
      </w:r>
      <w:r w:rsidR="006F4EB2" w:rsidRPr="005471CA">
        <w:rPr>
          <w:rFonts w:ascii="Times New Roman" w:hAnsi="Times New Roman" w:cs="Times New Roman"/>
          <w:sz w:val="24"/>
          <w:szCs w:val="24"/>
        </w:rPr>
        <w:t xml:space="preserve">constituents and </w:t>
      </w:r>
      <w:r w:rsidR="00663D7C" w:rsidRPr="005471CA">
        <w:rPr>
          <w:rFonts w:ascii="Times New Roman" w:hAnsi="Times New Roman" w:cs="Times New Roman"/>
          <w:sz w:val="24"/>
          <w:szCs w:val="24"/>
        </w:rPr>
        <w:t>reduces</w:t>
      </w:r>
      <w:r w:rsidR="006F4EB2" w:rsidRPr="005471CA">
        <w:rPr>
          <w:rFonts w:ascii="Times New Roman" w:hAnsi="Times New Roman" w:cs="Times New Roman"/>
          <w:sz w:val="24"/>
          <w:szCs w:val="24"/>
        </w:rPr>
        <w:t xml:space="preserve"> pressu</w:t>
      </w:r>
      <w:r w:rsidR="00663D7C" w:rsidRPr="005471CA">
        <w:rPr>
          <w:rFonts w:ascii="Times New Roman" w:hAnsi="Times New Roman" w:cs="Times New Roman"/>
          <w:sz w:val="24"/>
          <w:szCs w:val="24"/>
        </w:rPr>
        <w:t>re on</w:t>
      </w:r>
      <w:r w:rsidR="009111A5" w:rsidRPr="005471CA">
        <w:rPr>
          <w:rFonts w:ascii="Times New Roman" w:hAnsi="Times New Roman" w:cs="Times New Roman"/>
          <w:sz w:val="24"/>
          <w:szCs w:val="24"/>
        </w:rPr>
        <w:t xml:space="preserve"> natural </w:t>
      </w:r>
      <w:r w:rsidR="00663D7C" w:rsidRPr="005471CA">
        <w:rPr>
          <w:rFonts w:ascii="Times New Roman" w:hAnsi="Times New Roman" w:cs="Times New Roman"/>
          <w:sz w:val="24"/>
          <w:szCs w:val="24"/>
        </w:rPr>
        <w:t xml:space="preserve">medicinal </w:t>
      </w:r>
      <w:r w:rsidR="009111A5" w:rsidRPr="005471CA">
        <w:rPr>
          <w:rFonts w:ascii="Times New Roman" w:hAnsi="Times New Roman" w:cs="Times New Roman"/>
          <w:sz w:val="24"/>
          <w:szCs w:val="24"/>
        </w:rPr>
        <w:t>plant population.</w:t>
      </w:r>
    </w:p>
    <w:p w:rsidR="009111A5" w:rsidRPr="005471CA" w:rsidRDefault="009111A5" w:rsidP="006F4EB2">
      <w:pPr>
        <w:autoSpaceDE w:val="0"/>
        <w:autoSpaceDN w:val="0"/>
        <w:adjustRightInd w:val="0"/>
        <w:spacing w:after="0" w:line="240" w:lineRule="auto"/>
        <w:jc w:val="both"/>
        <w:rPr>
          <w:rFonts w:ascii="Times New Roman" w:hAnsi="Times New Roman" w:cs="Times New Roman"/>
          <w:sz w:val="24"/>
          <w:szCs w:val="24"/>
        </w:rPr>
      </w:pPr>
    </w:p>
    <w:p w:rsidR="006F4EB2" w:rsidRDefault="006F4EB2" w:rsidP="006F4EB2">
      <w:pPr>
        <w:spacing w:line="240" w:lineRule="auto"/>
        <w:jc w:val="both"/>
        <w:rPr>
          <w:rFonts w:ascii="Times New Roman" w:hAnsi="Times New Roman" w:cs="Times New Roman"/>
          <w:sz w:val="24"/>
          <w:szCs w:val="24"/>
        </w:rPr>
      </w:pPr>
      <w:r w:rsidRPr="005471CA">
        <w:rPr>
          <w:rFonts w:ascii="Times New Roman" w:hAnsi="Times New Roman" w:cs="Times New Roman"/>
          <w:b/>
          <w:bCs/>
          <w:sz w:val="24"/>
          <w:szCs w:val="24"/>
        </w:rPr>
        <w:t xml:space="preserve">Keywords: </w:t>
      </w:r>
      <w:proofErr w:type="spellStart"/>
      <w:r w:rsidR="00663D7C" w:rsidRPr="005471CA">
        <w:rPr>
          <w:rFonts w:ascii="Times New Roman" w:hAnsi="Times New Roman" w:cs="Times New Roman"/>
          <w:i/>
          <w:iCs/>
          <w:sz w:val="24"/>
          <w:szCs w:val="24"/>
        </w:rPr>
        <w:t>Celastrus</w:t>
      </w:r>
      <w:proofErr w:type="spellEnd"/>
      <w:r w:rsidR="00663D7C" w:rsidRPr="005471CA">
        <w:rPr>
          <w:rFonts w:ascii="Times New Roman" w:hAnsi="Times New Roman" w:cs="Times New Roman"/>
          <w:i/>
          <w:iCs/>
          <w:sz w:val="24"/>
          <w:szCs w:val="24"/>
        </w:rPr>
        <w:t xml:space="preserve"> </w:t>
      </w:r>
      <w:proofErr w:type="spellStart"/>
      <w:r w:rsidR="00663D7C" w:rsidRPr="005471CA">
        <w:rPr>
          <w:rFonts w:ascii="Times New Roman" w:hAnsi="Times New Roman" w:cs="Times New Roman"/>
          <w:i/>
          <w:iCs/>
          <w:sz w:val="24"/>
          <w:szCs w:val="24"/>
        </w:rPr>
        <w:t>paniculatus</w:t>
      </w:r>
      <w:proofErr w:type="spellEnd"/>
      <w:r w:rsidR="00663D7C" w:rsidRPr="005471CA">
        <w:rPr>
          <w:rFonts w:ascii="Times New Roman" w:hAnsi="Times New Roman" w:cs="Times New Roman"/>
          <w:i/>
          <w:iCs/>
          <w:sz w:val="24"/>
          <w:szCs w:val="24"/>
        </w:rPr>
        <w:t xml:space="preserve"> </w:t>
      </w:r>
      <w:proofErr w:type="spellStart"/>
      <w:proofErr w:type="gramStart"/>
      <w:r w:rsidR="00663D7C" w:rsidRPr="005471CA">
        <w:rPr>
          <w:rFonts w:ascii="Times New Roman" w:hAnsi="Times New Roman" w:cs="Times New Roman"/>
          <w:sz w:val="24"/>
          <w:szCs w:val="24"/>
        </w:rPr>
        <w:t>Willd</w:t>
      </w:r>
      <w:proofErr w:type="spellEnd"/>
      <w:r w:rsidR="00663D7C" w:rsidRPr="005471CA">
        <w:rPr>
          <w:rFonts w:ascii="Times New Roman" w:hAnsi="Times New Roman" w:cs="Times New Roman"/>
          <w:sz w:val="24"/>
          <w:szCs w:val="24"/>
        </w:rPr>
        <w:t>.</w:t>
      </w:r>
      <w:r w:rsidRPr="005471CA">
        <w:rPr>
          <w:rFonts w:ascii="Times New Roman" w:hAnsi="Times New Roman" w:cs="Times New Roman"/>
          <w:sz w:val="24"/>
          <w:szCs w:val="24"/>
        </w:rPr>
        <w:t>,</w:t>
      </w:r>
      <w:proofErr w:type="gramEnd"/>
      <w:r w:rsidR="00663D7C" w:rsidRPr="005471CA">
        <w:rPr>
          <w:rFonts w:ascii="Times New Roman" w:hAnsi="Times New Roman" w:cs="Times New Roman"/>
          <w:sz w:val="24"/>
          <w:szCs w:val="24"/>
        </w:rPr>
        <w:t xml:space="preserve"> </w:t>
      </w:r>
      <w:proofErr w:type="spellStart"/>
      <w:r w:rsidRPr="005471CA">
        <w:rPr>
          <w:rFonts w:ascii="Times New Roman" w:hAnsi="Times New Roman" w:cs="Times New Roman"/>
          <w:sz w:val="24"/>
          <w:szCs w:val="24"/>
        </w:rPr>
        <w:t>Phytochemicals</w:t>
      </w:r>
      <w:proofErr w:type="spellEnd"/>
      <w:r w:rsidRPr="005471CA">
        <w:rPr>
          <w:rFonts w:ascii="Times New Roman" w:hAnsi="Times New Roman" w:cs="Times New Roman"/>
          <w:sz w:val="24"/>
          <w:szCs w:val="24"/>
        </w:rPr>
        <w:t>, Qualitative analysis, HPTLC</w:t>
      </w:r>
      <w:r w:rsidR="005471CA">
        <w:rPr>
          <w:rFonts w:ascii="Times New Roman" w:hAnsi="Times New Roman" w:cs="Times New Roman"/>
          <w:sz w:val="24"/>
          <w:szCs w:val="24"/>
        </w:rPr>
        <w:t>.</w:t>
      </w:r>
    </w:p>
    <w:p w:rsidR="005471CA" w:rsidRPr="005471CA" w:rsidRDefault="005471CA" w:rsidP="006F4EB2">
      <w:pPr>
        <w:spacing w:line="240" w:lineRule="auto"/>
        <w:jc w:val="both"/>
        <w:rPr>
          <w:rFonts w:ascii="Times New Roman" w:hAnsi="Times New Roman" w:cs="Times New Roman"/>
          <w:b/>
          <w:bCs/>
          <w:sz w:val="24"/>
          <w:szCs w:val="24"/>
        </w:rPr>
      </w:pPr>
      <w:r w:rsidRPr="005471CA">
        <w:rPr>
          <w:rFonts w:ascii="Times New Roman" w:hAnsi="Times New Roman" w:cs="Times New Roman"/>
          <w:b/>
          <w:bCs/>
          <w:sz w:val="24"/>
          <w:szCs w:val="24"/>
        </w:rPr>
        <w:t>Fig. 1</w:t>
      </w:r>
      <w:r>
        <w:rPr>
          <w:rFonts w:ascii="Times New Roman" w:hAnsi="Times New Roman" w:cs="Times New Roman"/>
          <w:b/>
          <w:bCs/>
          <w:sz w:val="24"/>
          <w:szCs w:val="24"/>
        </w:rPr>
        <w:t xml:space="preserve"> Tissue Culture and Phytochemical study of </w:t>
      </w:r>
      <w:proofErr w:type="spellStart"/>
      <w:r>
        <w:rPr>
          <w:rFonts w:ascii="Times New Roman" w:hAnsi="Times New Roman" w:cs="Times New Roman"/>
          <w:b/>
          <w:bCs/>
          <w:i/>
          <w:iCs/>
          <w:sz w:val="24"/>
          <w:szCs w:val="24"/>
        </w:rPr>
        <w:t>Celastrus</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paniculatus</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sz w:val="24"/>
          <w:szCs w:val="24"/>
        </w:rPr>
        <w:t>Willd</w:t>
      </w:r>
      <w:proofErr w:type="spellEnd"/>
      <w:r>
        <w:rPr>
          <w:rFonts w:ascii="Times New Roman" w:hAnsi="Times New Roman" w:cs="Times New Roman"/>
          <w:b/>
          <w:bCs/>
          <w:sz w:val="24"/>
          <w:szCs w:val="24"/>
        </w:rPr>
        <w:t>.</w:t>
      </w:r>
    </w:p>
    <w:p w:rsidR="005471CA" w:rsidRDefault="005471CA" w:rsidP="006F4EB2">
      <w:pPr>
        <w:spacing w:line="240" w:lineRule="auto"/>
        <w:jc w:val="both"/>
        <w:rPr>
          <w:rFonts w:ascii="Times New Roman" w:hAnsi="Times New Roman" w:cs="Times New Roman"/>
          <w:sz w:val="24"/>
          <w:szCs w:val="24"/>
        </w:rPr>
      </w:pPr>
    </w:p>
    <w:p w:rsidR="005471CA" w:rsidRDefault="005471CA" w:rsidP="006F4EB2">
      <w:pPr>
        <w:spacing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5408" behindDoc="0" locked="0" layoutInCell="1" allowOverlap="1">
            <wp:simplePos x="0" y="0"/>
            <wp:positionH relativeFrom="column">
              <wp:posOffset>1295400</wp:posOffset>
            </wp:positionH>
            <wp:positionV relativeFrom="paragraph">
              <wp:posOffset>808355</wp:posOffset>
            </wp:positionV>
            <wp:extent cx="967105" cy="704850"/>
            <wp:effectExtent l="19050" t="0" r="4445" b="0"/>
            <wp:wrapNone/>
            <wp:docPr id="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967105" cy="704850"/>
                    </a:xfrm>
                    <a:prstGeom prst="rect">
                      <a:avLst/>
                    </a:prstGeom>
                    <a:noFill/>
                  </pic:spPr>
                </pic:pic>
              </a:graphicData>
            </a:graphic>
          </wp:anchor>
        </w:drawing>
      </w:r>
      <w:r w:rsidRPr="005471CA">
        <w:rPr>
          <w:rFonts w:ascii="Times New Roman" w:hAnsi="Times New Roman" w:cs="Times New Roman"/>
          <w:sz w:val="24"/>
          <w:szCs w:val="24"/>
        </w:rPr>
        <w:drawing>
          <wp:inline distT="0" distB="0" distL="0" distR="0">
            <wp:extent cx="3552825" cy="2200275"/>
            <wp:effectExtent l="0" t="0" r="0" b="0"/>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3552825" cy="2200275"/>
                    </a:xfrm>
                    <a:prstGeom prst="rect">
                      <a:avLst/>
                    </a:prstGeom>
                    <a:noFill/>
                  </pic:spPr>
                </pic:pic>
              </a:graphicData>
            </a:graphic>
          </wp:inline>
        </w:drawing>
      </w:r>
    </w:p>
    <w:p w:rsidR="00F63EE0" w:rsidRPr="005471CA" w:rsidRDefault="00F63EE0" w:rsidP="006F4EB2">
      <w:pPr>
        <w:spacing w:line="240" w:lineRule="auto"/>
        <w:jc w:val="both"/>
        <w:rPr>
          <w:rFonts w:ascii="Times New Roman" w:hAnsi="Times New Roman" w:cs="Times New Roman"/>
          <w:b/>
          <w:bCs/>
          <w:sz w:val="24"/>
          <w:szCs w:val="24"/>
        </w:rPr>
      </w:pPr>
      <w:r w:rsidRPr="005471CA">
        <w:rPr>
          <w:rFonts w:ascii="Times New Roman" w:hAnsi="Times New Roman" w:cs="Times New Roman"/>
          <w:b/>
          <w:bCs/>
          <w:sz w:val="24"/>
          <w:szCs w:val="24"/>
        </w:rPr>
        <w:t xml:space="preserve">Recent </w:t>
      </w:r>
      <w:r w:rsidR="005471CA">
        <w:rPr>
          <w:rFonts w:ascii="Times New Roman" w:hAnsi="Times New Roman" w:cs="Times New Roman"/>
          <w:b/>
          <w:bCs/>
          <w:sz w:val="24"/>
          <w:szCs w:val="24"/>
        </w:rPr>
        <w:t xml:space="preserve">five </w:t>
      </w:r>
      <w:r w:rsidRPr="005471CA">
        <w:rPr>
          <w:rFonts w:ascii="Times New Roman" w:hAnsi="Times New Roman" w:cs="Times New Roman"/>
          <w:b/>
          <w:bCs/>
          <w:sz w:val="24"/>
          <w:szCs w:val="24"/>
        </w:rPr>
        <w:t>Publications</w:t>
      </w:r>
    </w:p>
    <w:p w:rsidR="00F63EE0" w:rsidRPr="005471CA" w:rsidRDefault="00F63EE0" w:rsidP="005B3F73">
      <w:pPr>
        <w:pStyle w:val="ListParagraph"/>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5471CA">
        <w:rPr>
          <w:rFonts w:ascii="Times New Roman" w:eastAsia="Times New Roman" w:hAnsi="Times New Roman" w:cs="Times New Roman"/>
          <w:color w:val="222222"/>
          <w:sz w:val="24"/>
          <w:szCs w:val="24"/>
          <w:lang w:val="en-GB"/>
        </w:rPr>
        <w:t>Panigrahi</w:t>
      </w:r>
      <w:proofErr w:type="spellEnd"/>
      <w:r w:rsidRPr="005471CA">
        <w:rPr>
          <w:rFonts w:ascii="Times New Roman" w:eastAsia="Times New Roman" w:hAnsi="Times New Roman" w:cs="Times New Roman"/>
          <w:color w:val="222222"/>
          <w:sz w:val="24"/>
          <w:szCs w:val="24"/>
          <w:lang w:val="en-GB"/>
        </w:rPr>
        <w:t xml:space="preserve"> J, </w:t>
      </w:r>
      <w:proofErr w:type="spellStart"/>
      <w:r w:rsidRPr="005471CA">
        <w:rPr>
          <w:rFonts w:ascii="Times New Roman" w:eastAsia="Times New Roman" w:hAnsi="Times New Roman" w:cs="Times New Roman"/>
          <w:color w:val="222222"/>
          <w:sz w:val="24"/>
          <w:szCs w:val="24"/>
          <w:lang w:val="en-GB"/>
        </w:rPr>
        <w:t>Gantait</w:t>
      </w:r>
      <w:proofErr w:type="spellEnd"/>
      <w:r w:rsidRPr="005471CA">
        <w:rPr>
          <w:rFonts w:ascii="Times New Roman" w:eastAsia="Times New Roman" w:hAnsi="Times New Roman" w:cs="Times New Roman"/>
          <w:color w:val="222222"/>
          <w:sz w:val="24"/>
          <w:szCs w:val="24"/>
          <w:lang w:val="en-GB"/>
        </w:rPr>
        <w:t xml:space="preserve"> S, Patel IC (2017) </w:t>
      </w:r>
      <w:proofErr w:type="gramStart"/>
      <w:r w:rsidRPr="005471CA">
        <w:rPr>
          <w:rFonts w:ascii="Times New Roman" w:eastAsia="Times New Roman" w:hAnsi="Times New Roman" w:cs="Times New Roman"/>
          <w:color w:val="222222"/>
          <w:sz w:val="24"/>
          <w:szCs w:val="24"/>
          <w:lang w:val="en-GB"/>
        </w:rPr>
        <w:t>An</w:t>
      </w:r>
      <w:proofErr w:type="gramEnd"/>
      <w:r w:rsidRPr="005471CA">
        <w:rPr>
          <w:rFonts w:ascii="Times New Roman" w:eastAsia="Times New Roman" w:hAnsi="Times New Roman" w:cs="Times New Roman"/>
          <w:color w:val="222222"/>
          <w:sz w:val="24"/>
          <w:szCs w:val="24"/>
          <w:lang w:val="en-GB"/>
        </w:rPr>
        <w:t xml:space="preserve"> efficient in vitro approach for direct regeneration and </w:t>
      </w:r>
      <w:proofErr w:type="spellStart"/>
      <w:r w:rsidRPr="005471CA">
        <w:rPr>
          <w:rFonts w:ascii="Times New Roman" w:eastAsia="Times New Roman" w:hAnsi="Times New Roman" w:cs="Times New Roman"/>
          <w:color w:val="222222"/>
          <w:sz w:val="24"/>
          <w:szCs w:val="24"/>
          <w:lang w:val="en-GB"/>
        </w:rPr>
        <w:t>callogenesis</w:t>
      </w:r>
      <w:proofErr w:type="spellEnd"/>
      <w:r w:rsidRPr="005471CA">
        <w:rPr>
          <w:rFonts w:ascii="Times New Roman" w:eastAsia="Times New Roman" w:hAnsi="Times New Roman" w:cs="Times New Roman"/>
          <w:color w:val="222222"/>
          <w:sz w:val="24"/>
          <w:szCs w:val="24"/>
          <w:lang w:val="en-GB"/>
        </w:rPr>
        <w:t xml:space="preserve"> of </w:t>
      </w:r>
      <w:proofErr w:type="spellStart"/>
      <w:r w:rsidRPr="005471CA">
        <w:rPr>
          <w:rFonts w:ascii="Times New Roman" w:eastAsia="Times New Roman" w:hAnsi="Times New Roman" w:cs="Times New Roman"/>
          <w:i/>
          <w:iCs/>
          <w:color w:val="222222"/>
          <w:sz w:val="24"/>
          <w:szCs w:val="24"/>
          <w:lang w:val="en-GB"/>
        </w:rPr>
        <w:t>Adhatoda</w:t>
      </w:r>
      <w:proofErr w:type="spellEnd"/>
      <w:r w:rsidRPr="005471CA">
        <w:rPr>
          <w:rFonts w:ascii="Times New Roman" w:eastAsia="Times New Roman" w:hAnsi="Times New Roman" w:cs="Times New Roman"/>
          <w:i/>
          <w:iCs/>
          <w:color w:val="222222"/>
          <w:sz w:val="24"/>
          <w:szCs w:val="24"/>
          <w:lang w:val="en-GB"/>
        </w:rPr>
        <w:t xml:space="preserve"> </w:t>
      </w:r>
      <w:proofErr w:type="spellStart"/>
      <w:r w:rsidRPr="005471CA">
        <w:rPr>
          <w:rFonts w:ascii="Times New Roman" w:eastAsia="Times New Roman" w:hAnsi="Times New Roman" w:cs="Times New Roman"/>
          <w:i/>
          <w:iCs/>
          <w:color w:val="222222"/>
          <w:sz w:val="24"/>
          <w:szCs w:val="24"/>
          <w:lang w:val="en-GB"/>
        </w:rPr>
        <w:t>vasica</w:t>
      </w:r>
      <w:proofErr w:type="spellEnd"/>
      <w:r w:rsidRPr="005471CA">
        <w:rPr>
          <w:rFonts w:ascii="Times New Roman" w:eastAsia="Times New Roman" w:hAnsi="Times New Roman" w:cs="Times New Roman"/>
          <w:color w:val="222222"/>
          <w:sz w:val="24"/>
          <w:szCs w:val="24"/>
          <w:lang w:val="en-GB"/>
        </w:rPr>
        <w:t> </w:t>
      </w:r>
      <w:proofErr w:type="spellStart"/>
      <w:r w:rsidRPr="005471CA">
        <w:rPr>
          <w:rFonts w:ascii="Times New Roman" w:eastAsia="Times New Roman" w:hAnsi="Times New Roman" w:cs="Times New Roman"/>
          <w:color w:val="222222"/>
          <w:sz w:val="24"/>
          <w:szCs w:val="24"/>
          <w:lang w:val="en-GB"/>
        </w:rPr>
        <w:t>Nees</w:t>
      </w:r>
      <w:proofErr w:type="spellEnd"/>
      <w:r w:rsidRPr="005471CA">
        <w:rPr>
          <w:rFonts w:ascii="Times New Roman" w:eastAsia="Times New Roman" w:hAnsi="Times New Roman" w:cs="Times New Roman"/>
          <w:color w:val="222222"/>
          <w:sz w:val="24"/>
          <w:szCs w:val="24"/>
          <w:lang w:val="en-GB"/>
        </w:rPr>
        <w:t xml:space="preserve">, a potential source of </w:t>
      </w:r>
      <w:proofErr w:type="spellStart"/>
      <w:r w:rsidRPr="005471CA">
        <w:rPr>
          <w:rFonts w:ascii="Times New Roman" w:eastAsia="Times New Roman" w:hAnsi="Times New Roman" w:cs="Times New Roman"/>
          <w:color w:val="222222"/>
          <w:sz w:val="24"/>
          <w:szCs w:val="24"/>
          <w:lang w:val="en-GB"/>
        </w:rPr>
        <w:t>quinazoline</w:t>
      </w:r>
      <w:proofErr w:type="spellEnd"/>
      <w:r w:rsidRPr="005471CA">
        <w:rPr>
          <w:rFonts w:ascii="Times New Roman" w:eastAsia="Times New Roman" w:hAnsi="Times New Roman" w:cs="Times New Roman"/>
          <w:color w:val="222222"/>
          <w:sz w:val="24"/>
          <w:szCs w:val="24"/>
          <w:lang w:val="en-GB"/>
        </w:rPr>
        <w:t xml:space="preserve"> alkaloids. National Academy Science Letters (Springer)</w:t>
      </w:r>
      <w:r w:rsidR="005471CA" w:rsidRPr="005471CA">
        <w:rPr>
          <w:rFonts w:ascii="Times New Roman" w:eastAsia="Times New Roman" w:hAnsi="Times New Roman" w:cs="Times New Roman"/>
          <w:color w:val="222222"/>
          <w:sz w:val="24"/>
          <w:szCs w:val="24"/>
          <w:lang w:val="en-GB"/>
        </w:rPr>
        <w:t>. Pp. 1-6.</w:t>
      </w:r>
      <w:r w:rsidRPr="005471CA">
        <w:rPr>
          <w:rFonts w:ascii="Times New Roman" w:eastAsia="Times New Roman" w:hAnsi="Times New Roman" w:cs="Times New Roman"/>
          <w:color w:val="222222"/>
          <w:sz w:val="24"/>
          <w:szCs w:val="24"/>
          <w:lang w:val="en-GB"/>
        </w:rPr>
        <w:t> [IF 0.369]</w:t>
      </w:r>
      <w:r w:rsidR="005471CA" w:rsidRPr="005471CA">
        <w:rPr>
          <w:rFonts w:ascii="Times New Roman" w:eastAsia="Times New Roman" w:hAnsi="Times New Roman" w:cs="Times New Roman"/>
          <w:color w:val="222222"/>
          <w:sz w:val="24"/>
          <w:szCs w:val="24"/>
          <w:lang w:val="en-GB"/>
        </w:rPr>
        <w:t>.</w:t>
      </w:r>
    </w:p>
    <w:p w:rsidR="00F63EE0" w:rsidRPr="005471CA" w:rsidRDefault="00F63EE0" w:rsidP="00F63EE0">
      <w:pPr>
        <w:shd w:val="clear" w:color="auto" w:fill="FFFFFF"/>
        <w:spacing w:after="0" w:line="240" w:lineRule="auto"/>
        <w:rPr>
          <w:rFonts w:ascii="Times New Roman" w:eastAsia="Times New Roman" w:hAnsi="Times New Roman" w:cs="Times New Roman"/>
          <w:color w:val="222222"/>
          <w:sz w:val="24"/>
          <w:szCs w:val="24"/>
          <w:lang w:val="en-GB"/>
        </w:rPr>
      </w:pPr>
    </w:p>
    <w:p w:rsidR="00F63EE0" w:rsidRPr="005471CA" w:rsidRDefault="00F63EE0" w:rsidP="005B3F73">
      <w:pPr>
        <w:pStyle w:val="ListParagraph"/>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5471CA">
        <w:rPr>
          <w:rFonts w:ascii="Times New Roman" w:eastAsia="Times New Roman" w:hAnsi="Times New Roman" w:cs="Times New Roman"/>
          <w:color w:val="222222"/>
          <w:sz w:val="24"/>
          <w:szCs w:val="24"/>
          <w:lang w:val="en-GB"/>
        </w:rPr>
        <w:lastRenderedPageBreak/>
        <w:t>Panigrahi</w:t>
      </w:r>
      <w:proofErr w:type="spellEnd"/>
      <w:r w:rsidRPr="005471CA">
        <w:rPr>
          <w:rFonts w:ascii="Times New Roman" w:eastAsia="Times New Roman" w:hAnsi="Times New Roman" w:cs="Times New Roman"/>
          <w:color w:val="222222"/>
          <w:sz w:val="24"/>
          <w:szCs w:val="24"/>
          <w:lang w:val="en-GB"/>
        </w:rPr>
        <w:t xml:space="preserve"> J, </w:t>
      </w:r>
      <w:proofErr w:type="spellStart"/>
      <w:r w:rsidRPr="005471CA">
        <w:rPr>
          <w:rFonts w:ascii="Times New Roman" w:eastAsia="Times New Roman" w:hAnsi="Times New Roman" w:cs="Times New Roman"/>
          <w:color w:val="222222"/>
          <w:sz w:val="24"/>
          <w:szCs w:val="24"/>
          <w:lang w:val="en-GB"/>
        </w:rPr>
        <w:t>Gantait</w:t>
      </w:r>
      <w:proofErr w:type="spellEnd"/>
      <w:r w:rsidRPr="005471CA">
        <w:rPr>
          <w:rFonts w:ascii="Times New Roman" w:eastAsia="Times New Roman" w:hAnsi="Times New Roman" w:cs="Times New Roman"/>
          <w:color w:val="222222"/>
          <w:sz w:val="24"/>
          <w:szCs w:val="24"/>
          <w:lang w:val="en-GB"/>
        </w:rPr>
        <w:t xml:space="preserve"> S*, </w:t>
      </w:r>
      <w:proofErr w:type="spellStart"/>
      <w:r w:rsidRPr="005471CA">
        <w:rPr>
          <w:rFonts w:ascii="Times New Roman" w:eastAsia="Times New Roman" w:hAnsi="Times New Roman" w:cs="Times New Roman"/>
          <w:color w:val="222222"/>
          <w:sz w:val="24"/>
          <w:szCs w:val="24"/>
          <w:lang w:val="en-GB"/>
        </w:rPr>
        <w:t>Illa</w:t>
      </w:r>
      <w:proofErr w:type="spellEnd"/>
      <w:r w:rsidRPr="005471CA">
        <w:rPr>
          <w:rFonts w:ascii="Times New Roman" w:eastAsia="Times New Roman" w:hAnsi="Times New Roman" w:cs="Times New Roman"/>
          <w:color w:val="222222"/>
          <w:sz w:val="24"/>
          <w:szCs w:val="24"/>
          <w:lang w:val="en-GB"/>
        </w:rPr>
        <w:t xml:space="preserve"> C Patel (2017). </w:t>
      </w:r>
      <w:hyperlink r:id="rId8" w:tgtFrame="_blank" w:history="1">
        <w:r w:rsidRPr="005471CA">
          <w:rPr>
            <w:rFonts w:ascii="Times New Roman" w:eastAsia="Times New Roman" w:hAnsi="Times New Roman" w:cs="Times New Roman"/>
            <w:color w:val="222222"/>
            <w:sz w:val="24"/>
            <w:szCs w:val="24"/>
          </w:rPr>
          <w:t xml:space="preserve">Concurrent production and relative quantification of </w:t>
        </w:r>
        <w:proofErr w:type="spellStart"/>
        <w:r w:rsidRPr="005471CA">
          <w:rPr>
            <w:rFonts w:ascii="Times New Roman" w:eastAsia="Times New Roman" w:hAnsi="Times New Roman" w:cs="Times New Roman"/>
            <w:color w:val="222222"/>
            <w:sz w:val="24"/>
            <w:szCs w:val="24"/>
          </w:rPr>
          <w:t>vasicinone</w:t>
        </w:r>
        <w:proofErr w:type="spellEnd"/>
        <w:r w:rsidRPr="005471CA">
          <w:rPr>
            <w:rFonts w:ascii="Times New Roman" w:eastAsia="Times New Roman" w:hAnsi="Times New Roman" w:cs="Times New Roman"/>
            <w:color w:val="222222"/>
            <w:sz w:val="24"/>
            <w:szCs w:val="24"/>
          </w:rPr>
          <w:t xml:space="preserve"> from in vivo and in vitro plant parts of Malabar nut (</w:t>
        </w:r>
        <w:proofErr w:type="spellStart"/>
        <w:r w:rsidRPr="005471CA">
          <w:rPr>
            <w:rFonts w:ascii="Times New Roman" w:eastAsia="Times New Roman" w:hAnsi="Times New Roman" w:cs="Times New Roman"/>
            <w:color w:val="222222"/>
            <w:sz w:val="24"/>
            <w:szCs w:val="24"/>
          </w:rPr>
          <w:t>Adhatoda</w:t>
        </w:r>
        <w:proofErr w:type="spellEnd"/>
        <w:r w:rsidRPr="005471CA">
          <w:rPr>
            <w:rFonts w:ascii="Times New Roman" w:eastAsia="Times New Roman" w:hAnsi="Times New Roman" w:cs="Times New Roman"/>
            <w:color w:val="222222"/>
            <w:sz w:val="24"/>
            <w:szCs w:val="24"/>
          </w:rPr>
          <w:t xml:space="preserve"> </w:t>
        </w:r>
        <w:proofErr w:type="spellStart"/>
        <w:r w:rsidRPr="005471CA">
          <w:rPr>
            <w:rFonts w:ascii="Times New Roman" w:eastAsia="Times New Roman" w:hAnsi="Times New Roman" w:cs="Times New Roman"/>
            <w:color w:val="222222"/>
            <w:sz w:val="24"/>
            <w:szCs w:val="24"/>
          </w:rPr>
          <w:t>vasica</w:t>
        </w:r>
        <w:proofErr w:type="spellEnd"/>
        <w:r w:rsidRPr="005471CA">
          <w:rPr>
            <w:rFonts w:ascii="Times New Roman" w:eastAsia="Times New Roman" w:hAnsi="Times New Roman" w:cs="Times New Roman"/>
            <w:color w:val="222222"/>
            <w:sz w:val="24"/>
            <w:szCs w:val="24"/>
          </w:rPr>
          <w:t> </w:t>
        </w:r>
        <w:proofErr w:type="spellStart"/>
        <w:r w:rsidRPr="005471CA">
          <w:rPr>
            <w:rFonts w:ascii="Times New Roman" w:eastAsia="Times New Roman" w:hAnsi="Times New Roman" w:cs="Times New Roman"/>
            <w:color w:val="222222"/>
            <w:sz w:val="24"/>
            <w:szCs w:val="24"/>
          </w:rPr>
          <w:t>Nees</w:t>
        </w:r>
        <w:proofErr w:type="spellEnd"/>
        <w:r w:rsidRPr="005471CA">
          <w:rPr>
            <w:rFonts w:ascii="Times New Roman" w:eastAsia="Times New Roman" w:hAnsi="Times New Roman" w:cs="Times New Roman"/>
            <w:color w:val="222222"/>
            <w:sz w:val="24"/>
            <w:szCs w:val="24"/>
          </w:rPr>
          <w:t>)</w:t>
        </w:r>
      </w:hyperlink>
      <w:r w:rsidRPr="005471CA">
        <w:rPr>
          <w:rFonts w:ascii="Times New Roman" w:eastAsia="Times New Roman" w:hAnsi="Times New Roman" w:cs="Times New Roman"/>
          <w:color w:val="222222"/>
          <w:sz w:val="24"/>
          <w:szCs w:val="24"/>
          <w:lang w:val="en-GB"/>
        </w:rPr>
        <w:t>. 3 Biotech (Springer) [</w:t>
      </w:r>
      <w:proofErr w:type="spellStart"/>
      <w:r w:rsidRPr="005471CA">
        <w:rPr>
          <w:rFonts w:ascii="Times New Roman" w:eastAsia="Times New Roman" w:hAnsi="Times New Roman" w:cs="Times New Roman"/>
          <w:color w:val="222222"/>
          <w:sz w:val="24"/>
          <w:szCs w:val="24"/>
          <w:lang w:val="en-GB"/>
        </w:rPr>
        <w:t>Pubmed</w:t>
      </w:r>
      <w:proofErr w:type="spellEnd"/>
      <w:r w:rsidRPr="005471CA">
        <w:rPr>
          <w:rFonts w:ascii="Times New Roman" w:eastAsia="Times New Roman" w:hAnsi="Times New Roman" w:cs="Times New Roman"/>
          <w:color w:val="222222"/>
          <w:sz w:val="24"/>
          <w:szCs w:val="24"/>
          <w:lang w:val="en-GB"/>
        </w:rPr>
        <w:t>] 7(5):280 [DOI: 10.1007/s13205-017-0882-7] [IF 1.361] (NAAS 6.99).</w:t>
      </w:r>
    </w:p>
    <w:p w:rsidR="00F63EE0" w:rsidRPr="005471CA" w:rsidRDefault="00F63EE0" w:rsidP="00F63EE0">
      <w:pPr>
        <w:shd w:val="clear" w:color="auto" w:fill="FFFFFF"/>
        <w:spacing w:after="0" w:line="240" w:lineRule="auto"/>
        <w:rPr>
          <w:rFonts w:ascii="Times New Roman" w:eastAsia="Times New Roman" w:hAnsi="Times New Roman" w:cs="Times New Roman"/>
          <w:color w:val="222222"/>
          <w:sz w:val="24"/>
          <w:szCs w:val="24"/>
          <w:lang w:val="en-GB"/>
        </w:rPr>
      </w:pPr>
    </w:p>
    <w:p w:rsidR="00F63EE0" w:rsidRPr="005471CA" w:rsidRDefault="00F63EE0" w:rsidP="005B3F73">
      <w:pPr>
        <w:pStyle w:val="ListParagraph"/>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5471CA">
        <w:rPr>
          <w:rFonts w:ascii="Times New Roman" w:eastAsia="Times New Roman" w:hAnsi="Times New Roman" w:cs="Times New Roman"/>
          <w:color w:val="222222"/>
          <w:sz w:val="24"/>
          <w:szCs w:val="24"/>
          <w:lang w:val="en-GB"/>
        </w:rPr>
        <w:t>Panigrahi</w:t>
      </w:r>
      <w:proofErr w:type="spellEnd"/>
      <w:r w:rsidRPr="005471CA">
        <w:rPr>
          <w:rFonts w:ascii="Times New Roman" w:eastAsia="Times New Roman" w:hAnsi="Times New Roman" w:cs="Times New Roman"/>
          <w:color w:val="222222"/>
          <w:sz w:val="24"/>
          <w:szCs w:val="24"/>
          <w:lang w:val="en-GB"/>
        </w:rPr>
        <w:t xml:space="preserve"> J*, </w:t>
      </w:r>
      <w:proofErr w:type="spellStart"/>
      <w:r w:rsidRPr="005471CA">
        <w:rPr>
          <w:rFonts w:ascii="Times New Roman" w:eastAsia="Times New Roman" w:hAnsi="Times New Roman" w:cs="Times New Roman"/>
          <w:color w:val="222222"/>
          <w:sz w:val="24"/>
          <w:szCs w:val="24"/>
          <w:lang w:val="en-GB"/>
        </w:rPr>
        <w:t>Gantait</w:t>
      </w:r>
      <w:proofErr w:type="spellEnd"/>
      <w:r w:rsidRPr="005471CA">
        <w:rPr>
          <w:rFonts w:ascii="Times New Roman" w:eastAsia="Times New Roman" w:hAnsi="Times New Roman" w:cs="Times New Roman"/>
          <w:color w:val="222222"/>
          <w:sz w:val="24"/>
          <w:szCs w:val="24"/>
          <w:lang w:val="en-GB"/>
        </w:rPr>
        <w:t xml:space="preserve"> S, Patel I (2017). In vitro regeneration of </w:t>
      </w:r>
      <w:proofErr w:type="spellStart"/>
      <w:r w:rsidRPr="005471CA">
        <w:rPr>
          <w:rFonts w:ascii="Times New Roman" w:eastAsia="Times New Roman" w:hAnsi="Times New Roman" w:cs="Times New Roman"/>
          <w:color w:val="222222"/>
          <w:sz w:val="24"/>
          <w:szCs w:val="24"/>
          <w:lang w:val="en-GB"/>
        </w:rPr>
        <w:t>Chlorophytum</w:t>
      </w:r>
      <w:proofErr w:type="spellEnd"/>
      <w:r w:rsidRPr="005471CA">
        <w:rPr>
          <w:rFonts w:ascii="Times New Roman" w:eastAsia="Times New Roman" w:hAnsi="Times New Roman" w:cs="Times New Roman"/>
          <w:color w:val="222222"/>
          <w:sz w:val="24"/>
          <w:szCs w:val="24"/>
          <w:lang w:val="en-GB"/>
        </w:rPr>
        <w:t xml:space="preserve"> </w:t>
      </w:r>
      <w:proofErr w:type="spellStart"/>
      <w:r w:rsidRPr="005471CA">
        <w:rPr>
          <w:rFonts w:ascii="Times New Roman" w:eastAsia="Times New Roman" w:hAnsi="Times New Roman" w:cs="Times New Roman"/>
          <w:color w:val="222222"/>
          <w:sz w:val="24"/>
          <w:szCs w:val="24"/>
          <w:lang w:val="en-GB"/>
        </w:rPr>
        <w:t>borivilianum</w:t>
      </w:r>
      <w:proofErr w:type="spellEnd"/>
      <w:r w:rsidRPr="005471CA">
        <w:rPr>
          <w:rFonts w:ascii="Times New Roman" w:eastAsia="Times New Roman" w:hAnsi="Times New Roman" w:cs="Times New Roman"/>
          <w:color w:val="222222"/>
          <w:sz w:val="24"/>
          <w:szCs w:val="24"/>
          <w:lang w:val="en-GB"/>
        </w:rPr>
        <w:t> </w:t>
      </w:r>
      <w:proofErr w:type="spellStart"/>
      <w:r w:rsidRPr="005471CA">
        <w:rPr>
          <w:rFonts w:ascii="Times New Roman" w:eastAsia="Times New Roman" w:hAnsi="Times New Roman" w:cs="Times New Roman"/>
          <w:color w:val="222222"/>
          <w:sz w:val="24"/>
          <w:szCs w:val="24"/>
          <w:lang w:val="en-GB"/>
        </w:rPr>
        <w:t>Santapau</w:t>
      </w:r>
      <w:proofErr w:type="spellEnd"/>
      <w:r w:rsidRPr="005471CA">
        <w:rPr>
          <w:rFonts w:ascii="Times New Roman" w:eastAsia="Times New Roman" w:hAnsi="Times New Roman" w:cs="Times New Roman"/>
          <w:color w:val="222222"/>
          <w:sz w:val="24"/>
          <w:szCs w:val="24"/>
          <w:lang w:val="en-GB"/>
        </w:rPr>
        <w:t xml:space="preserve"> &amp; R.R. Fern. Medicinal plant International Journal of </w:t>
      </w:r>
      <w:proofErr w:type="spellStart"/>
      <w:r w:rsidRPr="005471CA">
        <w:rPr>
          <w:rFonts w:ascii="Times New Roman" w:eastAsia="Times New Roman" w:hAnsi="Times New Roman" w:cs="Times New Roman"/>
          <w:color w:val="222222"/>
          <w:sz w:val="24"/>
          <w:szCs w:val="24"/>
          <w:lang w:val="en-GB"/>
        </w:rPr>
        <w:t>Phytomedicines</w:t>
      </w:r>
      <w:proofErr w:type="spellEnd"/>
      <w:r w:rsidRPr="005471CA">
        <w:rPr>
          <w:rFonts w:ascii="Times New Roman" w:eastAsia="Times New Roman" w:hAnsi="Times New Roman" w:cs="Times New Roman"/>
          <w:color w:val="222222"/>
          <w:sz w:val="24"/>
          <w:szCs w:val="24"/>
          <w:lang w:val="en-GB"/>
        </w:rPr>
        <w:t xml:space="preserve"> and Related Industries, Vol.9, 76-79. [DOI: 10.5958/0975-</w:t>
      </w:r>
      <w:r w:rsidRPr="005471CA">
        <w:rPr>
          <w:rFonts w:ascii="Times New Roman" w:eastAsia="Times New Roman" w:hAnsi="Times New Roman" w:cs="Times New Roman"/>
          <w:color w:val="222222"/>
          <w:sz w:val="24"/>
          <w:szCs w:val="24"/>
          <w:lang w:val="en-GB"/>
        </w:rPr>
        <w:lastRenderedPageBreak/>
        <w:t>6892.2017.00011.9]. [SCOPUS ] (NAAS 5.12).</w:t>
      </w:r>
    </w:p>
    <w:p w:rsidR="00F63EE0" w:rsidRPr="005471CA" w:rsidRDefault="00F63EE0" w:rsidP="00F63EE0">
      <w:pPr>
        <w:shd w:val="clear" w:color="auto" w:fill="FFFFFF"/>
        <w:spacing w:after="0" w:line="240" w:lineRule="auto"/>
        <w:rPr>
          <w:rFonts w:ascii="Times New Roman" w:eastAsia="Times New Roman" w:hAnsi="Times New Roman" w:cs="Times New Roman"/>
          <w:color w:val="222222"/>
          <w:sz w:val="24"/>
          <w:szCs w:val="24"/>
          <w:lang w:val="en-GB"/>
        </w:rPr>
      </w:pPr>
    </w:p>
    <w:p w:rsidR="00F63EE0" w:rsidRPr="005471CA" w:rsidRDefault="00F63EE0" w:rsidP="005B3F73">
      <w:pPr>
        <w:pStyle w:val="ListParagraph"/>
        <w:numPr>
          <w:ilvl w:val="0"/>
          <w:numId w:val="1"/>
        </w:numPr>
        <w:shd w:val="clear" w:color="auto" w:fill="FFFFFF"/>
        <w:spacing w:after="0" w:line="240" w:lineRule="auto"/>
        <w:rPr>
          <w:rFonts w:ascii="Times New Roman" w:eastAsia="Times New Roman" w:hAnsi="Times New Roman" w:cs="Times New Roman"/>
          <w:color w:val="222222"/>
          <w:sz w:val="24"/>
          <w:szCs w:val="24"/>
        </w:rPr>
      </w:pPr>
      <w:proofErr w:type="spellStart"/>
      <w:r w:rsidRPr="005471CA">
        <w:rPr>
          <w:rFonts w:ascii="Times New Roman" w:eastAsia="Times New Roman" w:hAnsi="Times New Roman" w:cs="Times New Roman"/>
          <w:color w:val="222222"/>
          <w:sz w:val="24"/>
          <w:szCs w:val="24"/>
          <w:lang w:val="en-GB"/>
        </w:rPr>
        <w:t>Rami</w:t>
      </w:r>
      <w:proofErr w:type="spellEnd"/>
      <w:r w:rsidRPr="005471CA">
        <w:rPr>
          <w:rFonts w:ascii="Times New Roman" w:eastAsia="Times New Roman" w:hAnsi="Times New Roman" w:cs="Times New Roman"/>
          <w:color w:val="222222"/>
          <w:sz w:val="24"/>
          <w:szCs w:val="24"/>
          <w:lang w:val="en-GB"/>
        </w:rPr>
        <w:t xml:space="preserve"> </w:t>
      </w:r>
      <w:proofErr w:type="spellStart"/>
      <w:r w:rsidR="005B3F73" w:rsidRPr="005471CA">
        <w:rPr>
          <w:rFonts w:ascii="Times New Roman" w:eastAsia="Times New Roman" w:hAnsi="Times New Roman" w:cs="Times New Roman"/>
          <w:color w:val="222222"/>
          <w:sz w:val="24"/>
          <w:szCs w:val="24"/>
          <w:lang w:val="en-GB"/>
        </w:rPr>
        <w:t>E</w:t>
      </w:r>
      <w:r w:rsidRPr="005471CA">
        <w:rPr>
          <w:rFonts w:ascii="Times New Roman" w:eastAsia="Times New Roman" w:hAnsi="Times New Roman" w:cs="Times New Roman"/>
          <w:color w:val="222222"/>
          <w:sz w:val="24"/>
          <w:szCs w:val="24"/>
          <w:lang w:val="en-GB"/>
        </w:rPr>
        <w:t>sha</w:t>
      </w:r>
      <w:proofErr w:type="spellEnd"/>
      <w:r w:rsidRPr="005471CA">
        <w:rPr>
          <w:rFonts w:ascii="Times New Roman" w:eastAsia="Times New Roman" w:hAnsi="Times New Roman" w:cs="Times New Roman"/>
          <w:color w:val="222222"/>
          <w:sz w:val="24"/>
          <w:szCs w:val="24"/>
          <w:lang w:val="en-GB"/>
        </w:rPr>
        <w:t xml:space="preserve">, </w:t>
      </w:r>
      <w:proofErr w:type="spellStart"/>
      <w:r w:rsidRPr="005471CA">
        <w:rPr>
          <w:rFonts w:ascii="Times New Roman" w:eastAsia="Times New Roman" w:hAnsi="Times New Roman" w:cs="Times New Roman"/>
          <w:color w:val="222222"/>
          <w:sz w:val="24"/>
          <w:szCs w:val="24"/>
          <w:lang w:val="en-GB"/>
        </w:rPr>
        <w:t>Rami</w:t>
      </w:r>
      <w:proofErr w:type="spellEnd"/>
      <w:r w:rsidRPr="005471CA">
        <w:rPr>
          <w:rFonts w:ascii="Times New Roman" w:eastAsia="Times New Roman" w:hAnsi="Times New Roman" w:cs="Times New Roman"/>
          <w:color w:val="222222"/>
          <w:sz w:val="24"/>
          <w:szCs w:val="24"/>
          <w:lang w:val="en-GB"/>
        </w:rPr>
        <w:t xml:space="preserve"> </w:t>
      </w:r>
      <w:proofErr w:type="spellStart"/>
      <w:r w:rsidRPr="005471CA">
        <w:rPr>
          <w:rFonts w:ascii="Times New Roman" w:eastAsia="Times New Roman" w:hAnsi="Times New Roman" w:cs="Times New Roman"/>
          <w:color w:val="222222"/>
          <w:sz w:val="24"/>
          <w:szCs w:val="24"/>
          <w:lang w:val="en-GB"/>
        </w:rPr>
        <w:t>Saurabh</w:t>
      </w:r>
      <w:proofErr w:type="spellEnd"/>
      <w:r w:rsidRPr="005471CA">
        <w:rPr>
          <w:rFonts w:ascii="Times New Roman" w:eastAsia="Times New Roman" w:hAnsi="Times New Roman" w:cs="Times New Roman"/>
          <w:color w:val="222222"/>
          <w:sz w:val="24"/>
          <w:szCs w:val="24"/>
          <w:lang w:val="en-GB"/>
        </w:rPr>
        <w:t xml:space="preserve"> and Patel </w:t>
      </w:r>
      <w:proofErr w:type="spellStart"/>
      <w:r w:rsidRPr="005471CA">
        <w:rPr>
          <w:rFonts w:ascii="Times New Roman" w:eastAsia="Times New Roman" w:hAnsi="Times New Roman" w:cs="Times New Roman"/>
          <w:color w:val="222222"/>
          <w:sz w:val="24"/>
          <w:szCs w:val="24"/>
          <w:lang w:val="en-GB"/>
        </w:rPr>
        <w:t>Illa</w:t>
      </w:r>
      <w:proofErr w:type="spellEnd"/>
      <w:r w:rsidRPr="005471CA">
        <w:rPr>
          <w:rFonts w:ascii="Times New Roman" w:eastAsia="Times New Roman" w:hAnsi="Times New Roman" w:cs="Times New Roman"/>
          <w:color w:val="222222"/>
          <w:sz w:val="24"/>
          <w:szCs w:val="24"/>
          <w:lang w:val="en-GB"/>
        </w:rPr>
        <w:t xml:space="preserve"> (2017). </w:t>
      </w:r>
      <w:r w:rsidR="005B3F73" w:rsidRPr="005471CA">
        <w:rPr>
          <w:rFonts w:ascii="Times New Roman" w:eastAsia="Times New Roman" w:hAnsi="Times New Roman" w:cs="Times New Roman"/>
          <w:color w:val="222222"/>
          <w:sz w:val="24"/>
          <w:szCs w:val="24"/>
        </w:rPr>
        <w:t xml:space="preserve">High Performance Liquid Chromatography method for quantification of </w:t>
      </w:r>
      <w:proofErr w:type="spellStart"/>
      <w:r w:rsidR="005B3F73" w:rsidRPr="005471CA">
        <w:rPr>
          <w:rFonts w:ascii="Times New Roman" w:eastAsia="Times New Roman" w:hAnsi="Times New Roman" w:cs="Times New Roman"/>
          <w:color w:val="222222"/>
          <w:sz w:val="24"/>
          <w:szCs w:val="24"/>
        </w:rPr>
        <w:t>Ellagic</w:t>
      </w:r>
      <w:proofErr w:type="spellEnd"/>
      <w:r w:rsidR="005B3F73" w:rsidRPr="005471CA">
        <w:rPr>
          <w:rFonts w:ascii="Times New Roman" w:eastAsia="Times New Roman" w:hAnsi="Times New Roman" w:cs="Times New Roman"/>
          <w:color w:val="222222"/>
          <w:sz w:val="24"/>
          <w:szCs w:val="24"/>
        </w:rPr>
        <w:t xml:space="preserve"> acid in </w:t>
      </w:r>
      <w:proofErr w:type="spellStart"/>
      <w:r w:rsidR="005B3F73" w:rsidRPr="005471CA">
        <w:rPr>
          <w:rFonts w:ascii="Times New Roman" w:eastAsia="Times New Roman" w:hAnsi="Times New Roman" w:cs="Times New Roman"/>
          <w:i/>
          <w:iCs/>
          <w:color w:val="222222"/>
          <w:sz w:val="24"/>
          <w:szCs w:val="24"/>
        </w:rPr>
        <w:t>in</w:t>
      </w:r>
      <w:proofErr w:type="spellEnd"/>
      <w:r w:rsidR="005B3F73" w:rsidRPr="005471CA">
        <w:rPr>
          <w:rFonts w:ascii="Times New Roman" w:eastAsia="Times New Roman" w:hAnsi="Times New Roman" w:cs="Times New Roman"/>
          <w:i/>
          <w:iCs/>
          <w:color w:val="222222"/>
          <w:sz w:val="24"/>
          <w:szCs w:val="24"/>
        </w:rPr>
        <w:t xml:space="preserve"> vivo </w:t>
      </w:r>
      <w:r w:rsidR="005B3F73" w:rsidRPr="005471CA">
        <w:rPr>
          <w:rFonts w:ascii="Times New Roman" w:eastAsia="Times New Roman" w:hAnsi="Times New Roman" w:cs="Times New Roman"/>
          <w:color w:val="222222"/>
          <w:sz w:val="24"/>
          <w:szCs w:val="24"/>
        </w:rPr>
        <w:t xml:space="preserve">and </w:t>
      </w:r>
      <w:r w:rsidR="005B3F73" w:rsidRPr="005471CA">
        <w:rPr>
          <w:rFonts w:ascii="Times New Roman" w:eastAsia="Times New Roman" w:hAnsi="Times New Roman" w:cs="Times New Roman"/>
          <w:i/>
          <w:iCs/>
          <w:color w:val="222222"/>
          <w:sz w:val="24"/>
          <w:szCs w:val="24"/>
        </w:rPr>
        <w:t xml:space="preserve">in vitro </w:t>
      </w:r>
      <w:r w:rsidR="005B3F73" w:rsidRPr="005471CA">
        <w:rPr>
          <w:rFonts w:ascii="Times New Roman" w:eastAsia="Times New Roman" w:hAnsi="Times New Roman" w:cs="Times New Roman"/>
          <w:color w:val="222222"/>
          <w:sz w:val="24"/>
          <w:szCs w:val="24"/>
        </w:rPr>
        <w:t xml:space="preserve">plant parts of </w:t>
      </w:r>
      <w:proofErr w:type="spellStart"/>
      <w:r w:rsidR="005B3F73" w:rsidRPr="005471CA">
        <w:rPr>
          <w:rFonts w:ascii="Times New Roman" w:eastAsia="Times New Roman" w:hAnsi="Times New Roman" w:cs="Times New Roman"/>
          <w:i/>
          <w:iCs/>
          <w:color w:val="222222"/>
          <w:sz w:val="24"/>
          <w:szCs w:val="24"/>
        </w:rPr>
        <w:t>Oroxylum</w:t>
      </w:r>
      <w:proofErr w:type="spellEnd"/>
      <w:r w:rsidR="005B3F73" w:rsidRPr="005471CA">
        <w:rPr>
          <w:rFonts w:ascii="Times New Roman" w:eastAsia="Times New Roman" w:hAnsi="Times New Roman" w:cs="Times New Roman"/>
          <w:i/>
          <w:iCs/>
          <w:color w:val="222222"/>
          <w:sz w:val="24"/>
          <w:szCs w:val="24"/>
        </w:rPr>
        <w:t xml:space="preserve"> </w:t>
      </w:r>
      <w:proofErr w:type="spellStart"/>
      <w:r w:rsidR="005B3F73" w:rsidRPr="005471CA">
        <w:rPr>
          <w:rFonts w:ascii="Times New Roman" w:eastAsia="Times New Roman" w:hAnsi="Times New Roman" w:cs="Times New Roman"/>
          <w:i/>
          <w:iCs/>
          <w:color w:val="222222"/>
          <w:sz w:val="24"/>
          <w:szCs w:val="24"/>
        </w:rPr>
        <w:t>indicum</w:t>
      </w:r>
      <w:proofErr w:type="spellEnd"/>
      <w:r w:rsidR="005B3F73" w:rsidRPr="005471CA">
        <w:rPr>
          <w:rFonts w:ascii="Times New Roman" w:eastAsia="Times New Roman" w:hAnsi="Times New Roman" w:cs="Times New Roman"/>
          <w:i/>
          <w:iCs/>
          <w:color w:val="222222"/>
          <w:sz w:val="24"/>
          <w:szCs w:val="24"/>
        </w:rPr>
        <w:t xml:space="preserve"> </w:t>
      </w:r>
      <w:r w:rsidR="005B3F73" w:rsidRPr="005471CA">
        <w:rPr>
          <w:rFonts w:ascii="Times New Roman" w:eastAsia="Times New Roman" w:hAnsi="Times New Roman" w:cs="Times New Roman"/>
          <w:color w:val="222222"/>
          <w:sz w:val="24"/>
          <w:szCs w:val="24"/>
        </w:rPr>
        <w:t>L.</w:t>
      </w:r>
      <w:r w:rsidR="005B3F73" w:rsidRPr="005471CA">
        <w:rPr>
          <w:rFonts w:ascii="Times New Roman" w:eastAsia="Times New Roman" w:hAnsi="Times New Roman" w:cs="Times New Roman"/>
          <w:i/>
          <w:iCs/>
          <w:color w:val="222222"/>
          <w:sz w:val="24"/>
          <w:szCs w:val="24"/>
        </w:rPr>
        <w:t xml:space="preserve"> </w:t>
      </w:r>
      <w:r w:rsidR="005B3F73" w:rsidRPr="005471CA">
        <w:rPr>
          <w:rFonts w:ascii="Times New Roman" w:eastAsia="Times New Roman" w:hAnsi="Times New Roman" w:cs="Times New Roman"/>
          <w:color w:val="222222"/>
          <w:sz w:val="24"/>
          <w:szCs w:val="24"/>
        </w:rPr>
        <w:t>vent</w:t>
      </w:r>
      <w:r w:rsidRPr="005471CA">
        <w:rPr>
          <w:rFonts w:ascii="Times New Roman" w:eastAsia="Times New Roman" w:hAnsi="Times New Roman" w:cs="Times New Roman"/>
          <w:color w:val="222222"/>
          <w:sz w:val="24"/>
          <w:szCs w:val="24"/>
        </w:rPr>
        <w:t xml:space="preserve">, </w:t>
      </w:r>
      <w:r w:rsidR="005B3F73" w:rsidRPr="005471CA">
        <w:rPr>
          <w:rFonts w:ascii="Times New Roman" w:eastAsia="Times New Roman" w:hAnsi="Times New Roman" w:cs="Times New Roman"/>
          <w:color w:val="222222"/>
          <w:sz w:val="24"/>
          <w:szCs w:val="24"/>
        </w:rPr>
        <w:t xml:space="preserve"> </w:t>
      </w:r>
      <w:r w:rsidRPr="005471CA">
        <w:rPr>
          <w:rFonts w:ascii="Times New Roman" w:eastAsia="Times New Roman" w:hAnsi="Times New Roman" w:cs="Times New Roman"/>
          <w:i/>
          <w:iCs/>
          <w:color w:val="222222"/>
          <w:sz w:val="24"/>
          <w:szCs w:val="24"/>
        </w:rPr>
        <w:t xml:space="preserve">Asian J </w:t>
      </w:r>
      <w:proofErr w:type="spellStart"/>
      <w:r w:rsidRPr="005471CA">
        <w:rPr>
          <w:rFonts w:ascii="Times New Roman" w:eastAsia="Times New Roman" w:hAnsi="Times New Roman" w:cs="Times New Roman"/>
          <w:i/>
          <w:iCs/>
          <w:color w:val="222222"/>
          <w:sz w:val="24"/>
          <w:szCs w:val="24"/>
        </w:rPr>
        <w:t>Pharm</w:t>
      </w:r>
      <w:proofErr w:type="spellEnd"/>
      <w:r w:rsidRPr="005471CA">
        <w:rPr>
          <w:rFonts w:ascii="Times New Roman" w:eastAsia="Times New Roman" w:hAnsi="Times New Roman" w:cs="Times New Roman"/>
          <w:i/>
          <w:iCs/>
          <w:color w:val="222222"/>
          <w:sz w:val="24"/>
          <w:szCs w:val="24"/>
        </w:rPr>
        <w:t xml:space="preserve"> </w:t>
      </w:r>
      <w:proofErr w:type="spellStart"/>
      <w:r w:rsidRPr="005471CA">
        <w:rPr>
          <w:rFonts w:ascii="Times New Roman" w:eastAsia="Times New Roman" w:hAnsi="Times New Roman" w:cs="Times New Roman"/>
          <w:i/>
          <w:iCs/>
          <w:color w:val="222222"/>
          <w:sz w:val="24"/>
          <w:szCs w:val="24"/>
        </w:rPr>
        <w:t>Clin</w:t>
      </w:r>
      <w:proofErr w:type="spellEnd"/>
      <w:r w:rsidRPr="005471CA">
        <w:rPr>
          <w:rFonts w:ascii="Times New Roman" w:eastAsia="Times New Roman" w:hAnsi="Times New Roman" w:cs="Times New Roman"/>
          <w:i/>
          <w:iCs/>
          <w:color w:val="222222"/>
          <w:sz w:val="24"/>
          <w:szCs w:val="24"/>
        </w:rPr>
        <w:t xml:space="preserve"> Res, </w:t>
      </w:r>
      <w:proofErr w:type="spellStart"/>
      <w:r w:rsidR="005B3F73" w:rsidRPr="005471CA">
        <w:rPr>
          <w:rFonts w:ascii="Times New Roman" w:eastAsia="Times New Roman" w:hAnsi="Times New Roman" w:cs="Times New Roman"/>
          <w:color w:val="222222"/>
          <w:sz w:val="24"/>
          <w:szCs w:val="24"/>
        </w:rPr>
        <w:t>Vol</w:t>
      </w:r>
      <w:proofErr w:type="spellEnd"/>
      <w:r w:rsidR="005B3F73" w:rsidRPr="005471CA">
        <w:rPr>
          <w:rFonts w:ascii="Times New Roman" w:eastAsia="Times New Roman" w:hAnsi="Times New Roman" w:cs="Times New Roman"/>
          <w:color w:val="222222"/>
          <w:sz w:val="24"/>
          <w:szCs w:val="24"/>
        </w:rPr>
        <w:t xml:space="preserve"> 10 (</w:t>
      </w:r>
      <w:r w:rsidRPr="005471CA">
        <w:rPr>
          <w:rFonts w:ascii="Times New Roman" w:eastAsia="Times New Roman" w:hAnsi="Times New Roman" w:cs="Times New Roman"/>
          <w:color w:val="222222"/>
          <w:sz w:val="24"/>
          <w:szCs w:val="24"/>
        </w:rPr>
        <w:t>4</w:t>
      </w:r>
      <w:r w:rsidR="005B3F73" w:rsidRPr="005471CA">
        <w:rPr>
          <w:rFonts w:ascii="Times New Roman" w:eastAsia="Times New Roman" w:hAnsi="Times New Roman" w:cs="Times New Roman"/>
          <w:color w:val="222222"/>
          <w:sz w:val="24"/>
          <w:szCs w:val="24"/>
        </w:rPr>
        <w:t>)</w:t>
      </w:r>
      <w:r w:rsidRPr="005471CA">
        <w:rPr>
          <w:rFonts w:ascii="Times New Roman" w:eastAsia="Times New Roman" w:hAnsi="Times New Roman" w:cs="Times New Roman"/>
          <w:color w:val="222222"/>
          <w:sz w:val="24"/>
          <w:szCs w:val="24"/>
        </w:rPr>
        <w:t>, 2017, 56-58</w:t>
      </w:r>
      <w:r w:rsidR="005B3F73" w:rsidRPr="005471CA">
        <w:rPr>
          <w:rFonts w:ascii="Times New Roman" w:eastAsia="Times New Roman" w:hAnsi="Times New Roman" w:cs="Times New Roman"/>
          <w:color w:val="222222"/>
          <w:sz w:val="24"/>
          <w:szCs w:val="24"/>
        </w:rPr>
        <w:t>.</w:t>
      </w:r>
    </w:p>
    <w:p w:rsidR="005B3F73" w:rsidRPr="005471CA" w:rsidRDefault="005B3F73" w:rsidP="005B3F73">
      <w:pPr>
        <w:pStyle w:val="ListParagraph"/>
        <w:rPr>
          <w:rFonts w:ascii="Times New Roman" w:eastAsia="Times New Roman" w:hAnsi="Times New Roman" w:cs="Times New Roman"/>
          <w:color w:val="222222"/>
          <w:sz w:val="24"/>
          <w:szCs w:val="24"/>
        </w:rPr>
      </w:pPr>
    </w:p>
    <w:p w:rsidR="005B3F73" w:rsidRPr="005471CA" w:rsidRDefault="007B1574" w:rsidP="005B3F73">
      <w:pPr>
        <w:pStyle w:val="ListParagraph"/>
        <w:numPr>
          <w:ilvl w:val="0"/>
          <w:numId w:val="1"/>
        </w:numPr>
        <w:shd w:val="clear" w:color="auto" w:fill="FFFFFF"/>
        <w:spacing w:after="0" w:line="240" w:lineRule="auto"/>
        <w:rPr>
          <w:rFonts w:ascii="Times New Roman" w:eastAsia="Times New Roman" w:hAnsi="Times New Roman" w:cs="Times New Roman"/>
          <w:color w:val="222222"/>
          <w:sz w:val="24"/>
          <w:szCs w:val="24"/>
        </w:rPr>
      </w:pPr>
      <w:proofErr w:type="spellStart"/>
      <w:r w:rsidRPr="005471CA">
        <w:rPr>
          <w:rFonts w:ascii="Times New Roman" w:eastAsia="Times New Roman" w:hAnsi="Times New Roman" w:cs="Times New Roman"/>
          <w:color w:val="222222"/>
          <w:sz w:val="24"/>
          <w:szCs w:val="24"/>
        </w:rPr>
        <w:t>Rathod</w:t>
      </w:r>
      <w:proofErr w:type="spellEnd"/>
      <w:r w:rsidRPr="005471CA">
        <w:rPr>
          <w:rFonts w:ascii="Times New Roman" w:eastAsia="Times New Roman" w:hAnsi="Times New Roman" w:cs="Times New Roman"/>
          <w:color w:val="222222"/>
          <w:sz w:val="24"/>
          <w:szCs w:val="24"/>
        </w:rPr>
        <w:t xml:space="preserve"> </w:t>
      </w:r>
      <w:proofErr w:type="spellStart"/>
      <w:r w:rsidRPr="005471CA">
        <w:rPr>
          <w:rFonts w:ascii="Times New Roman" w:eastAsia="Times New Roman" w:hAnsi="Times New Roman" w:cs="Times New Roman"/>
          <w:color w:val="222222"/>
          <w:sz w:val="24"/>
          <w:szCs w:val="24"/>
        </w:rPr>
        <w:t>Dipika</w:t>
      </w:r>
      <w:proofErr w:type="spellEnd"/>
      <w:r w:rsidRPr="005471CA">
        <w:rPr>
          <w:rFonts w:ascii="Times New Roman" w:eastAsia="Times New Roman" w:hAnsi="Times New Roman" w:cs="Times New Roman"/>
          <w:color w:val="222222"/>
          <w:sz w:val="24"/>
          <w:szCs w:val="24"/>
        </w:rPr>
        <w:t xml:space="preserve"> and Patel </w:t>
      </w:r>
      <w:proofErr w:type="spellStart"/>
      <w:r w:rsidRPr="005471CA">
        <w:rPr>
          <w:rFonts w:ascii="Times New Roman" w:eastAsia="Times New Roman" w:hAnsi="Times New Roman" w:cs="Times New Roman"/>
          <w:color w:val="222222"/>
          <w:sz w:val="24"/>
          <w:szCs w:val="24"/>
        </w:rPr>
        <w:t>Illa</w:t>
      </w:r>
      <w:proofErr w:type="spellEnd"/>
      <w:r w:rsidRPr="005471CA">
        <w:rPr>
          <w:rFonts w:ascii="Times New Roman" w:eastAsia="Times New Roman" w:hAnsi="Times New Roman" w:cs="Times New Roman"/>
          <w:color w:val="222222"/>
          <w:sz w:val="24"/>
          <w:szCs w:val="24"/>
        </w:rPr>
        <w:t xml:space="preserve"> (2016). Comparative preliminary phytochemical studies of </w:t>
      </w:r>
      <w:r w:rsidRPr="005471CA">
        <w:rPr>
          <w:rFonts w:ascii="Times New Roman" w:eastAsia="Times New Roman" w:hAnsi="Times New Roman" w:cs="Times New Roman"/>
          <w:i/>
          <w:iCs/>
          <w:color w:val="222222"/>
          <w:sz w:val="24"/>
          <w:szCs w:val="24"/>
        </w:rPr>
        <w:t xml:space="preserve">in vivo </w:t>
      </w:r>
      <w:r w:rsidRPr="005471CA">
        <w:rPr>
          <w:rFonts w:ascii="Times New Roman" w:eastAsia="Times New Roman" w:hAnsi="Times New Roman" w:cs="Times New Roman"/>
          <w:color w:val="222222"/>
          <w:sz w:val="24"/>
          <w:szCs w:val="24"/>
        </w:rPr>
        <w:t xml:space="preserve">and </w:t>
      </w:r>
      <w:r w:rsidRPr="005471CA">
        <w:rPr>
          <w:rFonts w:ascii="Times New Roman" w:eastAsia="Times New Roman" w:hAnsi="Times New Roman" w:cs="Times New Roman"/>
          <w:i/>
          <w:iCs/>
          <w:color w:val="222222"/>
          <w:sz w:val="24"/>
          <w:szCs w:val="24"/>
        </w:rPr>
        <w:t xml:space="preserve">in vitro </w:t>
      </w:r>
      <w:r w:rsidRPr="005471CA">
        <w:rPr>
          <w:rFonts w:ascii="Times New Roman" w:eastAsia="Times New Roman" w:hAnsi="Times New Roman" w:cs="Times New Roman"/>
          <w:color w:val="222222"/>
          <w:sz w:val="24"/>
          <w:szCs w:val="24"/>
        </w:rPr>
        <w:t xml:space="preserve">extracts of </w:t>
      </w:r>
      <w:proofErr w:type="spellStart"/>
      <w:r w:rsidRPr="005471CA">
        <w:rPr>
          <w:rFonts w:ascii="Times New Roman" w:eastAsia="Times New Roman" w:hAnsi="Times New Roman" w:cs="Times New Roman"/>
          <w:i/>
          <w:iCs/>
          <w:color w:val="222222"/>
          <w:sz w:val="24"/>
          <w:szCs w:val="24"/>
        </w:rPr>
        <w:t>Gloriosa</w:t>
      </w:r>
      <w:proofErr w:type="spellEnd"/>
      <w:r w:rsidRPr="005471CA">
        <w:rPr>
          <w:rFonts w:ascii="Times New Roman" w:eastAsia="Times New Roman" w:hAnsi="Times New Roman" w:cs="Times New Roman"/>
          <w:i/>
          <w:iCs/>
          <w:color w:val="222222"/>
          <w:sz w:val="24"/>
          <w:szCs w:val="24"/>
        </w:rPr>
        <w:t xml:space="preserve"> </w:t>
      </w:r>
      <w:proofErr w:type="spellStart"/>
      <w:r w:rsidRPr="005471CA">
        <w:rPr>
          <w:rFonts w:ascii="Times New Roman" w:eastAsia="Times New Roman" w:hAnsi="Times New Roman" w:cs="Times New Roman"/>
          <w:i/>
          <w:iCs/>
          <w:color w:val="222222"/>
          <w:sz w:val="24"/>
          <w:szCs w:val="24"/>
        </w:rPr>
        <w:t>superba</w:t>
      </w:r>
      <w:proofErr w:type="spellEnd"/>
      <w:r w:rsidRPr="005471CA">
        <w:rPr>
          <w:rFonts w:ascii="Times New Roman" w:eastAsia="Times New Roman" w:hAnsi="Times New Roman" w:cs="Times New Roman"/>
          <w:i/>
          <w:iCs/>
          <w:color w:val="222222"/>
          <w:sz w:val="24"/>
          <w:szCs w:val="24"/>
        </w:rPr>
        <w:t xml:space="preserve"> </w:t>
      </w:r>
      <w:r w:rsidRPr="005471CA">
        <w:rPr>
          <w:rFonts w:ascii="Times New Roman" w:eastAsia="Times New Roman" w:hAnsi="Times New Roman" w:cs="Times New Roman"/>
          <w:color w:val="222222"/>
          <w:sz w:val="24"/>
          <w:szCs w:val="24"/>
        </w:rPr>
        <w:t xml:space="preserve">L. </w:t>
      </w:r>
      <w:r w:rsidRPr="005471CA">
        <w:rPr>
          <w:rFonts w:ascii="Times New Roman" w:eastAsia="Times New Roman" w:hAnsi="Times New Roman" w:cs="Times New Roman"/>
          <w:i/>
          <w:iCs/>
          <w:color w:val="222222"/>
          <w:sz w:val="24"/>
          <w:szCs w:val="24"/>
        </w:rPr>
        <w:t xml:space="preserve">International Journal of </w:t>
      </w:r>
      <w:proofErr w:type="spellStart"/>
      <w:r w:rsidRPr="005471CA">
        <w:rPr>
          <w:rFonts w:ascii="Times New Roman" w:eastAsia="Times New Roman" w:hAnsi="Times New Roman" w:cs="Times New Roman"/>
          <w:i/>
          <w:iCs/>
          <w:color w:val="222222"/>
          <w:sz w:val="24"/>
          <w:szCs w:val="24"/>
        </w:rPr>
        <w:t>Pharma</w:t>
      </w:r>
      <w:proofErr w:type="spellEnd"/>
      <w:r w:rsidRPr="005471CA">
        <w:rPr>
          <w:rFonts w:ascii="Times New Roman" w:eastAsia="Times New Roman" w:hAnsi="Times New Roman" w:cs="Times New Roman"/>
          <w:i/>
          <w:iCs/>
          <w:color w:val="222222"/>
          <w:sz w:val="24"/>
          <w:szCs w:val="24"/>
        </w:rPr>
        <w:t xml:space="preserve"> and Biosciences, </w:t>
      </w:r>
      <w:r w:rsidRPr="005471CA">
        <w:rPr>
          <w:rFonts w:ascii="Times New Roman" w:eastAsia="Times New Roman" w:hAnsi="Times New Roman" w:cs="Times New Roman"/>
          <w:color w:val="222222"/>
          <w:sz w:val="24"/>
          <w:szCs w:val="24"/>
        </w:rPr>
        <w:t>7(1): 20-23.</w:t>
      </w:r>
    </w:p>
    <w:p w:rsidR="005471CA" w:rsidRDefault="005471CA" w:rsidP="006F4EB2">
      <w:pPr>
        <w:spacing w:line="240" w:lineRule="auto"/>
        <w:jc w:val="both"/>
        <w:rPr>
          <w:rFonts w:ascii="Times New Roman" w:hAnsi="Times New Roman" w:cs="Times New Roman"/>
          <w:b/>
          <w:bCs/>
          <w:sz w:val="24"/>
          <w:szCs w:val="24"/>
        </w:rPr>
        <w:sectPr w:rsidR="005471CA" w:rsidSect="005471CA">
          <w:type w:val="continuous"/>
          <w:pgSz w:w="12240" w:h="15840"/>
          <w:pgMar w:top="1440" w:right="1440" w:bottom="1440" w:left="1440" w:header="720" w:footer="720" w:gutter="0"/>
          <w:cols w:num="2" w:space="720"/>
          <w:docGrid w:linePitch="360"/>
        </w:sectPr>
      </w:pPr>
    </w:p>
    <w:p w:rsidR="00F63EE0" w:rsidRDefault="00F63EE0" w:rsidP="006F4EB2">
      <w:pPr>
        <w:spacing w:line="240" w:lineRule="auto"/>
        <w:jc w:val="both"/>
        <w:rPr>
          <w:rFonts w:ascii="Times New Roman" w:hAnsi="Times New Roman" w:cs="Times New Roman"/>
          <w:b/>
          <w:bCs/>
          <w:sz w:val="24"/>
          <w:szCs w:val="24"/>
        </w:rPr>
      </w:pPr>
    </w:p>
    <w:p w:rsidR="006F4EB2" w:rsidRPr="00414BB2" w:rsidRDefault="006F4EB2" w:rsidP="006F4EB2">
      <w:pPr>
        <w:spacing w:line="240" w:lineRule="auto"/>
        <w:jc w:val="both"/>
        <w:rPr>
          <w:rFonts w:ascii="Times New Roman" w:hAnsi="Times New Roman" w:cs="Times New Roman"/>
          <w:sz w:val="24"/>
          <w:szCs w:val="24"/>
        </w:rPr>
      </w:pPr>
      <w:r w:rsidRPr="00194F8E">
        <w:rPr>
          <w:rFonts w:ascii="Times New Roman" w:hAnsi="Times New Roman" w:cs="Times New Roman"/>
          <w:b/>
          <w:bCs/>
          <w:sz w:val="24"/>
          <w:szCs w:val="24"/>
        </w:rPr>
        <w:t>Biography</w:t>
      </w:r>
    </w:p>
    <w:p w:rsidR="006F4EB2" w:rsidRDefault="003620F8" w:rsidP="006F4EB2">
      <w:pPr>
        <w:spacing w:line="240" w:lineRule="auto"/>
        <w:jc w:val="both"/>
      </w:pPr>
      <w:r w:rsidRPr="003620F8">
        <w:rPr>
          <w:rFonts w:ascii="Times New Roman" w:hAnsi="Times New Roman" w:cs="Times New Roman"/>
          <w:bCs/>
          <w:sz w:val="24"/>
          <w:szCs w:val="24"/>
        </w:rPr>
        <w:drawing>
          <wp:anchor distT="0" distB="0" distL="114300" distR="114300" simplePos="0" relativeHeight="251660288" behindDoc="1" locked="0" layoutInCell="1" allowOverlap="1">
            <wp:simplePos x="0" y="0"/>
            <wp:positionH relativeFrom="column">
              <wp:posOffset>0</wp:posOffset>
            </wp:positionH>
            <wp:positionV relativeFrom="paragraph">
              <wp:posOffset>-1905</wp:posOffset>
            </wp:positionV>
            <wp:extent cx="1057275" cy="1000125"/>
            <wp:effectExtent l="19050" t="0" r="9525" b="0"/>
            <wp:wrapTight wrapText="bothSides">
              <wp:wrapPolygon edited="0">
                <wp:start x="-389" y="0"/>
                <wp:lineTo x="-389" y="21394"/>
                <wp:lineTo x="21795" y="21394"/>
                <wp:lineTo x="21795" y="0"/>
                <wp:lineTo x="-389" y="0"/>
              </wp:wrapPolygon>
            </wp:wrapTight>
            <wp:docPr id="4" name="Picture 1" descr="http://hngu.ac.in/sites/default/files/imagecache/faculty/faculty/ph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ngu.ac.in/sites/default/files/imagecache/faculty/faculty/photo/1.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57275" cy="1000125"/>
                    </a:xfrm>
                    <a:prstGeom prst="rect">
                      <a:avLst/>
                    </a:prstGeom>
                    <a:noFill/>
                    <a:ln>
                      <a:noFill/>
                    </a:ln>
                  </pic:spPr>
                </pic:pic>
              </a:graphicData>
            </a:graphic>
          </wp:anchor>
        </w:drawing>
      </w:r>
      <w:r w:rsidRPr="003620F8">
        <w:rPr>
          <w:rFonts w:ascii="Times New Roman" w:hAnsi="Times New Roman" w:cs="Times New Roman"/>
          <w:bCs/>
          <w:sz w:val="24"/>
          <w:szCs w:val="24"/>
        </w:rPr>
        <w:t xml:space="preserve"> </w:t>
      </w:r>
      <w:r w:rsidR="006F4EB2" w:rsidRPr="00414BB2">
        <w:rPr>
          <w:rFonts w:ascii="Times New Roman" w:hAnsi="Times New Roman" w:cs="Times New Roman"/>
          <w:bCs/>
          <w:sz w:val="24"/>
          <w:szCs w:val="24"/>
        </w:rPr>
        <w:t>Dr</w:t>
      </w:r>
      <w:r w:rsidR="006E65E0">
        <w:rPr>
          <w:rFonts w:ascii="Times New Roman" w:hAnsi="Times New Roman" w:cs="Times New Roman"/>
          <w:bCs/>
          <w:sz w:val="24"/>
          <w:szCs w:val="24"/>
        </w:rPr>
        <w:t xml:space="preserve">. </w:t>
      </w:r>
      <w:proofErr w:type="spellStart"/>
      <w:r w:rsidR="006F4EB2" w:rsidRPr="00414BB2">
        <w:rPr>
          <w:rFonts w:ascii="Times New Roman" w:hAnsi="Times New Roman" w:cs="Times New Roman"/>
          <w:bCs/>
          <w:sz w:val="24"/>
          <w:szCs w:val="24"/>
        </w:rPr>
        <w:t>Illa</w:t>
      </w:r>
      <w:proofErr w:type="spellEnd"/>
      <w:r w:rsidR="006F4EB2" w:rsidRPr="00414BB2">
        <w:rPr>
          <w:rFonts w:ascii="Times New Roman" w:hAnsi="Times New Roman" w:cs="Times New Roman"/>
          <w:bCs/>
          <w:sz w:val="24"/>
          <w:szCs w:val="24"/>
        </w:rPr>
        <w:t xml:space="preserve"> Patel has completed her Ph. D in botany from Gujarat </w:t>
      </w:r>
      <w:r>
        <w:rPr>
          <w:rFonts w:ascii="Times New Roman" w:hAnsi="Times New Roman" w:cs="Times New Roman"/>
          <w:bCs/>
          <w:sz w:val="24"/>
          <w:szCs w:val="24"/>
        </w:rPr>
        <w:t>U</w:t>
      </w:r>
      <w:r w:rsidR="006F4EB2" w:rsidRPr="00414BB2">
        <w:rPr>
          <w:rFonts w:ascii="Times New Roman" w:hAnsi="Times New Roman" w:cs="Times New Roman"/>
          <w:bCs/>
          <w:sz w:val="24"/>
          <w:szCs w:val="24"/>
        </w:rPr>
        <w:t>niversity, Gujarat, India. Presently she is Ass</w:t>
      </w:r>
      <w:r w:rsidR="006E65E0">
        <w:rPr>
          <w:rFonts w:ascii="Times New Roman" w:hAnsi="Times New Roman" w:cs="Times New Roman"/>
          <w:bCs/>
          <w:sz w:val="24"/>
          <w:szCs w:val="24"/>
        </w:rPr>
        <w:t>ociate</w:t>
      </w:r>
      <w:r w:rsidR="006F4EB2" w:rsidRPr="00414BB2">
        <w:rPr>
          <w:rFonts w:ascii="Times New Roman" w:hAnsi="Times New Roman" w:cs="Times New Roman"/>
          <w:bCs/>
          <w:sz w:val="24"/>
          <w:szCs w:val="24"/>
        </w:rPr>
        <w:t xml:space="preserve"> professor in botany at the Department of life sciences, </w:t>
      </w:r>
      <w:proofErr w:type="spellStart"/>
      <w:r w:rsidR="006F4EB2" w:rsidRPr="00414BB2">
        <w:rPr>
          <w:rFonts w:ascii="Times New Roman" w:hAnsi="Times New Roman" w:cs="Times New Roman"/>
          <w:bCs/>
          <w:sz w:val="24"/>
          <w:szCs w:val="24"/>
        </w:rPr>
        <w:t>Hemchandracharya</w:t>
      </w:r>
      <w:proofErr w:type="spellEnd"/>
      <w:r w:rsidR="006F4EB2" w:rsidRPr="00414BB2">
        <w:rPr>
          <w:rFonts w:ascii="Times New Roman" w:hAnsi="Times New Roman" w:cs="Times New Roman"/>
          <w:bCs/>
          <w:sz w:val="24"/>
          <w:szCs w:val="24"/>
        </w:rPr>
        <w:t xml:space="preserve"> North Gujarat University (Patan), Gujarat, India. She is M. phil. and Ph. D guide and has specialization in plant physiology, biochemistry, Tissue culture, medicinal plants and </w:t>
      </w:r>
      <w:proofErr w:type="spellStart"/>
      <w:r w:rsidR="006F4EB2" w:rsidRPr="00414BB2">
        <w:rPr>
          <w:rFonts w:ascii="Times New Roman" w:hAnsi="Times New Roman" w:cs="Times New Roman"/>
          <w:bCs/>
          <w:sz w:val="24"/>
          <w:szCs w:val="24"/>
        </w:rPr>
        <w:t>phytochemistry</w:t>
      </w:r>
      <w:proofErr w:type="spellEnd"/>
      <w:r w:rsidR="006F4EB2" w:rsidRPr="00414BB2">
        <w:rPr>
          <w:rFonts w:ascii="Times New Roman" w:hAnsi="Times New Roman" w:cs="Times New Roman"/>
          <w:bCs/>
          <w:sz w:val="24"/>
          <w:szCs w:val="24"/>
        </w:rPr>
        <w:t xml:space="preserve">. She has more than 40 publications in the reputed journals and presented more than 35 papers in national and international conferences. She is also having some funded research projects and she is member of many specific and academic bodies and rendering her services to many scientific journals. </w:t>
      </w:r>
      <w:bookmarkStart w:id="0" w:name="_GoBack"/>
      <w:bookmarkEnd w:id="0"/>
    </w:p>
    <w:p w:rsidR="00000000" w:rsidRDefault="005471CA"/>
    <w:p w:rsidR="00F63EE0" w:rsidRDefault="00F63EE0"/>
    <w:p w:rsidR="00F63EE0" w:rsidRDefault="00F63EE0" w:rsidP="00F63EE0">
      <w:pPr>
        <w:jc w:val="center"/>
      </w:pPr>
    </w:p>
    <w:p w:rsidR="00F63EE0" w:rsidRDefault="00F63EE0"/>
    <w:p w:rsidR="00F63EE0" w:rsidRDefault="00F63EE0"/>
    <w:sectPr w:rsidR="00F63EE0" w:rsidSect="005471CA">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Shrut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3B1DFC"/>
    <w:multiLevelType w:val="hybridMultilevel"/>
    <w:tmpl w:val="F59AB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7E062A"/>
    <w:multiLevelType w:val="hybridMultilevel"/>
    <w:tmpl w:val="5F5CD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F4EB2"/>
    <w:rsid w:val="003620F8"/>
    <w:rsid w:val="005471CA"/>
    <w:rsid w:val="00596B51"/>
    <w:rsid w:val="005B3F73"/>
    <w:rsid w:val="00663D7C"/>
    <w:rsid w:val="006E65E0"/>
    <w:rsid w:val="006F4EB2"/>
    <w:rsid w:val="007B1574"/>
    <w:rsid w:val="009111A5"/>
    <w:rsid w:val="00D21AFE"/>
    <w:rsid w:val="00F63EE0"/>
  </w:rsids>
  <m:mathPr>
    <m:mathFont m:val="Cambria Math"/>
    <m:brkBin m:val="before"/>
    <m:brkBinSub m:val="--"/>
    <m:smallFrac m:val="off"/>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Shruti"/>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4E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EB2"/>
    <w:rPr>
      <w:rFonts w:ascii="Tahoma" w:hAnsi="Tahoma" w:cs="Tahoma"/>
      <w:sz w:val="16"/>
      <w:szCs w:val="16"/>
    </w:rPr>
  </w:style>
  <w:style w:type="paragraph" w:styleId="ListParagraph">
    <w:name w:val="List Paragraph"/>
    <w:basedOn w:val="Normal"/>
    <w:uiPriority w:val="34"/>
    <w:qFormat/>
    <w:rsid w:val="005B3F7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19142513_Concurrent_production_and_relative_quantification_of_vasicinone_from_in_vivo_and_in_vitro_plant_parts_of_Malabar_nut_Adhatoda_vasica_Nees?_iepl%5BviewId%5D=CZjkn2X3Cd0r0Nxkl4unJhr9&amp;_iepl%5BprofilePublicationItemVariant%5D=default&amp;_iepl%5Bcontexts%5D%5B0%5D=prfpi&amp;_iepl%5BtargetEntityId%5D=PB%3A319142513&amp;_iepl%5BinteractionType%5D=publicationTitle"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5</cp:revision>
  <dcterms:created xsi:type="dcterms:W3CDTF">2017-10-13T10:53:00Z</dcterms:created>
  <dcterms:modified xsi:type="dcterms:W3CDTF">2017-10-13T12:30:00Z</dcterms:modified>
</cp:coreProperties>
</file>