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4DB" w:rsidRPr="002204DB" w:rsidRDefault="002204DB" w:rsidP="002204DB">
      <w:pPr>
        <w:jc w:val="center"/>
        <w:rPr>
          <w:b/>
          <w:sz w:val="28"/>
          <w:lang w:val="en-US"/>
        </w:rPr>
      </w:pPr>
      <w:r w:rsidRPr="002204DB">
        <w:rPr>
          <w:b/>
          <w:sz w:val="28"/>
          <w:lang w:val="en-US"/>
        </w:rPr>
        <w:t>Role of electroencephalogram in diagnosis and prognosis of dementia</w:t>
      </w:r>
    </w:p>
    <w:p w:rsidR="00B97464" w:rsidRDefault="003F7D0D" w:rsidP="002204DB">
      <w:pPr>
        <w:jc w:val="both"/>
        <w:rPr>
          <w:lang w:val="en-US"/>
        </w:rPr>
      </w:pPr>
      <w:r w:rsidRPr="002204DB">
        <w:rPr>
          <w:b/>
          <w:lang w:val="en-US"/>
        </w:rPr>
        <w:t>Introduction</w:t>
      </w:r>
      <w:r w:rsidR="00391735" w:rsidRPr="002204DB">
        <w:rPr>
          <w:b/>
          <w:lang w:val="en-US"/>
        </w:rPr>
        <w:t>:</w:t>
      </w:r>
      <w:r w:rsidR="002E7DD8" w:rsidRPr="002E7DD8">
        <w:rPr>
          <w:lang w:val="en-US"/>
        </w:rPr>
        <w:t xml:space="preserve"> Diagnosis of dementia remains probabilist</w:t>
      </w:r>
      <w:r w:rsidR="002E7DD8">
        <w:rPr>
          <w:lang w:val="en-US"/>
        </w:rPr>
        <w:t>ic and difficult to retain.</w:t>
      </w:r>
      <w:r>
        <w:rPr>
          <w:lang w:val="en-US"/>
        </w:rPr>
        <w:t xml:space="preserve"> Non invasive and inexpensive tools are needed for guiding the diagnosis.</w:t>
      </w:r>
      <w:r w:rsidR="00A050B3">
        <w:rPr>
          <w:lang w:val="en-US"/>
        </w:rPr>
        <w:t xml:space="preserve"> Use of electroencephalogram </w:t>
      </w:r>
      <w:r w:rsidR="006712B9">
        <w:rPr>
          <w:lang w:val="en-US"/>
        </w:rPr>
        <w:t xml:space="preserve">(EEG) </w:t>
      </w:r>
      <w:r w:rsidR="00A050B3">
        <w:rPr>
          <w:lang w:val="en-US"/>
        </w:rPr>
        <w:t>in dementia has been the subject of several studies.</w:t>
      </w:r>
    </w:p>
    <w:p w:rsidR="00F85A80" w:rsidRDefault="00F85A80" w:rsidP="002204DB">
      <w:pPr>
        <w:jc w:val="both"/>
        <w:rPr>
          <w:lang w:val="en-US"/>
        </w:rPr>
      </w:pPr>
      <w:r w:rsidRPr="002204DB">
        <w:rPr>
          <w:b/>
          <w:lang w:val="en-US"/>
        </w:rPr>
        <w:t>Aim:</w:t>
      </w:r>
      <w:r>
        <w:rPr>
          <w:lang w:val="en-US"/>
        </w:rPr>
        <w:t xml:space="preserve"> Assess </w:t>
      </w:r>
      <w:r w:rsidR="006712B9">
        <w:rPr>
          <w:lang w:val="en-US"/>
        </w:rPr>
        <w:t>the role of EEG</w:t>
      </w:r>
      <w:r>
        <w:rPr>
          <w:lang w:val="en-US"/>
        </w:rPr>
        <w:t xml:space="preserve"> in diagnosis and </w:t>
      </w:r>
      <w:r w:rsidR="002204DB">
        <w:rPr>
          <w:lang w:val="en-US"/>
        </w:rPr>
        <w:t>prognosis</w:t>
      </w:r>
      <w:r>
        <w:rPr>
          <w:lang w:val="en-US"/>
        </w:rPr>
        <w:t xml:space="preserve"> of cognitive </w:t>
      </w:r>
      <w:r w:rsidR="00F85E45">
        <w:rPr>
          <w:lang w:val="en-US"/>
        </w:rPr>
        <w:t>impairment</w:t>
      </w:r>
      <w:r>
        <w:rPr>
          <w:lang w:val="en-US"/>
        </w:rPr>
        <w:t>.</w:t>
      </w:r>
    </w:p>
    <w:p w:rsidR="00EB7F2F" w:rsidRDefault="00EB7F2F" w:rsidP="002204DB">
      <w:pPr>
        <w:jc w:val="both"/>
        <w:rPr>
          <w:lang w:val="en-US"/>
        </w:rPr>
      </w:pPr>
      <w:r w:rsidRPr="00D13977">
        <w:rPr>
          <w:b/>
          <w:lang w:val="en-US"/>
        </w:rPr>
        <w:t>Methods:</w:t>
      </w:r>
      <w:r>
        <w:rPr>
          <w:lang w:val="en-US"/>
        </w:rPr>
        <w:t xml:space="preserve"> We selected controls and patients with cognitive </w:t>
      </w:r>
      <w:r w:rsidR="00F85E45">
        <w:rPr>
          <w:lang w:val="en-US"/>
        </w:rPr>
        <w:t>impairment</w:t>
      </w:r>
      <w:r>
        <w:rPr>
          <w:lang w:val="en-US"/>
        </w:rPr>
        <w:t>.</w:t>
      </w:r>
      <w:r w:rsidR="00F85E45">
        <w:rPr>
          <w:lang w:val="en-US"/>
        </w:rPr>
        <w:t xml:space="preserve"> Clinical examination and neuropsychological evaluation was made for all subjects.</w:t>
      </w:r>
      <w:r w:rsidR="00222F59">
        <w:rPr>
          <w:lang w:val="en-US"/>
        </w:rPr>
        <w:t xml:space="preserve"> A cerebral Magnetic resonance imaging (MRI) and </w:t>
      </w:r>
      <w:r w:rsidR="007D0DB9">
        <w:rPr>
          <w:lang w:val="en-US"/>
        </w:rPr>
        <w:t>biological investigations</w:t>
      </w:r>
      <w:r w:rsidR="00222F59">
        <w:rPr>
          <w:lang w:val="en-US"/>
        </w:rPr>
        <w:t xml:space="preserve"> were also made.  </w:t>
      </w:r>
      <w:r w:rsidR="006712B9">
        <w:rPr>
          <w:lang w:val="en-US"/>
        </w:rPr>
        <w:t>Additionally, a</w:t>
      </w:r>
      <w:r w:rsidR="007D0DB9">
        <w:rPr>
          <w:lang w:val="en-US"/>
        </w:rPr>
        <w:t xml:space="preserve">ll subjects </w:t>
      </w:r>
      <w:r w:rsidR="006712B9">
        <w:rPr>
          <w:lang w:val="en-US"/>
        </w:rPr>
        <w:t xml:space="preserve">had a wake EEG with visual </w:t>
      </w:r>
      <w:r w:rsidR="00802C50">
        <w:rPr>
          <w:lang w:val="en-US"/>
        </w:rPr>
        <w:t>analyses and scores calculating</w:t>
      </w:r>
      <w:r w:rsidR="007D0DB9">
        <w:rPr>
          <w:lang w:val="en-US"/>
        </w:rPr>
        <w:t>.</w:t>
      </w:r>
    </w:p>
    <w:p w:rsidR="00802C50" w:rsidRDefault="00802C50" w:rsidP="002204DB">
      <w:pPr>
        <w:jc w:val="both"/>
        <w:rPr>
          <w:lang w:val="en-US"/>
        </w:rPr>
      </w:pPr>
      <w:r w:rsidRPr="002204DB">
        <w:rPr>
          <w:b/>
          <w:lang w:val="en-US"/>
        </w:rPr>
        <w:t>Results:</w:t>
      </w:r>
      <w:r w:rsidR="006B6E36">
        <w:rPr>
          <w:lang w:val="en-US"/>
        </w:rPr>
        <w:t xml:space="preserve"> Ninety two patients were included (66 patients and 26 controls).</w:t>
      </w:r>
      <w:r w:rsidR="00872F56">
        <w:rPr>
          <w:lang w:val="en-US"/>
        </w:rPr>
        <w:t xml:space="preserve"> After Clinical, neuropsychological, biological and radiological data collection, we classified patients: </w:t>
      </w:r>
      <w:r w:rsidR="00433226">
        <w:rPr>
          <w:lang w:val="en-US"/>
        </w:rPr>
        <w:t xml:space="preserve">16 with mild cognitive impairment, 50 with dementia classified as follows: 24 with Alzheimer disease, 9 with vascular dementia, 5 with dementia with </w:t>
      </w:r>
      <w:proofErr w:type="spellStart"/>
      <w:r w:rsidR="00433226">
        <w:rPr>
          <w:lang w:val="en-US"/>
        </w:rPr>
        <w:t>lewy</w:t>
      </w:r>
      <w:proofErr w:type="spellEnd"/>
      <w:r w:rsidR="00433226">
        <w:rPr>
          <w:lang w:val="en-US"/>
        </w:rPr>
        <w:t xml:space="preserve"> bodies, 5 with </w:t>
      </w:r>
      <w:proofErr w:type="spellStart"/>
      <w:r w:rsidR="00433226">
        <w:rPr>
          <w:lang w:val="en-US"/>
        </w:rPr>
        <w:t>fronto</w:t>
      </w:r>
      <w:proofErr w:type="spellEnd"/>
      <w:r w:rsidR="00433226">
        <w:rPr>
          <w:lang w:val="en-US"/>
        </w:rPr>
        <w:t xml:space="preserve">-temporal dementia, 5 with </w:t>
      </w:r>
      <w:proofErr w:type="spellStart"/>
      <w:r w:rsidR="00433226">
        <w:rPr>
          <w:lang w:val="en-US"/>
        </w:rPr>
        <w:t>mixt</w:t>
      </w:r>
      <w:proofErr w:type="spellEnd"/>
      <w:r w:rsidR="00433226">
        <w:rPr>
          <w:lang w:val="en-US"/>
        </w:rPr>
        <w:t xml:space="preserve"> dementia and 2 with Parkinson disease.</w:t>
      </w:r>
      <w:r w:rsidR="002167A2">
        <w:rPr>
          <w:lang w:val="en-US"/>
        </w:rPr>
        <w:t xml:space="preserve"> A Grand total score inferior to 5 was in favor of psychiatric cause. A score superior to 5 was in favor of an objective cognitive impairment.</w:t>
      </w:r>
      <w:r w:rsidR="0058668B">
        <w:rPr>
          <w:lang w:val="en-US"/>
        </w:rPr>
        <w:t xml:space="preserve"> Appreciation of reactivity by score 3 allowed to make difference between mild cognitive impairment and dementia.</w:t>
      </w:r>
    </w:p>
    <w:p w:rsidR="0058668B" w:rsidRDefault="0058668B" w:rsidP="002204DB">
      <w:pPr>
        <w:jc w:val="both"/>
        <w:rPr>
          <w:lang w:val="en-US"/>
        </w:rPr>
      </w:pPr>
      <w:r>
        <w:rPr>
          <w:lang w:val="en-US"/>
        </w:rPr>
        <w:t>In dementia, EEG was</w:t>
      </w:r>
      <w:r w:rsidR="00BC54ED">
        <w:rPr>
          <w:lang w:val="en-US"/>
        </w:rPr>
        <w:t xml:space="preserve"> </w:t>
      </w:r>
      <w:r w:rsidR="00EE48A1">
        <w:rPr>
          <w:lang w:val="en-US"/>
        </w:rPr>
        <w:t>useful for</w:t>
      </w:r>
      <w:r w:rsidR="00BC54ED">
        <w:rPr>
          <w:lang w:val="en-US"/>
        </w:rPr>
        <w:t xml:space="preserve"> etiological diagnosis.</w:t>
      </w:r>
      <w:r w:rsidR="00EE48A1">
        <w:rPr>
          <w:lang w:val="en-US"/>
        </w:rPr>
        <w:t xml:space="preserve"> A Grand total score superior to 9 guided for the diagnosis of Alzheimer disease or of dementia with </w:t>
      </w:r>
      <w:proofErr w:type="spellStart"/>
      <w:r w:rsidR="00EE48A1">
        <w:rPr>
          <w:lang w:val="en-US"/>
        </w:rPr>
        <w:t>lewy</w:t>
      </w:r>
      <w:proofErr w:type="spellEnd"/>
      <w:r w:rsidR="00EE48A1">
        <w:rPr>
          <w:lang w:val="en-US"/>
        </w:rPr>
        <w:t xml:space="preserve"> bodies.</w:t>
      </w:r>
      <w:r w:rsidR="005B1678">
        <w:rPr>
          <w:lang w:val="en-US"/>
        </w:rPr>
        <w:t xml:space="preserve"> A score between 5 and 9 was in favor of vascular dementia, a </w:t>
      </w:r>
      <w:proofErr w:type="spellStart"/>
      <w:r w:rsidR="005B1678">
        <w:rPr>
          <w:lang w:val="en-US"/>
        </w:rPr>
        <w:t>fronto</w:t>
      </w:r>
      <w:proofErr w:type="spellEnd"/>
      <w:r w:rsidR="005B1678">
        <w:rPr>
          <w:lang w:val="en-US"/>
        </w:rPr>
        <w:t xml:space="preserve">-temporal dementia or </w:t>
      </w:r>
      <w:proofErr w:type="spellStart"/>
      <w:r w:rsidR="005B1678">
        <w:rPr>
          <w:lang w:val="en-US"/>
        </w:rPr>
        <w:t>parkinsonian</w:t>
      </w:r>
      <w:proofErr w:type="spellEnd"/>
      <w:r w:rsidR="005B1678">
        <w:rPr>
          <w:lang w:val="en-US"/>
        </w:rPr>
        <w:t xml:space="preserve"> dementia.</w:t>
      </w:r>
    </w:p>
    <w:p w:rsidR="00775247" w:rsidRPr="002E7DD8" w:rsidRDefault="00775247" w:rsidP="002204DB">
      <w:pPr>
        <w:jc w:val="both"/>
        <w:rPr>
          <w:lang w:val="en-US"/>
        </w:rPr>
      </w:pPr>
      <w:r w:rsidRPr="002204DB">
        <w:rPr>
          <w:b/>
          <w:lang w:val="en-US"/>
        </w:rPr>
        <w:t>Conclusion:</w:t>
      </w:r>
      <w:r>
        <w:rPr>
          <w:lang w:val="en-US"/>
        </w:rPr>
        <w:t xml:space="preserve"> visual analyses of EEG and Grand total score can be integrated in investigations in dementia.</w:t>
      </w:r>
    </w:p>
    <w:sectPr w:rsidR="00775247" w:rsidRPr="002E7DD8" w:rsidSect="00B97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7DD8"/>
    <w:rsid w:val="002167A2"/>
    <w:rsid w:val="002204DB"/>
    <w:rsid w:val="00222F59"/>
    <w:rsid w:val="002E7DD8"/>
    <w:rsid w:val="00391735"/>
    <w:rsid w:val="003F7D0D"/>
    <w:rsid w:val="00433226"/>
    <w:rsid w:val="0058668B"/>
    <w:rsid w:val="005B1678"/>
    <w:rsid w:val="006712B9"/>
    <w:rsid w:val="006B6E36"/>
    <w:rsid w:val="00775247"/>
    <w:rsid w:val="007D0DB9"/>
    <w:rsid w:val="00802C50"/>
    <w:rsid w:val="00872F56"/>
    <w:rsid w:val="00A050B3"/>
    <w:rsid w:val="00B97464"/>
    <w:rsid w:val="00BC54ED"/>
    <w:rsid w:val="00D13977"/>
    <w:rsid w:val="00EB7F2F"/>
    <w:rsid w:val="00EE48A1"/>
    <w:rsid w:val="00F85A80"/>
    <w:rsid w:val="00F85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4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25</cp:revision>
  <dcterms:created xsi:type="dcterms:W3CDTF">2018-02-13T12:08:00Z</dcterms:created>
  <dcterms:modified xsi:type="dcterms:W3CDTF">2018-02-13T13:17:00Z</dcterms:modified>
</cp:coreProperties>
</file>