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65B" w:rsidRPr="00EA281D" w:rsidRDefault="0012765B" w:rsidP="0012765B">
      <w:pPr>
        <w:jc w:val="center"/>
        <w:rPr>
          <w:rFonts w:ascii="Times New Roman" w:hAnsi="Times New Roman" w:cs="Times New Roman"/>
          <w:b/>
          <w:sz w:val="28"/>
          <w:szCs w:val="28"/>
          <w:lang w:val="en-US"/>
        </w:rPr>
      </w:pPr>
      <w:proofErr w:type="gramStart"/>
      <w:r>
        <w:rPr>
          <w:rFonts w:ascii="Times New Roman" w:hAnsi="Times New Roman" w:cs="Times New Roman"/>
          <w:b/>
          <w:sz w:val="28"/>
          <w:szCs w:val="28"/>
          <w:lang w:val="en-US"/>
        </w:rPr>
        <w:t>Poem-test as alternative method of suicidal tendencies detection in adolescents with temporal lobe epilepsy.</w:t>
      </w:r>
      <w:proofErr w:type="gramEnd"/>
    </w:p>
    <w:p w:rsidR="0012765B" w:rsidRDefault="0012765B" w:rsidP="0012765B">
      <w:pPr>
        <w:rPr>
          <w:rFonts w:ascii="Times New Roman" w:hAnsi="Times New Roman" w:cs="Times New Roman"/>
          <w:sz w:val="28"/>
          <w:szCs w:val="28"/>
          <w:lang w:val="en-US"/>
        </w:rPr>
      </w:pPr>
      <w:proofErr w:type="gramStart"/>
      <w:r>
        <w:rPr>
          <w:rFonts w:ascii="Times New Roman" w:hAnsi="Times New Roman" w:cs="Times New Roman"/>
          <w:sz w:val="28"/>
          <w:szCs w:val="28"/>
          <w:lang w:val="en-US"/>
        </w:rPr>
        <w:t>Background.</w:t>
      </w:r>
      <w:proofErr w:type="gramEnd"/>
      <w:r>
        <w:rPr>
          <w:rFonts w:ascii="Times New Roman" w:hAnsi="Times New Roman" w:cs="Times New Roman"/>
          <w:sz w:val="28"/>
          <w:szCs w:val="28"/>
          <w:lang w:val="en-US"/>
        </w:rPr>
        <w:t xml:space="preserve"> It is well known that adolescents prefer poems and music with content reflecting their condition and psychological problems. But neither their parents nor doctors know what they read or listen. The aim of this investigation is definition of efficacy of new alternative method of suicidal tendencies detection in </w:t>
      </w:r>
      <w:proofErr w:type="gramStart"/>
      <w:r>
        <w:rPr>
          <w:rFonts w:ascii="Times New Roman" w:hAnsi="Times New Roman" w:cs="Times New Roman"/>
          <w:sz w:val="28"/>
          <w:szCs w:val="28"/>
          <w:lang w:val="en-US"/>
        </w:rPr>
        <w:t>adolescents  with</w:t>
      </w:r>
      <w:proofErr w:type="gramEnd"/>
      <w:r>
        <w:rPr>
          <w:rFonts w:ascii="Times New Roman" w:hAnsi="Times New Roman" w:cs="Times New Roman"/>
          <w:sz w:val="28"/>
          <w:szCs w:val="28"/>
          <w:lang w:val="en-US"/>
        </w:rPr>
        <w:t xml:space="preserve"> temporal lobe epilepsy – poem</w:t>
      </w:r>
      <w:r w:rsidRPr="0073297C">
        <w:rPr>
          <w:rFonts w:ascii="Times New Roman" w:hAnsi="Times New Roman" w:cs="Times New Roman"/>
          <w:sz w:val="28"/>
          <w:szCs w:val="28"/>
          <w:lang w:val="en-US"/>
        </w:rPr>
        <w:t>-</w:t>
      </w:r>
      <w:r>
        <w:rPr>
          <w:rFonts w:ascii="Times New Roman" w:hAnsi="Times New Roman" w:cs="Times New Roman"/>
          <w:sz w:val="28"/>
          <w:szCs w:val="28"/>
          <w:lang w:val="en-US"/>
        </w:rPr>
        <w:t xml:space="preserve">test. </w:t>
      </w:r>
    </w:p>
    <w:p w:rsidR="0012765B" w:rsidRDefault="0012765B" w:rsidP="0012765B">
      <w:pPr>
        <w:rPr>
          <w:rFonts w:ascii="Times New Roman" w:hAnsi="Times New Roman" w:cs="Times New Roman"/>
          <w:sz w:val="28"/>
          <w:szCs w:val="28"/>
          <w:lang w:val="en-US"/>
        </w:rPr>
      </w:pPr>
      <w:proofErr w:type="gramStart"/>
      <w:r>
        <w:rPr>
          <w:rFonts w:ascii="Times New Roman" w:hAnsi="Times New Roman" w:cs="Times New Roman"/>
          <w:sz w:val="28"/>
          <w:szCs w:val="28"/>
          <w:lang w:val="en-US"/>
        </w:rPr>
        <w:t>Materials and methods.</w:t>
      </w:r>
      <w:proofErr w:type="gramEnd"/>
      <w:r>
        <w:rPr>
          <w:rFonts w:ascii="Times New Roman" w:hAnsi="Times New Roman" w:cs="Times New Roman"/>
          <w:sz w:val="28"/>
          <w:szCs w:val="28"/>
          <w:lang w:val="en-US"/>
        </w:rPr>
        <w:t xml:space="preserve"> In this investigation were examined 34 patients of 12-17 years old. On the base of anamnesis, physical and neurological examination and instrumental diagnostics (MRI and EEG with video monitoring) there was established diagnosis temporal lobe epilepsy. Parents of 15 teenagers have noted behavioral changes of their children after first seizures (from several months to 2 years) without presence of any signs of psychical disorders before. There were </w:t>
      </w:r>
      <w:proofErr w:type="gramStart"/>
      <w:r>
        <w:rPr>
          <w:rFonts w:ascii="Times New Roman" w:hAnsi="Times New Roman" w:cs="Times New Roman"/>
          <w:sz w:val="28"/>
          <w:szCs w:val="28"/>
          <w:lang w:val="en-US"/>
        </w:rPr>
        <w:t>written</w:t>
      </w:r>
      <w:proofErr w:type="gramEnd"/>
      <w:r>
        <w:rPr>
          <w:rFonts w:ascii="Times New Roman" w:hAnsi="Times New Roman" w:cs="Times New Roman"/>
          <w:sz w:val="28"/>
          <w:szCs w:val="28"/>
          <w:lang w:val="en-US"/>
        </w:rPr>
        <w:t xml:space="preserve"> 6 poems by me (3 for boys and 3 for girls) with all symptoms of depression and analogically 6 with anxiety symptoms description. All of them were shown to patients. The task was to choose poems, where was described their psychical condition or choose nothing. They also marked the most appropriate symptoms characterizing their bad feeling.</w:t>
      </w:r>
    </w:p>
    <w:p w:rsidR="0012765B" w:rsidRDefault="0012765B" w:rsidP="0012765B">
      <w:pPr>
        <w:rPr>
          <w:rFonts w:ascii="Times New Roman" w:hAnsi="Times New Roman" w:cs="Times New Roman"/>
          <w:sz w:val="28"/>
          <w:szCs w:val="28"/>
          <w:lang w:val="en-US"/>
        </w:rPr>
      </w:pPr>
      <w:proofErr w:type="gramStart"/>
      <w:r>
        <w:rPr>
          <w:rFonts w:ascii="Times New Roman" w:hAnsi="Times New Roman" w:cs="Times New Roman"/>
          <w:sz w:val="28"/>
          <w:szCs w:val="28"/>
          <w:lang w:val="en-US"/>
        </w:rPr>
        <w:t>Results.</w:t>
      </w:r>
      <w:proofErr w:type="gramEnd"/>
      <w:r>
        <w:rPr>
          <w:rFonts w:ascii="Times New Roman" w:hAnsi="Times New Roman" w:cs="Times New Roman"/>
          <w:sz w:val="28"/>
          <w:szCs w:val="28"/>
          <w:lang w:val="en-US"/>
        </w:rPr>
        <w:t xml:space="preserve"> After the poem-test there was found that 9 (26.5%) adolescents suffered from depression and 6 (17.6%) from anxiety. 2 patients with depression (35.3%) have had suicidal thoughts, but their parents never noted that earlier. After that there were used </w:t>
      </w:r>
      <w:proofErr w:type="spellStart"/>
      <w:r>
        <w:rPr>
          <w:rFonts w:ascii="Times New Roman" w:hAnsi="Times New Roman" w:cs="Times New Roman"/>
          <w:sz w:val="28"/>
          <w:szCs w:val="28"/>
          <w:lang w:val="en-US"/>
        </w:rPr>
        <w:t>Kutcher</w:t>
      </w:r>
      <w:proofErr w:type="spellEnd"/>
      <w:r>
        <w:rPr>
          <w:rFonts w:ascii="Times New Roman" w:hAnsi="Times New Roman" w:cs="Times New Roman"/>
          <w:sz w:val="28"/>
          <w:szCs w:val="28"/>
          <w:lang w:val="en-US"/>
        </w:rPr>
        <w:t xml:space="preserve"> Adolescent Depression Scale and Spence Children’s Anxiety Scale and results were same.</w:t>
      </w:r>
    </w:p>
    <w:p w:rsidR="0012765B" w:rsidRPr="0073297C" w:rsidRDefault="0012765B" w:rsidP="0012765B">
      <w:pPr>
        <w:rPr>
          <w:rFonts w:ascii="Times New Roman" w:hAnsi="Times New Roman" w:cs="Times New Roman"/>
          <w:sz w:val="28"/>
          <w:szCs w:val="28"/>
          <w:lang w:val="en-US"/>
        </w:rPr>
      </w:pPr>
      <w:proofErr w:type="gramStart"/>
      <w:r>
        <w:rPr>
          <w:rFonts w:ascii="Times New Roman" w:hAnsi="Times New Roman" w:cs="Times New Roman"/>
          <w:sz w:val="28"/>
          <w:szCs w:val="28"/>
          <w:lang w:val="en-US"/>
        </w:rPr>
        <w:t>Conclusion.</w:t>
      </w:r>
      <w:proofErr w:type="gramEnd"/>
      <w:r>
        <w:rPr>
          <w:rFonts w:ascii="Times New Roman" w:hAnsi="Times New Roman" w:cs="Times New Roman"/>
          <w:sz w:val="28"/>
          <w:szCs w:val="28"/>
          <w:lang w:val="en-US"/>
        </w:rPr>
        <w:t xml:space="preserve"> Thus, there may be made the conclusion that poem-test is an effective alternative method of early suicidal tendencies detection because of individual approach that includes gender and age particularities and easiness of perception. </w:t>
      </w:r>
    </w:p>
    <w:p w:rsidR="00341D06" w:rsidRPr="0012765B" w:rsidRDefault="00341D06">
      <w:pPr>
        <w:rPr>
          <w:lang w:val="en-US"/>
        </w:rPr>
      </w:pPr>
    </w:p>
    <w:sectPr w:rsidR="00341D06" w:rsidRPr="001276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7"/>
  <w:proofState w:spelling="clean" w:grammar="clean"/>
  <w:defaultTabStop w:val="708"/>
  <w:characterSpacingControl w:val="doNotCompress"/>
  <w:compat>
    <w:useFELayout/>
  </w:compat>
  <w:rsids>
    <w:rsidRoot w:val="0012765B"/>
    <w:rsid w:val="0012765B"/>
    <w:rsid w:val="00341D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1626</Characters>
  <Application>Microsoft Office Word</Application>
  <DocSecurity>0</DocSecurity>
  <Lines>13</Lines>
  <Paragraphs>3</Paragraphs>
  <ScaleCrop>false</ScaleCrop>
  <Company/>
  <LinksUpToDate>false</LinksUpToDate>
  <CharactersWithSpaces>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Kamila</dc:creator>
  <cp:keywords/>
  <dc:description/>
  <cp:lastModifiedBy>Kamila</cp:lastModifiedBy>
  <cp:revision>2</cp:revision>
  <dcterms:created xsi:type="dcterms:W3CDTF">2016-12-01T12:09:00Z</dcterms:created>
  <dcterms:modified xsi:type="dcterms:W3CDTF">2016-12-01T12:09:00Z</dcterms:modified>
</cp:coreProperties>
</file>