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DEB" w:rsidRPr="00AE7B27" w:rsidRDefault="00097DE9" w:rsidP="00097DE9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CC5DEB">
        <w:rPr>
          <w:rFonts w:ascii="Times New Roman" w:hAnsi="Times New Roman" w:cs="Times New Roman"/>
          <w:b/>
          <w:sz w:val="32"/>
          <w:szCs w:val="32"/>
        </w:rPr>
        <w:t xml:space="preserve">Épidémiologie </w:t>
      </w:r>
      <w:r w:rsidR="00CC5DEB" w:rsidRPr="002610C4">
        <w:rPr>
          <w:rFonts w:ascii="Times New Roman" w:hAnsi="Times New Roman" w:cs="Times New Roman"/>
          <w:b/>
          <w:sz w:val="32"/>
          <w:szCs w:val="32"/>
        </w:rPr>
        <w:t xml:space="preserve">de la </w:t>
      </w:r>
      <w:r w:rsidR="00CC5DEB" w:rsidRPr="00AE7B27">
        <w:rPr>
          <w:rFonts w:ascii="Times New Roman" w:hAnsi="Times New Roman" w:cs="Times New Roman"/>
          <w:b/>
          <w:sz w:val="32"/>
          <w:szCs w:val="32"/>
        </w:rPr>
        <w:t>tuberculose dans la région</w:t>
      </w:r>
    </w:p>
    <w:p w:rsidR="00CC5DEB" w:rsidRDefault="00CC5DEB" w:rsidP="00CC5D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AE7B27">
        <w:rPr>
          <w:rFonts w:ascii="Times New Roman" w:hAnsi="Times New Roman" w:cs="Times New Roman"/>
          <w:b/>
          <w:sz w:val="32"/>
          <w:szCs w:val="32"/>
        </w:rPr>
        <w:t>du</w:t>
      </w:r>
      <w:proofErr w:type="gramEnd"/>
      <w:r w:rsidRPr="00AE7B27">
        <w:rPr>
          <w:rFonts w:ascii="Times New Roman" w:hAnsi="Times New Roman" w:cs="Times New Roman"/>
          <w:b/>
          <w:sz w:val="32"/>
          <w:szCs w:val="32"/>
        </w:rPr>
        <w:t xml:space="preserve"> Gharb-</w:t>
      </w:r>
      <w:proofErr w:type="spellStart"/>
      <w:r w:rsidRPr="00AE7B27">
        <w:rPr>
          <w:rFonts w:ascii="Times New Roman" w:hAnsi="Times New Roman" w:cs="Times New Roman"/>
          <w:b/>
          <w:sz w:val="32"/>
          <w:szCs w:val="32"/>
        </w:rPr>
        <w:t>Chrarda</w:t>
      </w:r>
      <w:proofErr w:type="spellEnd"/>
      <w:r w:rsidRPr="00AE7B27">
        <w:rPr>
          <w:rFonts w:ascii="Times New Roman" w:hAnsi="Times New Roman" w:cs="Times New Roman"/>
          <w:b/>
          <w:sz w:val="32"/>
          <w:szCs w:val="32"/>
        </w:rPr>
        <w:t xml:space="preserve">-Béni </w:t>
      </w:r>
      <w:proofErr w:type="spellStart"/>
      <w:r w:rsidRPr="00AE7B27">
        <w:rPr>
          <w:rFonts w:ascii="Times New Roman" w:hAnsi="Times New Roman" w:cs="Times New Roman"/>
          <w:b/>
          <w:sz w:val="32"/>
          <w:szCs w:val="32"/>
        </w:rPr>
        <w:t>Hssen</w:t>
      </w:r>
      <w:proofErr w:type="spellEnd"/>
      <w:r w:rsidR="00C01AF2">
        <w:rPr>
          <w:rFonts w:ascii="Times New Roman" w:hAnsi="Times New Roman" w:cs="Times New Roman"/>
          <w:b/>
          <w:sz w:val="32"/>
          <w:szCs w:val="32"/>
        </w:rPr>
        <w:t xml:space="preserve"> entre 2010 et 2011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C5DEB" w:rsidRDefault="00CC5DEB" w:rsidP="00CC5D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C5DEB" w:rsidRDefault="00CC5DEB" w:rsidP="00CC5DE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Résumé</w:t>
      </w:r>
    </w:p>
    <w:p w:rsidR="00CC5DEB" w:rsidRPr="00AF7F50" w:rsidRDefault="00C01AF2" w:rsidP="00CC5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6846">
        <w:rPr>
          <w:rFonts w:ascii="Times New Roman" w:hAnsi="Times New Roman" w:cs="Times New Roman"/>
          <w:sz w:val="24"/>
          <w:szCs w:val="24"/>
        </w:rPr>
        <w:t>La tuberculose est une maladie endémique infectieuse,</w:t>
      </w:r>
      <w:r>
        <w:rPr>
          <w:rFonts w:ascii="Times New Roman" w:hAnsi="Times New Roman" w:cs="Times New Roman"/>
          <w:sz w:val="24"/>
          <w:szCs w:val="24"/>
        </w:rPr>
        <w:t xml:space="preserve"> elle </w:t>
      </w:r>
      <w:r w:rsidR="00CC5DEB" w:rsidRPr="00AF7F50">
        <w:rPr>
          <w:rFonts w:ascii="Times New Roman" w:hAnsi="Times New Roman" w:cs="Times New Roman"/>
          <w:sz w:val="24"/>
          <w:szCs w:val="24"/>
        </w:rPr>
        <w:t>est toujour</w:t>
      </w:r>
      <w:r w:rsidR="00097DE9"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 xml:space="preserve">d’actualité, et </w:t>
      </w:r>
      <w:r w:rsidR="00CC5DEB" w:rsidRPr="00AF7F50">
        <w:rPr>
          <w:rFonts w:ascii="Times New Roman" w:hAnsi="Times New Roman" w:cs="Times New Roman"/>
          <w:sz w:val="24"/>
          <w:szCs w:val="24"/>
        </w:rPr>
        <w:t xml:space="preserve">constitue un problème de santé publique à travers le monde. L’objectif de ce travail </w:t>
      </w:r>
      <w:r w:rsidR="00097DE9">
        <w:rPr>
          <w:rFonts w:ascii="Times New Roman" w:hAnsi="Times New Roman" w:cs="Times New Roman"/>
          <w:sz w:val="24"/>
          <w:szCs w:val="24"/>
        </w:rPr>
        <w:t>est de</w:t>
      </w:r>
      <w:r w:rsidR="00CC5DEB" w:rsidRPr="00AF7F50">
        <w:rPr>
          <w:rFonts w:ascii="Times New Roman" w:hAnsi="Times New Roman" w:cs="Times New Roman"/>
          <w:sz w:val="24"/>
          <w:szCs w:val="24"/>
        </w:rPr>
        <w:t xml:space="preserve"> déterminer les principales caractéristiques épidémiologique de la tuberculose. </w:t>
      </w:r>
    </w:p>
    <w:p w:rsidR="00CC5DEB" w:rsidRPr="00AF7F50" w:rsidRDefault="00CC5DEB" w:rsidP="00CC5D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F50">
        <w:rPr>
          <w:rFonts w:ascii="Times New Roman" w:hAnsi="Times New Roman" w:cs="Times New Roman"/>
          <w:sz w:val="24"/>
          <w:szCs w:val="24"/>
        </w:rPr>
        <w:t>Une étude rétrospective descriptive a été réalisée sur les dossiers des patients tuberculeux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7F50">
        <w:rPr>
          <w:rFonts w:ascii="Times New Roman" w:hAnsi="Times New Roman" w:cs="Times New Roman"/>
          <w:sz w:val="24"/>
          <w:szCs w:val="24"/>
        </w:rPr>
        <w:t xml:space="preserve"> pris en charge dans le centre régional de diagnostic de la tuberculose et des maladies respiratoires (CDTMR) de Kenitra au Maroc sur une période de 2 ans de 2010 à 2011.</w:t>
      </w:r>
    </w:p>
    <w:p w:rsidR="00CC5DEB" w:rsidRDefault="00CC5DEB" w:rsidP="00CC5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7F50">
        <w:rPr>
          <w:rFonts w:ascii="Times New Roman" w:hAnsi="Times New Roman" w:cs="Times New Roman"/>
          <w:sz w:val="24"/>
          <w:szCs w:val="24"/>
        </w:rPr>
        <w:t>Durant la période d’étude nous avons enregistré 889 cas de tuberculose toutes formes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F7F50">
        <w:rPr>
          <w:rFonts w:ascii="Times New Roman" w:hAnsi="Times New Roman" w:cs="Times New Roman"/>
          <w:sz w:val="24"/>
          <w:szCs w:val="24"/>
        </w:rPr>
        <w:t>Le milieu urbain était plus dominant par rapport au milieu rural avec une fréquence de 53,1%. Les femmes étaient les plus touchées avec 39% des cas (sex-ratio F/M=1,54). Les tranches d’âge</w:t>
      </w:r>
      <w:r w:rsidR="00C01AF2">
        <w:rPr>
          <w:rFonts w:ascii="Times New Roman" w:hAnsi="Times New Roman" w:cs="Times New Roman"/>
          <w:sz w:val="24"/>
          <w:szCs w:val="24"/>
        </w:rPr>
        <w:t xml:space="preserve"> les</w:t>
      </w:r>
      <w:r w:rsidRPr="00AF7F50">
        <w:rPr>
          <w:rFonts w:ascii="Times New Roman" w:hAnsi="Times New Roman" w:cs="Times New Roman"/>
          <w:sz w:val="24"/>
          <w:szCs w:val="24"/>
        </w:rPr>
        <w:t xml:space="preserve"> plus exposées à la maladie étaient celles de l’adulte jeune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7F50">
        <w:rPr>
          <w:rFonts w:ascii="Times New Roman" w:hAnsi="Times New Roman" w:cs="Times New Roman"/>
          <w:sz w:val="24"/>
          <w:szCs w:val="24"/>
        </w:rPr>
        <w:t xml:space="preserve"> [25-34[et [15-24[ans avec des fréquences respectivement de (26,5%)</w:t>
      </w:r>
      <w:r>
        <w:rPr>
          <w:rFonts w:ascii="Times New Roman" w:hAnsi="Times New Roman" w:cs="Times New Roman"/>
          <w:sz w:val="24"/>
          <w:szCs w:val="24"/>
        </w:rPr>
        <w:t xml:space="preserve"> et</w:t>
      </w:r>
      <w:r w:rsidRPr="00AF7F50">
        <w:rPr>
          <w:rFonts w:ascii="Times New Roman" w:hAnsi="Times New Roman" w:cs="Times New Roman"/>
          <w:sz w:val="24"/>
          <w:szCs w:val="24"/>
        </w:rPr>
        <w:t xml:space="preserve"> (24,3%). </w:t>
      </w:r>
      <w:r>
        <w:rPr>
          <w:rFonts w:ascii="Times New Roman" w:hAnsi="Times New Roman" w:cs="Times New Roman"/>
          <w:sz w:val="24"/>
          <w:szCs w:val="24"/>
        </w:rPr>
        <w:t>la tuberculose pulmonaire a été prédominante chez 51%</w:t>
      </w:r>
      <w:r w:rsidR="00C01AF2">
        <w:rPr>
          <w:rFonts w:ascii="Times New Roman" w:hAnsi="Times New Roman" w:cs="Times New Roman"/>
          <w:sz w:val="24"/>
          <w:szCs w:val="24"/>
        </w:rPr>
        <w:t xml:space="preserve"> des cas</w:t>
      </w:r>
      <w:r>
        <w:rPr>
          <w:rFonts w:ascii="Times New Roman" w:hAnsi="Times New Roman" w:cs="Times New Roman"/>
          <w:sz w:val="24"/>
          <w:szCs w:val="24"/>
        </w:rPr>
        <w:t xml:space="preserve">, la primo-infection (PIT) représentait 0,9%, quand </w:t>
      </w:r>
      <w:r w:rsidRPr="000C5DCE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la </w:t>
      </w:r>
      <w:r w:rsidRPr="002610C4">
        <w:rPr>
          <w:rFonts w:ascii="Times New Roman" w:hAnsi="Times New Roman" w:cs="Times New Roman"/>
          <w:sz w:val="24"/>
          <w:szCs w:val="24"/>
        </w:rPr>
        <w:t>tuberculose à localisation extra pulmonaire</w:t>
      </w:r>
      <w:r>
        <w:rPr>
          <w:rFonts w:ascii="Times New Roman" w:hAnsi="Times New Roman" w:cs="Times New Roman"/>
          <w:sz w:val="24"/>
          <w:szCs w:val="24"/>
        </w:rPr>
        <w:t xml:space="preserve"> elle était de 44,9%.</w:t>
      </w:r>
    </w:p>
    <w:p w:rsidR="00C01AF2" w:rsidRDefault="00CC5DEB" w:rsidP="00CC5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L’évolution a été favorable chez 81,1% des cas, 16% sont des perdus de vue et </w:t>
      </w:r>
      <w:r w:rsidRPr="002610C4">
        <w:rPr>
          <w:rFonts w:ascii="Times New Roman" w:hAnsi="Times New Roman" w:cs="Times New Roman"/>
          <w:sz w:val="24"/>
          <w:szCs w:val="24"/>
        </w:rPr>
        <w:t>10 patients sont décédé</w:t>
      </w:r>
      <w:r w:rsidRPr="00AF7F50">
        <w:rPr>
          <w:rFonts w:ascii="Times New Roman" w:hAnsi="Times New Roman" w:cs="Times New Roman"/>
          <w:sz w:val="24"/>
          <w:szCs w:val="24"/>
        </w:rPr>
        <w:t>s,</w:t>
      </w:r>
      <w:r w:rsidRPr="002610C4">
        <w:rPr>
          <w:rFonts w:ascii="Times New Roman" w:hAnsi="Times New Roman" w:cs="Times New Roman"/>
          <w:sz w:val="24"/>
          <w:szCs w:val="24"/>
        </w:rPr>
        <w:t xml:space="preserve"> soit un taux de létalité de 1,1%</w:t>
      </w:r>
      <w:r w:rsidRPr="00AF7F50">
        <w:rPr>
          <w:rFonts w:ascii="Times New Roman" w:hAnsi="Times New Roman" w:cs="Times New Roman"/>
          <w:sz w:val="24"/>
          <w:szCs w:val="24"/>
        </w:rPr>
        <w:t>.</w:t>
      </w:r>
    </w:p>
    <w:p w:rsidR="00C01AF2" w:rsidRPr="00AF7F50" w:rsidRDefault="00C01AF2" w:rsidP="00CC5D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5DEB" w:rsidRDefault="00CC5DEB" w:rsidP="00CC5D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CC5DEB" w:rsidRPr="00C01AF2" w:rsidRDefault="00CC5DEB" w:rsidP="00C01AF2">
      <w:pPr>
        <w:jc w:val="both"/>
        <w:rPr>
          <w:rFonts w:ascii="Times New Roman" w:hAnsi="Times New Roman" w:cs="Times New Roman"/>
          <w:sz w:val="24"/>
          <w:szCs w:val="24"/>
        </w:rPr>
      </w:pPr>
      <w:r w:rsidRPr="00C01AF2">
        <w:rPr>
          <w:rFonts w:ascii="Times New Roman" w:hAnsi="Times New Roman" w:cs="Times New Roman"/>
          <w:sz w:val="24"/>
          <w:szCs w:val="24"/>
        </w:rPr>
        <w:t>Mots clefs : tuberculose, épidémiologie, Gharb-</w:t>
      </w:r>
      <w:proofErr w:type="spellStart"/>
      <w:r w:rsidRPr="00C01AF2">
        <w:rPr>
          <w:rFonts w:ascii="Times New Roman" w:hAnsi="Times New Roman" w:cs="Times New Roman"/>
          <w:sz w:val="24"/>
          <w:szCs w:val="24"/>
        </w:rPr>
        <w:t>Chrarda</w:t>
      </w:r>
      <w:proofErr w:type="spellEnd"/>
      <w:r w:rsidRPr="00C01AF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01AF2">
        <w:rPr>
          <w:rFonts w:ascii="Times New Roman" w:hAnsi="Times New Roman" w:cs="Times New Roman"/>
          <w:sz w:val="24"/>
          <w:szCs w:val="24"/>
        </w:rPr>
        <w:t>Beni</w:t>
      </w:r>
      <w:proofErr w:type="spellEnd"/>
      <w:r w:rsidRPr="00C01A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AF2">
        <w:rPr>
          <w:rFonts w:ascii="Times New Roman" w:hAnsi="Times New Roman" w:cs="Times New Roman"/>
          <w:sz w:val="24"/>
          <w:szCs w:val="24"/>
        </w:rPr>
        <w:t>Hssen</w:t>
      </w:r>
      <w:proofErr w:type="spellEnd"/>
      <w:r w:rsidRPr="00C01AF2">
        <w:rPr>
          <w:rFonts w:ascii="Times New Roman" w:hAnsi="Times New Roman" w:cs="Times New Roman"/>
          <w:sz w:val="24"/>
          <w:szCs w:val="24"/>
        </w:rPr>
        <w:t>, CDTMR.</w:t>
      </w:r>
    </w:p>
    <w:p w:rsidR="00A17E61" w:rsidRPr="00C01AF2" w:rsidRDefault="00CC5DEB" w:rsidP="00CC5DEB">
      <w:r w:rsidRPr="00C01AF2">
        <w:rPr>
          <w:rFonts w:ascii="Times New Roman" w:hAnsi="Times New Roman" w:cs="Times New Roman"/>
          <w:sz w:val="24"/>
          <w:szCs w:val="24"/>
        </w:rPr>
        <w:t xml:space="preserve">  </w:t>
      </w:r>
      <w:r w:rsidR="00C01AF2" w:rsidRPr="00C01AF2">
        <w:rPr>
          <w:rFonts w:ascii="Times New Roman" w:hAnsi="Times New Roman" w:cs="Times New Roman"/>
          <w:sz w:val="24"/>
          <w:szCs w:val="24"/>
        </w:rPr>
        <w:t xml:space="preserve">Ce </w:t>
      </w:r>
      <w:r w:rsidR="00C01AF2">
        <w:rPr>
          <w:rFonts w:ascii="Times New Roman" w:hAnsi="Times New Roman" w:cs="Times New Roman"/>
          <w:sz w:val="24"/>
          <w:szCs w:val="24"/>
        </w:rPr>
        <w:t>travail, entre dans le ca</w:t>
      </w:r>
      <w:r w:rsidR="00C01AF2" w:rsidRPr="00C01AF2">
        <w:rPr>
          <w:rFonts w:ascii="Times New Roman" w:hAnsi="Times New Roman" w:cs="Times New Roman"/>
          <w:sz w:val="24"/>
          <w:szCs w:val="24"/>
        </w:rPr>
        <w:t>dre</w:t>
      </w:r>
      <w:r w:rsidR="00C01AF2">
        <w:rPr>
          <w:rFonts w:ascii="Times New Roman" w:hAnsi="Times New Roman" w:cs="Times New Roman"/>
          <w:sz w:val="24"/>
          <w:szCs w:val="24"/>
        </w:rPr>
        <w:t xml:space="preserve"> du projet</w:t>
      </w:r>
      <w:r w:rsidRPr="00C01AF2">
        <w:rPr>
          <w:rFonts w:ascii="Times New Roman" w:hAnsi="Times New Roman" w:cs="Times New Roman"/>
          <w:sz w:val="24"/>
          <w:szCs w:val="24"/>
        </w:rPr>
        <w:t>: PPR-B-</w:t>
      </w:r>
      <w:proofErr w:type="spellStart"/>
      <w:r w:rsidRPr="00C01AF2">
        <w:rPr>
          <w:rFonts w:ascii="Times New Roman" w:hAnsi="Times New Roman" w:cs="Times New Roman"/>
          <w:sz w:val="24"/>
          <w:szCs w:val="24"/>
        </w:rPr>
        <w:t>Mokhtari</w:t>
      </w:r>
      <w:proofErr w:type="spellEnd"/>
      <w:r w:rsidRPr="00C01AF2">
        <w:rPr>
          <w:rFonts w:ascii="Times New Roman" w:hAnsi="Times New Roman" w:cs="Times New Roman"/>
          <w:sz w:val="24"/>
          <w:szCs w:val="24"/>
        </w:rPr>
        <w:t>-FS-UIT-Kenitra</w:t>
      </w:r>
    </w:p>
    <w:sectPr w:rsidR="00A17E61" w:rsidRPr="00C01AF2" w:rsidSect="00A17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CC5DEB"/>
    <w:rsid w:val="00097DE9"/>
    <w:rsid w:val="00A17E61"/>
    <w:rsid w:val="00C01AF2"/>
    <w:rsid w:val="00CC5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D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Mme KARIM</dc:creator>
  <cp:lastModifiedBy>Mme KARIM</cp:lastModifiedBy>
  <cp:revision>1</cp:revision>
  <dcterms:created xsi:type="dcterms:W3CDTF">2017-09-07T16:31:00Z</dcterms:created>
  <dcterms:modified xsi:type="dcterms:W3CDTF">2017-09-07T17:05:00Z</dcterms:modified>
</cp:coreProperties>
</file>