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6630E" w14:textId="77777777" w:rsidR="00136F52" w:rsidRDefault="002C0F2B" w:rsidP="00136F52">
      <w:pPr>
        <w:jc w:val="right"/>
        <w:rPr>
          <w:sz w:val="22"/>
          <w:szCs w:val="22"/>
          <w:lang w:val="en-GB"/>
        </w:rPr>
      </w:pPr>
      <w:r>
        <w:rPr>
          <w:sz w:val="22"/>
          <w:szCs w:val="22"/>
          <w:lang w:val="en-GB"/>
        </w:rPr>
        <w:t xml:space="preserve">                                                                               </w:t>
      </w:r>
    </w:p>
    <w:p w14:paraId="1232CA3C" w14:textId="77777777" w:rsidR="002C0F2B" w:rsidRDefault="002C0F2B" w:rsidP="00136F52">
      <w:pPr>
        <w:jc w:val="right"/>
        <w:rPr>
          <w:sz w:val="22"/>
          <w:szCs w:val="22"/>
          <w:lang w:val="en-GB"/>
        </w:rPr>
      </w:pPr>
      <w:r>
        <w:rPr>
          <w:sz w:val="22"/>
          <w:szCs w:val="22"/>
          <w:lang w:val="en-GB"/>
        </w:rPr>
        <w:t xml:space="preserve">                                        </w:t>
      </w:r>
      <w:r w:rsidR="00136F52">
        <w:rPr>
          <w:noProof/>
          <w:sz w:val="22"/>
          <w:szCs w:val="22"/>
          <w:lang w:val="en-US" w:eastAsia="en-US"/>
        </w:rPr>
        <w:drawing>
          <wp:inline distT="0" distB="0" distL="0" distR="0" wp14:anchorId="5B50FD32" wp14:editId="4D0E42E0">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 Mohammad Abotali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41851179" w14:textId="77777777" w:rsidR="00136F52" w:rsidRDefault="00136F52" w:rsidP="00136F52">
      <w:pPr>
        <w:rPr>
          <w:rFonts w:eastAsia="MS PGothic"/>
          <w:b/>
          <w:color w:val="000000"/>
          <w:sz w:val="28"/>
          <w:szCs w:val="28"/>
        </w:rPr>
      </w:pPr>
    </w:p>
    <w:p w14:paraId="28FC3935" w14:textId="118BDE2C" w:rsidR="00136F52" w:rsidRPr="00136F52" w:rsidRDefault="00AC3BCD" w:rsidP="00F93E12">
      <w:pPr>
        <w:rPr>
          <w:rFonts w:eastAsia="MS PGothic" w:hAnsi="Arial"/>
          <w:color w:val="000000"/>
          <w:vertAlign w:val="superscript"/>
          <w:lang w:val="en-GB"/>
        </w:rPr>
      </w:pPr>
      <w:r>
        <w:rPr>
          <w:rFonts w:eastAsia="MS PGothic"/>
          <w:b/>
          <w:color w:val="000000"/>
          <w:sz w:val="28"/>
          <w:szCs w:val="28"/>
        </w:rPr>
        <w:t xml:space="preserve">Title: </w:t>
      </w:r>
      <w:r w:rsidR="00F93E12">
        <w:rPr>
          <w:rFonts w:eastAsia="MS PGothic"/>
          <w:b/>
          <w:bCs/>
          <w:color w:val="000000"/>
          <w:sz w:val="28"/>
          <w:szCs w:val="28"/>
          <w:lang w:val="en-US"/>
        </w:rPr>
        <w:t>Environmental Cost and benefits Analysis of Different Electricity Option: Case Study of Kuwait</w:t>
      </w:r>
      <w:r w:rsidR="00F93E12">
        <w:rPr>
          <w:rFonts w:eastAsia="MS PGothic" w:hAnsi="Arial"/>
          <w:color w:val="000000"/>
        </w:rPr>
        <w:t xml:space="preserve"> </w:t>
      </w:r>
      <w:r>
        <w:rPr>
          <w:rFonts w:eastAsia="MS PGothic" w:hAnsi="Arial"/>
          <w:color w:val="000000"/>
        </w:rPr>
        <w:br/>
      </w:r>
      <w:r>
        <w:rPr>
          <w:b/>
          <w:sz w:val="28"/>
          <w:szCs w:val="28"/>
        </w:rPr>
        <w:t xml:space="preserve">                                           </w:t>
      </w:r>
      <w:r w:rsidR="00136F52" w:rsidRPr="00136F52">
        <w:rPr>
          <w:rFonts w:eastAsiaTheme="minorEastAsia"/>
          <w:lang w:val="en-US" w:eastAsia="en-US"/>
        </w:rPr>
        <w:t xml:space="preserve"> </w:t>
      </w:r>
      <w:r w:rsidR="00136F52" w:rsidRPr="00136F52">
        <w:rPr>
          <w:rFonts w:eastAsia="MS PGothic" w:hAnsi="Arial"/>
          <w:color w:val="000000"/>
          <w:lang w:val="en-US"/>
        </w:rPr>
        <w:t>Mohammad Abotalib</w:t>
      </w:r>
      <w:r w:rsidR="00136F52" w:rsidRPr="00136F52">
        <w:rPr>
          <w:rFonts w:eastAsia="MS PGothic" w:hAnsi="Arial"/>
          <w:color w:val="000000"/>
          <w:vertAlign w:val="superscript"/>
          <w:lang w:val="en-US"/>
        </w:rPr>
        <w:t>1, *</w:t>
      </w:r>
      <w:r w:rsidR="00136F52" w:rsidRPr="00136F52">
        <w:rPr>
          <w:rFonts w:eastAsia="MS PGothic" w:hAnsi="Arial"/>
          <w:color w:val="000000"/>
          <w:lang w:val="en-US"/>
        </w:rPr>
        <w:t>, Hamid Alhamadi</w:t>
      </w:r>
      <w:r w:rsidR="00136F52" w:rsidRPr="00136F52">
        <w:rPr>
          <w:rFonts w:eastAsia="MS PGothic" w:hAnsi="Arial"/>
          <w:color w:val="000000"/>
          <w:vertAlign w:val="superscript"/>
          <w:lang w:val="en-US"/>
        </w:rPr>
        <w:t>2</w:t>
      </w:r>
    </w:p>
    <w:p w14:paraId="6F2B6F75" w14:textId="77777777" w:rsidR="00136F52" w:rsidRPr="00136F52" w:rsidRDefault="00136F52" w:rsidP="00136F52">
      <w:pPr>
        <w:jc w:val="center"/>
        <w:rPr>
          <w:rFonts w:eastAsia="MS PGothic" w:hAnsi="Arial"/>
          <w:i/>
          <w:color w:val="000000"/>
          <w:lang w:val="en-US"/>
        </w:rPr>
      </w:pPr>
      <w:r w:rsidRPr="00136F52">
        <w:rPr>
          <w:rFonts w:eastAsia="MS PGothic" w:hAnsi="Arial"/>
          <w:i/>
          <w:color w:val="000000"/>
          <w:vertAlign w:val="superscript"/>
          <w:lang w:val="en-US"/>
        </w:rPr>
        <w:t>1</w:t>
      </w:r>
      <w:r w:rsidRPr="00136F52">
        <w:rPr>
          <w:rFonts w:eastAsia="MS PGothic" w:hAnsi="Arial"/>
          <w:i/>
          <w:color w:val="000000"/>
          <w:lang w:val="en-US"/>
        </w:rPr>
        <w:t xml:space="preserve"> Assistant Professor, Department of Earth and Environmental Science, Kuwait University, </w:t>
      </w:r>
      <w:proofErr w:type="spellStart"/>
      <w:r w:rsidRPr="00136F52">
        <w:rPr>
          <w:rFonts w:eastAsia="MS PGothic" w:hAnsi="Arial"/>
          <w:i/>
          <w:color w:val="000000"/>
          <w:lang w:val="en-US"/>
        </w:rPr>
        <w:t>Khaldiya</w:t>
      </w:r>
      <w:proofErr w:type="spellEnd"/>
      <w:r w:rsidRPr="00136F52">
        <w:rPr>
          <w:rFonts w:eastAsia="MS PGothic" w:hAnsi="Arial"/>
          <w:i/>
          <w:color w:val="000000"/>
          <w:lang w:val="en-US"/>
        </w:rPr>
        <w:t xml:space="preserve"> Campus, Kuwait</w:t>
      </w:r>
    </w:p>
    <w:p w14:paraId="705FC719" w14:textId="77777777" w:rsidR="00136F52" w:rsidRPr="00136F52" w:rsidRDefault="00136F52" w:rsidP="00136F52">
      <w:pPr>
        <w:jc w:val="center"/>
        <w:rPr>
          <w:rFonts w:eastAsia="MS PGothic" w:hAnsi="Arial"/>
          <w:i/>
          <w:color w:val="000000"/>
          <w:lang w:val="en-US"/>
        </w:rPr>
      </w:pPr>
      <w:r w:rsidRPr="00136F52">
        <w:rPr>
          <w:rFonts w:eastAsia="MS PGothic" w:hAnsi="Arial"/>
          <w:i/>
          <w:color w:val="000000"/>
          <w:vertAlign w:val="superscript"/>
          <w:lang w:val="en-US"/>
        </w:rPr>
        <w:t>2</w:t>
      </w:r>
      <w:r w:rsidRPr="00136F52">
        <w:rPr>
          <w:rFonts w:eastAsia="MS PGothic" w:hAnsi="Arial"/>
          <w:i/>
          <w:color w:val="000000"/>
          <w:lang w:val="en-US"/>
        </w:rPr>
        <w:t xml:space="preserve"> Assistant Professor, Department of Computer Science, Kuwait University, </w:t>
      </w:r>
      <w:proofErr w:type="spellStart"/>
      <w:r w:rsidRPr="00136F52">
        <w:rPr>
          <w:rFonts w:eastAsia="MS PGothic" w:hAnsi="Arial"/>
          <w:i/>
          <w:color w:val="000000"/>
          <w:lang w:val="en-US"/>
        </w:rPr>
        <w:t>Khaldiya</w:t>
      </w:r>
      <w:proofErr w:type="spellEnd"/>
      <w:r w:rsidRPr="00136F52">
        <w:rPr>
          <w:rFonts w:eastAsia="MS PGothic" w:hAnsi="Arial"/>
          <w:i/>
          <w:color w:val="000000"/>
          <w:lang w:val="en-US"/>
        </w:rPr>
        <w:t xml:space="preserve"> Campus, Kuwait</w:t>
      </w:r>
    </w:p>
    <w:p w14:paraId="256603FE" w14:textId="77777777" w:rsidR="00136F52" w:rsidRPr="00136F52" w:rsidRDefault="00136F52" w:rsidP="00136F52">
      <w:pPr>
        <w:jc w:val="center"/>
        <w:rPr>
          <w:rFonts w:eastAsia="MS PGothic" w:hAnsi="Arial"/>
          <w:i/>
          <w:color w:val="000000"/>
          <w:lang w:val="en-US"/>
        </w:rPr>
      </w:pPr>
      <w:r w:rsidRPr="00136F52">
        <w:rPr>
          <w:rFonts w:eastAsia="MS PGothic" w:hAnsi="Arial"/>
          <w:i/>
          <w:color w:val="000000"/>
          <w:vertAlign w:val="superscript"/>
          <w:lang w:val="en-US"/>
        </w:rPr>
        <w:t>*</w:t>
      </w:r>
      <w:r w:rsidRPr="00136F52">
        <w:rPr>
          <w:rFonts w:eastAsia="MS PGothic" w:hAnsi="Arial"/>
          <w:i/>
          <w:color w:val="000000"/>
          <w:lang w:val="en-US"/>
        </w:rPr>
        <w:t>Corresponding author: Mohammad.abotalib@ku.edu.kw</w:t>
      </w:r>
    </w:p>
    <w:p w14:paraId="55B3EF21" w14:textId="77777777" w:rsidR="00AC3BCD" w:rsidRDefault="00AC3BCD" w:rsidP="00136F52">
      <w:pPr>
        <w:jc w:val="center"/>
        <w:rPr>
          <w:rFonts w:eastAsia="MS PGothic" w:hAnsi="Arial"/>
          <w:color w:val="000000"/>
        </w:rPr>
      </w:pPr>
    </w:p>
    <w:p w14:paraId="089B8FE3" w14:textId="74C87305" w:rsidR="00AC3BCD" w:rsidRPr="009B40A4" w:rsidRDefault="00E8333D" w:rsidP="00416B43">
      <w:pPr>
        <w:ind w:firstLine="720"/>
        <w:jc w:val="both"/>
        <w:rPr>
          <w:rFonts w:eastAsia="MS PGothic"/>
          <w:color w:val="000000"/>
          <w:szCs w:val="32"/>
          <w:lang w:val="en-US"/>
        </w:rPr>
      </w:pPr>
      <w:r>
        <w:rPr>
          <w:rFonts w:eastAsia="MS PGothic"/>
          <w:color w:val="000000"/>
          <w:szCs w:val="32"/>
          <w:lang w:val="en-US"/>
        </w:rPr>
        <w:t>I</w:t>
      </w:r>
      <w:r w:rsidR="00491C34">
        <w:rPr>
          <w:rFonts w:eastAsia="MS PGothic"/>
          <w:color w:val="000000"/>
          <w:szCs w:val="32"/>
          <w:lang w:val="en-US"/>
        </w:rPr>
        <w:t xml:space="preserve">n Kuwait, electricity is generated from </w:t>
      </w:r>
      <w:r w:rsidR="00F93E12" w:rsidRPr="00F93E12">
        <w:rPr>
          <w:rFonts w:eastAsia="MS PGothic"/>
          <w:color w:val="000000"/>
          <w:szCs w:val="32"/>
          <w:lang w:val="en-US"/>
        </w:rPr>
        <w:t>from two primary sources that are heavy fuel combustion and natural gas combustion. As Kuw</w:t>
      </w:r>
      <w:r w:rsidR="00491C34">
        <w:rPr>
          <w:rFonts w:eastAsia="MS PGothic"/>
          <w:color w:val="000000"/>
          <w:szCs w:val="32"/>
          <w:lang w:val="en-US"/>
        </w:rPr>
        <w:t>ait relies mainly on petroleum-</w:t>
      </w:r>
      <w:r w:rsidR="00F93E12" w:rsidRPr="00F93E12">
        <w:rPr>
          <w:rFonts w:eastAsia="MS PGothic"/>
          <w:color w:val="000000"/>
          <w:szCs w:val="32"/>
          <w:lang w:val="en-US"/>
        </w:rPr>
        <w:t xml:space="preserve">based products for electricity generation, identifying and understanding the environmental </w:t>
      </w:r>
      <w:proofErr w:type="spellStart"/>
      <w:r w:rsidR="00491C34">
        <w:rPr>
          <w:rFonts w:eastAsia="MS PGothic"/>
          <w:color w:val="000000"/>
          <w:szCs w:val="32"/>
          <w:lang w:val="en-US"/>
        </w:rPr>
        <w:t>tarde</w:t>
      </w:r>
      <w:proofErr w:type="spellEnd"/>
      <w:r w:rsidR="00491C34">
        <w:rPr>
          <w:rFonts w:eastAsia="MS PGothic"/>
          <w:color w:val="000000"/>
          <w:szCs w:val="32"/>
          <w:lang w:val="en-US"/>
        </w:rPr>
        <w:t>-off</w:t>
      </w:r>
      <w:r w:rsidR="00F93E12" w:rsidRPr="00F93E12">
        <w:rPr>
          <w:rFonts w:eastAsia="MS PGothic"/>
          <w:color w:val="000000"/>
          <w:szCs w:val="32"/>
          <w:lang w:val="en-US"/>
        </w:rPr>
        <w:t xml:space="preserve"> of such operations should be carefully investigated. The</w:t>
      </w:r>
      <w:r w:rsidR="009B40A4">
        <w:rPr>
          <w:rFonts w:eastAsia="MS PGothic"/>
          <w:color w:val="000000"/>
          <w:szCs w:val="32"/>
          <w:lang w:val="en-US"/>
        </w:rPr>
        <w:t xml:space="preserve"> life </w:t>
      </w:r>
      <w:proofErr w:type="spellStart"/>
      <w:r w:rsidR="009B40A4">
        <w:rPr>
          <w:rFonts w:eastAsia="MS PGothic"/>
          <w:color w:val="000000"/>
          <w:szCs w:val="32"/>
          <w:lang w:val="en-US"/>
        </w:rPr>
        <w:t>cycyle</w:t>
      </w:r>
      <w:proofErr w:type="spellEnd"/>
      <w:r w:rsidR="009B40A4">
        <w:rPr>
          <w:rFonts w:eastAsia="MS PGothic"/>
          <w:color w:val="000000"/>
          <w:szCs w:val="32"/>
          <w:lang w:val="en-US"/>
        </w:rPr>
        <w:t xml:space="preserve"> assessment</w:t>
      </w:r>
      <w:r w:rsidR="00F93E12" w:rsidRPr="00F93E12">
        <w:rPr>
          <w:rFonts w:eastAsia="MS PGothic"/>
          <w:color w:val="000000"/>
          <w:szCs w:val="32"/>
          <w:lang w:val="en-US"/>
        </w:rPr>
        <w:t xml:space="preserve"> </w:t>
      </w:r>
      <w:r w:rsidR="009B40A4">
        <w:rPr>
          <w:rFonts w:eastAsia="MS PGothic"/>
          <w:color w:val="000000"/>
          <w:szCs w:val="32"/>
          <w:lang w:val="en-US"/>
        </w:rPr>
        <w:t>(</w:t>
      </w:r>
      <w:r w:rsidR="00F93E12" w:rsidRPr="00F93E12">
        <w:rPr>
          <w:rFonts w:eastAsia="MS PGothic"/>
          <w:color w:val="000000"/>
          <w:szCs w:val="32"/>
          <w:lang w:val="en-US"/>
        </w:rPr>
        <w:t>LCA</w:t>
      </w:r>
      <w:r w:rsidR="009B40A4">
        <w:rPr>
          <w:rFonts w:eastAsia="MS PGothic"/>
          <w:color w:val="000000"/>
          <w:szCs w:val="32"/>
          <w:lang w:val="en-US"/>
        </w:rPr>
        <w:t>)</w:t>
      </w:r>
      <w:r w:rsidR="00F93E12" w:rsidRPr="00F93E12">
        <w:rPr>
          <w:rFonts w:eastAsia="MS PGothic"/>
          <w:color w:val="000000"/>
          <w:szCs w:val="32"/>
          <w:lang w:val="en-US"/>
        </w:rPr>
        <w:t xml:space="preserve"> tool is </w:t>
      </w:r>
      <w:proofErr w:type="gramStart"/>
      <w:r w:rsidR="00F93E12" w:rsidRPr="00F93E12">
        <w:rPr>
          <w:rFonts w:eastAsia="MS PGothic"/>
          <w:color w:val="000000"/>
          <w:szCs w:val="32"/>
          <w:lang w:val="en-US"/>
        </w:rPr>
        <w:t xml:space="preserve">applied </w:t>
      </w:r>
      <w:r w:rsidR="009B40A4">
        <w:rPr>
          <w:rFonts w:eastAsia="MS PGothic"/>
          <w:color w:val="000000"/>
          <w:szCs w:val="32"/>
          <w:lang w:val="en-US"/>
        </w:rPr>
        <w:t xml:space="preserve"> to</w:t>
      </w:r>
      <w:proofErr w:type="gramEnd"/>
      <w:r w:rsidR="009B40A4">
        <w:rPr>
          <w:rFonts w:eastAsia="MS PGothic"/>
          <w:color w:val="000000"/>
          <w:szCs w:val="32"/>
          <w:lang w:val="en-US"/>
        </w:rPr>
        <w:t xml:space="preserve"> identify the </w:t>
      </w:r>
      <w:r w:rsidR="00F93E12" w:rsidRPr="00F93E12">
        <w:rPr>
          <w:rFonts w:eastAsia="MS PGothic"/>
          <w:color w:val="000000"/>
          <w:szCs w:val="32"/>
          <w:lang w:val="en-US"/>
        </w:rPr>
        <w:t xml:space="preserve">potential environmental impact of </w:t>
      </w:r>
      <w:r w:rsidR="00270A92">
        <w:rPr>
          <w:rFonts w:eastAsia="MS PGothic"/>
          <w:color w:val="000000"/>
          <w:szCs w:val="32"/>
          <w:lang w:val="en-US"/>
        </w:rPr>
        <w:t xml:space="preserve">electricity generation </w:t>
      </w:r>
      <w:r w:rsidR="00C17D6F">
        <w:rPr>
          <w:rFonts w:eastAsia="MS PGothic"/>
          <w:color w:val="000000"/>
          <w:szCs w:val="32"/>
          <w:lang w:val="en-US"/>
        </w:rPr>
        <w:t>under three scenario</w:t>
      </w:r>
      <w:r w:rsidR="00416B43">
        <w:rPr>
          <w:rFonts w:eastAsia="MS PGothic"/>
          <w:color w:val="000000"/>
          <w:szCs w:val="32"/>
          <w:lang w:val="en-US"/>
        </w:rPr>
        <w:t>s</w:t>
      </w:r>
      <w:r w:rsidR="00F93E12" w:rsidRPr="00F93E12">
        <w:rPr>
          <w:rFonts w:eastAsia="MS PGothic"/>
          <w:color w:val="000000"/>
          <w:szCs w:val="32"/>
          <w:lang w:val="en-US"/>
        </w:rPr>
        <w:t>, by considering the</w:t>
      </w:r>
      <w:r w:rsidR="009B40A4">
        <w:rPr>
          <w:rFonts w:eastAsia="MS PGothic"/>
          <w:color w:val="000000"/>
          <w:szCs w:val="32"/>
          <w:lang w:val="en-US"/>
        </w:rPr>
        <w:t xml:space="preserve"> material flow in various stages involved such as</w:t>
      </w:r>
      <w:r w:rsidR="00F93E12" w:rsidRPr="00F93E12">
        <w:rPr>
          <w:rFonts w:eastAsia="MS PGothic"/>
          <w:color w:val="000000"/>
          <w:szCs w:val="32"/>
          <w:lang w:val="en-US"/>
        </w:rPr>
        <w:t>, raw-material extraction, transportation, operations, and waste disposal.</w:t>
      </w:r>
      <w:r w:rsidR="00270A92">
        <w:rPr>
          <w:rFonts w:eastAsia="MS PGothic"/>
          <w:color w:val="000000"/>
          <w:szCs w:val="32"/>
          <w:lang w:val="en-US"/>
        </w:rPr>
        <w:t xml:space="preserve"> </w:t>
      </w:r>
      <w:r w:rsidR="00416B43">
        <w:rPr>
          <w:rFonts w:eastAsia="MS PGothic"/>
          <w:color w:val="000000"/>
          <w:szCs w:val="32"/>
          <w:lang w:val="en-US"/>
        </w:rPr>
        <w:t>The t</w:t>
      </w:r>
      <w:r w:rsidR="00270A92">
        <w:rPr>
          <w:rFonts w:eastAsia="MS PGothic"/>
          <w:color w:val="000000"/>
          <w:szCs w:val="32"/>
          <w:lang w:val="en-US"/>
        </w:rPr>
        <w:t>hree scenario</w:t>
      </w:r>
      <w:r w:rsidR="00416B43">
        <w:rPr>
          <w:rFonts w:eastAsia="MS PGothic"/>
          <w:color w:val="000000"/>
          <w:szCs w:val="32"/>
          <w:lang w:val="en-US"/>
        </w:rPr>
        <w:t xml:space="preserve">s investigated </w:t>
      </w:r>
      <w:proofErr w:type="spellStart"/>
      <w:r w:rsidR="00416B43">
        <w:rPr>
          <w:rFonts w:eastAsia="MS PGothic"/>
          <w:color w:val="000000"/>
          <w:szCs w:val="32"/>
          <w:lang w:val="en-US"/>
        </w:rPr>
        <w:t>reperesnt</w:t>
      </w:r>
      <w:proofErr w:type="spellEnd"/>
      <w:r w:rsidR="00270A92">
        <w:rPr>
          <w:rFonts w:eastAsia="MS PGothic"/>
          <w:color w:val="000000"/>
          <w:szCs w:val="32"/>
          <w:lang w:val="en-US"/>
        </w:rPr>
        <w:t xml:space="preserve"> current and futuristic electricity grid mixes.</w:t>
      </w:r>
      <w:r w:rsidR="00F93E12" w:rsidRPr="00F93E12">
        <w:rPr>
          <w:rFonts w:eastAsia="MS PGothic"/>
          <w:color w:val="000000"/>
          <w:szCs w:val="32"/>
          <w:lang w:val="en-US"/>
        </w:rPr>
        <w:t xml:space="preserve"> </w:t>
      </w:r>
      <w:r w:rsidR="009B40A4">
        <w:rPr>
          <w:rFonts w:eastAsia="MS PGothic"/>
          <w:color w:val="000000"/>
          <w:szCs w:val="32"/>
          <w:lang w:val="en-US"/>
        </w:rPr>
        <w:t xml:space="preserve">The </w:t>
      </w:r>
      <w:r w:rsidR="00416B43">
        <w:rPr>
          <w:rFonts w:eastAsia="MS PGothic"/>
          <w:color w:val="000000"/>
          <w:szCs w:val="32"/>
          <w:lang w:val="en-US"/>
        </w:rPr>
        <w:t>analysis targets</w:t>
      </w:r>
      <w:r w:rsidR="00270A92">
        <w:rPr>
          <w:rFonts w:eastAsia="MS PGothic"/>
          <w:color w:val="000000"/>
          <w:szCs w:val="32"/>
          <w:lang w:val="en-US"/>
        </w:rPr>
        <w:t xml:space="preserve"> </w:t>
      </w:r>
      <w:r w:rsidR="009B40A4">
        <w:rPr>
          <w:rFonts w:eastAsia="MS PGothic"/>
          <w:color w:val="000000"/>
          <w:szCs w:val="32"/>
          <w:lang w:val="en-US"/>
        </w:rPr>
        <w:t>six</w:t>
      </w:r>
      <w:r w:rsidR="00F93E12" w:rsidRPr="00F93E12">
        <w:rPr>
          <w:rFonts w:eastAsia="MS PGothic"/>
          <w:color w:val="000000"/>
          <w:szCs w:val="32"/>
          <w:lang w:val="en-US"/>
        </w:rPr>
        <w:t xml:space="preserve"> </w:t>
      </w:r>
      <w:r w:rsidR="00416B43">
        <w:rPr>
          <w:rFonts w:eastAsia="MS PGothic"/>
          <w:color w:val="000000"/>
          <w:szCs w:val="32"/>
          <w:lang w:val="en-US"/>
        </w:rPr>
        <w:t xml:space="preserve">environmental </w:t>
      </w:r>
      <w:r w:rsidR="00F93E12" w:rsidRPr="00F93E12">
        <w:rPr>
          <w:rFonts w:eastAsia="MS PGothic"/>
          <w:color w:val="000000"/>
          <w:szCs w:val="32"/>
          <w:lang w:val="en-US"/>
        </w:rPr>
        <w:t xml:space="preserve">impact categories: (1) global warming potential (GWP), (2) acidification potential (AP), (3) water depletion (WD), (4) acidification potential (AP), (4) eutrophication potential (EP), (5) human health particulate matter (HHPM), and (6) smog air (SA) per </w:t>
      </w:r>
      <w:r>
        <w:rPr>
          <w:rFonts w:eastAsia="MS PGothic"/>
          <w:color w:val="000000"/>
          <w:szCs w:val="32"/>
          <w:lang w:val="en-US"/>
        </w:rPr>
        <w:t xml:space="preserve">one </w:t>
      </w:r>
      <w:r w:rsidR="00F93E12" w:rsidRPr="00F93E12">
        <w:rPr>
          <w:rFonts w:eastAsia="MS PGothic"/>
          <w:color w:val="000000"/>
          <w:szCs w:val="32"/>
          <w:lang w:val="en-US"/>
        </w:rPr>
        <w:t>kWh of electricity generated.</w:t>
      </w:r>
      <w:r w:rsidRPr="00E8333D">
        <w:t xml:space="preserve"> </w:t>
      </w:r>
      <w:r w:rsidR="00F93E12" w:rsidRPr="00F93E12">
        <w:rPr>
          <w:rFonts w:eastAsia="MS PGothic"/>
          <w:color w:val="000000"/>
          <w:szCs w:val="32"/>
          <w:lang w:val="en-US"/>
        </w:rPr>
        <w:t xml:space="preserve">Results indicate that one kWh of electricity generated would have a GWP (881-1030) g CO2-eq, mainly from the fuel combustion process, water depletion (0.07-0.1) m3 of water, about 68% from cooling processes, AP (15.3-17.9) g SO2-eq, EP (0.12-0.14) g N eq., HHPA (1.13- </w:t>
      </w:r>
      <w:proofErr w:type="gramStart"/>
      <w:r w:rsidR="00F93E12" w:rsidRPr="00F93E12">
        <w:rPr>
          <w:rFonts w:eastAsia="MS PGothic"/>
          <w:color w:val="000000"/>
          <w:szCs w:val="32"/>
          <w:lang w:val="en-US"/>
        </w:rPr>
        <w:t>1.33)g</w:t>
      </w:r>
      <w:proofErr w:type="gramEnd"/>
      <w:r w:rsidR="00F93E12" w:rsidRPr="00F93E12">
        <w:rPr>
          <w:rFonts w:eastAsia="MS PGothic"/>
          <w:color w:val="000000"/>
          <w:szCs w:val="32"/>
          <w:lang w:val="en-US"/>
        </w:rPr>
        <w:t xml:space="preserve"> PM2.5 eq., and SA (64.8-75.8) g O3 eq.</w:t>
      </w:r>
      <w:r w:rsidR="009B40A4">
        <w:rPr>
          <w:rFonts w:eastAsia="MS PGothic"/>
          <w:color w:val="000000"/>
          <w:szCs w:val="32"/>
          <w:lang w:val="en-US"/>
        </w:rPr>
        <w:t xml:space="preserve"> The variation in results depend on the scenario investigated.</w:t>
      </w:r>
      <w:r w:rsidR="00416B43">
        <w:rPr>
          <w:rFonts w:eastAsia="MS PGothic"/>
          <w:color w:val="000000"/>
          <w:szCs w:val="32"/>
          <w:lang w:val="en-US"/>
        </w:rPr>
        <w:t xml:space="preserve"> </w:t>
      </w:r>
      <w:r w:rsidR="00416B43" w:rsidRPr="00E8333D">
        <w:rPr>
          <w:rFonts w:eastAsia="MS PGothic"/>
          <w:color w:val="000000"/>
          <w:szCs w:val="32"/>
          <w:lang w:val="en-US"/>
        </w:rPr>
        <w:t>It can be observed from the analysis that</w:t>
      </w:r>
      <w:r w:rsidR="00416B43" w:rsidRPr="00270A92">
        <w:t xml:space="preserve"> </w:t>
      </w:r>
      <w:r w:rsidR="00416B43">
        <w:rPr>
          <w:rFonts w:eastAsia="MS PGothic"/>
          <w:color w:val="000000"/>
          <w:szCs w:val="32"/>
          <w:lang w:val="en-US"/>
        </w:rPr>
        <w:t>i</w:t>
      </w:r>
      <w:r w:rsidR="00416B43" w:rsidRPr="00270A92">
        <w:rPr>
          <w:rFonts w:eastAsia="MS PGothic"/>
          <w:color w:val="000000"/>
          <w:szCs w:val="32"/>
          <w:lang w:val="en-US"/>
        </w:rPr>
        <w:t>ntroducing solar photovoltaic and wind to the electricity grid mix improve</w:t>
      </w:r>
      <w:r w:rsidR="00416B43">
        <w:rPr>
          <w:rFonts w:eastAsia="MS PGothic"/>
          <w:color w:val="000000"/>
          <w:szCs w:val="32"/>
          <w:lang w:val="en-US"/>
        </w:rPr>
        <w:t>s</w:t>
      </w:r>
      <w:r w:rsidR="00416B43" w:rsidRPr="00270A92">
        <w:rPr>
          <w:rFonts w:eastAsia="MS PGothic"/>
          <w:color w:val="000000"/>
          <w:szCs w:val="32"/>
          <w:lang w:val="en-US"/>
        </w:rPr>
        <w:t xml:space="preserve"> the performance of Scenario</w:t>
      </w:r>
      <w:r w:rsidR="00416B43">
        <w:rPr>
          <w:rFonts w:eastAsia="MS PGothic"/>
          <w:color w:val="000000"/>
          <w:szCs w:val="32"/>
          <w:lang w:val="en-US"/>
        </w:rPr>
        <w:t>s</w:t>
      </w:r>
      <w:r w:rsidR="00416B43" w:rsidRPr="00270A92">
        <w:rPr>
          <w:rFonts w:eastAsia="MS PGothic"/>
          <w:color w:val="000000"/>
          <w:szCs w:val="32"/>
          <w:lang w:val="en-US"/>
        </w:rPr>
        <w:t xml:space="preserve"> 2</w:t>
      </w:r>
      <w:r w:rsidR="00416B43">
        <w:rPr>
          <w:rFonts w:eastAsia="MS PGothic"/>
          <w:color w:val="000000"/>
          <w:szCs w:val="32"/>
          <w:lang w:val="en-US"/>
        </w:rPr>
        <w:t xml:space="preserve"> and 3</w:t>
      </w:r>
      <w:r w:rsidR="00416B43">
        <w:rPr>
          <w:rFonts w:eastAsia="MS PGothic"/>
          <w:color w:val="000000"/>
          <w:szCs w:val="32"/>
          <w:lang w:val="en-US"/>
        </w:rPr>
        <w:t xml:space="preserve"> where 15% of the electricity comes from </w:t>
      </w:r>
      <w:proofErr w:type="spellStart"/>
      <w:r w:rsidR="00416B43">
        <w:rPr>
          <w:rFonts w:eastAsia="MS PGothic"/>
          <w:color w:val="000000"/>
          <w:szCs w:val="32"/>
          <w:lang w:val="en-US"/>
        </w:rPr>
        <w:t>reneawables</w:t>
      </w:r>
      <w:proofErr w:type="spellEnd"/>
      <w:r w:rsidR="00416B43" w:rsidRPr="00270A92">
        <w:rPr>
          <w:rFonts w:eastAsia="MS PGothic"/>
          <w:color w:val="000000"/>
          <w:szCs w:val="32"/>
          <w:lang w:val="en-US"/>
        </w:rPr>
        <w:t xml:space="preserve"> </w:t>
      </w:r>
      <w:r w:rsidR="00416B43">
        <w:rPr>
          <w:rFonts w:eastAsia="MS PGothic"/>
          <w:color w:val="000000"/>
          <w:szCs w:val="32"/>
          <w:lang w:val="en-US"/>
        </w:rPr>
        <w:t>correspond</w:t>
      </w:r>
      <w:r w:rsidR="00416B43" w:rsidRPr="00270A92">
        <w:rPr>
          <w:rFonts w:eastAsia="MS PGothic"/>
          <w:color w:val="000000"/>
          <w:szCs w:val="32"/>
          <w:lang w:val="en-US"/>
        </w:rPr>
        <w:t xml:space="preserve"> to a further decrease in LCA results</w:t>
      </w:r>
      <w:r w:rsidR="00416B43">
        <w:rPr>
          <w:rFonts w:eastAsia="MS PGothic"/>
          <w:color w:val="000000"/>
          <w:szCs w:val="32"/>
          <w:lang w:val="en-US"/>
        </w:rPr>
        <w:t>.</w:t>
      </w:r>
    </w:p>
    <w:p w14:paraId="52EBB894" w14:textId="77777777" w:rsidR="00AC3BCD" w:rsidRDefault="00AC3BCD" w:rsidP="00AC3BCD">
      <w:pPr>
        <w:jc w:val="both"/>
        <w:rPr>
          <w:color w:val="000000"/>
        </w:rPr>
      </w:pPr>
    </w:p>
    <w:p w14:paraId="3814D9B0" w14:textId="77777777" w:rsidR="00AC3BCD" w:rsidRDefault="00AC3BCD" w:rsidP="00AC3BCD">
      <w:pPr>
        <w:jc w:val="both"/>
        <w:rPr>
          <w:b/>
        </w:rPr>
      </w:pPr>
      <w:r>
        <w:rPr>
          <w:b/>
        </w:rPr>
        <w:t>Biography</w:t>
      </w:r>
    </w:p>
    <w:p w14:paraId="12EFF933" w14:textId="77777777" w:rsidR="00AC3BCD" w:rsidRDefault="00AC3BCD" w:rsidP="00AC3BCD">
      <w:pPr>
        <w:jc w:val="both"/>
        <w:rPr>
          <w:b/>
        </w:rPr>
      </w:pPr>
    </w:p>
    <w:p w14:paraId="1B37DF37" w14:textId="77777777" w:rsidR="00136F52" w:rsidRPr="00136F52" w:rsidRDefault="00136F52" w:rsidP="00136F52">
      <w:pPr>
        <w:jc w:val="both"/>
        <w:rPr>
          <w:lang w:val="en-US"/>
        </w:rPr>
      </w:pPr>
      <w:r>
        <w:t xml:space="preserve">Mohammad Abotalib </w:t>
      </w:r>
      <w:proofErr w:type="spellStart"/>
      <w:r w:rsidR="00AC3BCD">
        <w:t>has</w:t>
      </w:r>
      <w:proofErr w:type="spellEnd"/>
      <w:r w:rsidR="00AC3BCD">
        <w:t xml:space="preserve"> </w:t>
      </w:r>
      <w:proofErr w:type="spellStart"/>
      <w:r w:rsidR="00AC3BCD">
        <w:t>completed</w:t>
      </w:r>
      <w:proofErr w:type="spellEnd"/>
      <w:r w:rsidR="00AC3BCD">
        <w:t xml:space="preserve"> </w:t>
      </w:r>
      <w:proofErr w:type="spellStart"/>
      <w:r w:rsidR="00AC3BCD">
        <w:t>his</w:t>
      </w:r>
      <w:proofErr w:type="spellEnd"/>
      <w:r w:rsidR="00AC3BCD">
        <w:t xml:space="preserve"> </w:t>
      </w:r>
      <w:proofErr w:type="spellStart"/>
      <w:r w:rsidR="00AC3BCD">
        <w:t>PhD</w:t>
      </w:r>
      <w:proofErr w:type="spellEnd"/>
      <w:r w:rsidR="00AC3BCD">
        <w:t xml:space="preserve"> </w:t>
      </w:r>
      <w:proofErr w:type="spellStart"/>
      <w:r w:rsidR="00AC3BCD">
        <w:t>at</w:t>
      </w:r>
      <w:proofErr w:type="spellEnd"/>
      <w:r w:rsidR="00AC3BCD">
        <w:t xml:space="preserve"> the </w:t>
      </w:r>
      <w:proofErr w:type="spellStart"/>
      <w:r w:rsidR="00AC3BCD">
        <w:t>age</w:t>
      </w:r>
      <w:proofErr w:type="spellEnd"/>
      <w:r w:rsidR="00AC3BCD">
        <w:t xml:space="preserve"> of </w:t>
      </w:r>
      <w:r>
        <w:t>33</w:t>
      </w:r>
      <w:r w:rsidR="00AC3BCD">
        <w:t xml:space="preserve"> </w:t>
      </w:r>
      <w:proofErr w:type="spellStart"/>
      <w:r w:rsidR="00AC3BCD">
        <w:t>years</w:t>
      </w:r>
      <w:proofErr w:type="spellEnd"/>
      <w:r w:rsidR="00AC3BCD">
        <w:t xml:space="preserve"> from </w:t>
      </w:r>
      <w:proofErr w:type="spellStart"/>
      <w:r>
        <w:t>Purdue</w:t>
      </w:r>
      <w:proofErr w:type="spellEnd"/>
      <w:r>
        <w:t xml:space="preserve"> </w:t>
      </w:r>
      <w:proofErr w:type="spellStart"/>
      <w:r>
        <w:t>University</w:t>
      </w:r>
      <w:proofErr w:type="spellEnd"/>
      <w:r>
        <w:t xml:space="preserve">, West Lafayette, Indiana, USA. </w:t>
      </w:r>
      <w:proofErr w:type="spellStart"/>
      <w:r>
        <w:t>Currently</w:t>
      </w:r>
      <w:proofErr w:type="spellEnd"/>
      <w:r>
        <w:t xml:space="preserve"> he </w:t>
      </w:r>
      <w:proofErr w:type="spellStart"/>
      <w:r>
        <w:t>is</w:t>
      </w:r>
      <w:proofErr w:type="spellEnd"/>
      <w:r>
        <w:t xml:space="preserve"> </w:t>
      </w:r>
      <w:r>
        <w:rPr>
          <w:lang w:val="en-US"/>
        </w:rPr>
        <w:t>a</w:t>
      </w:r>
      <w:r w:rsidRPr="00136F52">
        <w:rPr>
          <w:lang w:val="en-US"/>
        </w:rPr>
        <w:t>n assistant professor in the Department of Earth and Environmental Science</w:t>
      </w:r>
      <w:r>
        <w:rPr>
          <w:lang w:val="en-US"/>
        </w:rPr>
        <w:t xml:space="preserve"> at Kuwait University</w:t>
      </w:r>
      <w:r w:rsidRPr="00136F52">
        <w:rPr>
          <w:lang w:val="en-US"/>
        </w:rPr>
        <w:t xml:space="preserve">. Teaching course related to environmental sciences and engineering including pollution control, sustainability, and waste management. Provide environmental consultancy for government agencies and raise environmental awareness among the society for a better sustainable future. </w:t>
      </w:r>
    </w:p>
    <w:p w14:paraId="497AF19C" w14:textId="77777777" w:rsidR="00136F52" w:rsidRDefault="00136F52" w:rsidP="00136F52">
      <w:pPr>
        <w:jc w:val="both"/>
      </w:pPr>
      <w:r>
        <w:t xml:space="preserve"> </w:t>
      </w:r>
      <w:r w:rsidR="00AC3BCD">
        <w:t xml:space="preserve"> </w:t>
      </w:r>
    </w:p>
    <w:p w14:paraId="48F186F2" w14:textId="4706ADCC" w:rsidR="00416B43"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36F52">
        <w:rPr>
          <w:lang w:val="en-NZ"/>
        </w:rPr>
        <w:t>Mohammad Abotalib</w:t>
      </w:r>
      <w:r w:rsidRPr="008A690F">
        <w:rPr>
          <w:lang w:val="en-NZ"/>
        </w:rPr>
        <w:br/>
        <w:t>Contact number:</w:t>
      </w:r>
      <w:r w:rsidR="00136F52">
        <w:rPr>
          <w:lang w:val="en-NZ"/>
        </w:rPr>
        <w:t xml:space="preserve"> +96566361340</w:t>
      </w:r>
      <w:r w:rsidRPr="008A690F">
        <w:rPr>
          <w:lang w:val="en-NZ"/>
        </w:rPr>
        <w:br/>
      </w:r>
      <w:proofErr w:type="spellStart"/>
      <w:r w:rsidR="00416B43">
        <w:rPr>
          <w:lang w:val="en-NZ"/>
        </w:rPr>
        <w:t>Email:mohammad.abotalib@ku.edu.kw</w:t>
      </w:r>
      <w:proofErr w:type="spellEnd"/>
      <w:r w:rsidR="00416B43">
        <w:rPr>
          <w:lang w:val="en-NZ"/>
        </w:rPr>
        <w:t xml:space="preserve"> </w:t>
      </w:r>
    </w:p>
    <w:p w14:paraId="0C93C318" w14:textId="74D2BCC4" w:rsidR="00A41107" w:rsidRPr="008A690F" w:rsidRDefault="00072E30" w:rsidP="00AC3BCD">
      <w:pPr>
        <w:autoSpaceDE w:val="0"/>
        <w:autoSpaceDN w:val="0"/>
        <w:adjustRightInd w:val="0"/>
        <w:rPr>
          <w:b/>
          <w:lang w:val="en-NZ"/>
        </w:rPr>
      </w:pPr>
      <w:r w:rsidRPr="008A690F">
        <w:rPr>
          <w:lang w:val="en-NZ"/>
        </w:rPr>
        <w:t>Twitter account:</w:t>
      </w:r>
      <w:r w:rsidR="00136F52">
        <w:rPr>
          <w:lang w:val="en-NZ"/>
        </w:rPr>
        <w:t>@drmohammadabot1</w:t>
      </w:r>
      <w:r w:rsidRPr="008A690F">
        <w:rPr>
          <w:lang w:val="en-NZ"/>
        </w:rPr>
        <w:br/>
        <w:t xml:space="preserve">Linked In </w:t>
      </w:r>
      <w:proofErr w:type="spellStart"/>
      <w:r w:rsidRPr="008A690F">
        <w:rPr>
          <w:lang w:val="en-NZ"/>
        </w:rPr>
        <w:t>account:</w:t>
      </w:r>
      <w:r w:rsidR="00136F52">
        <w:rPr>
          <w:lang w:val="en-NZ"/>
        </w:rPr>
        <w:t>Mohammad</w:t>
      </w:r>
      <w:proofErr w:type="spellEnd"/>
      <w:r w:rsidR="00136F52">
        <w:rPr>
          <w:lang w:val="en-NZ"/>
        </w:rPr>
        <w:t xml:space="preserve"> Abotalib</w:t>
      </w:r>
    </w:p>
    <w:p w14:paraId="3228E06E" w14:textId="77777777" w:rsidR="00416B43" w:rsidRDefault="00AC3BCD" w:rsidP="00416B43">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711064">
        <w:rPr>
          <w:lang w:val="en-NZ"/>
        </w:rPr>
        <w:t xml:space="preserve"> </w:t>
      </w:r>
    </w:p>
    <w:p w14:paraId="1BB025E5" w14:textId="6536B98B" w:rsidR="00AC3BCD" w:rsidRDefault="00AC3BCD" w:rsidP="00416B43">
      <w:pPr>
        <w:autoSpaceDE w:val="0"/>
        <w:autoSpaceDN w:val="0"/>
        <w:adjustRightInd w:val="0"/>
        <w:rPr>
          <w:lang w:val="en-NZ"/>
        </w:rPr>
      </w:pPr>
      <w:r w:rsidRPr="008A690F">
        <w:rPr>
          <w:lang w:val="en-NZ"/>
        </w:rPr>
        <w:t>Cate</w:t>
      </w:r>
      <w:r w:rsidR="00136F52">
        <w:rPr>
          <w:lang w:val="en-NZ"/>
        </w:rPr>
        <w:t>gor</w:t>
      </w:r>
      <w:bookmarkStart w:id="0" w:name="_GoBack"/>
      <w:bookmarkEnd w:id="0"/>
      <w:r w:rsidR="00136F52">
        <w:rPr>
          <w:lang w:val="en-NZ"/>
        </w:rPr>
        <w:t>y: Oral presentation</w:t>
      </w:r>
      <w:r w:rsidR="00DA581F">
        <w:rPr>
          <w:lang w:val="en-NZ"/>
        </w:rPr>
        <w:br/>
      </w:r>
    </w:p>
    <w:p w14:paraId="4FAA822E" w14:textId="77777777" w:rsidR="00AD6315" w:rsidRDefault="00AD6315" w:rsidP="00AC3BCD">
      <w:pPr>
        <w:autoSpaceDE w:val="0"/>
        <w:autoSpaceDN w:val="0"/>
        <w:adjustRightInd w:val="0"/>
        <w:rPr>
          <w:lang w:val="en-NZ"/>
        </w:rPr>
      </w:pPr>
    </w:p>
    <w:sectPr w:rsidR="00AD6315"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67347A" w14:textId="77777777" w:rsidR="00573E79" w:rsidRDefault="00573E79" w:rsidP="00671A59">
      <w:r>
        <w:separator/>
      </w:r>
    </w:p>
  </w:endnote>
  <w:endnote w:type="continuationSeparator" w:id="0">
    <w:p w14:paraId="6A763721" w14:textId="77777777" w:rsidR="00573E79" w:rsidRDefault="00573E7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E9C6B" w14:textId="77777777" w:rsidR="00573E79" w:rsidRDefault="00573E79" w:rsidP="00671A59">
      <w:r>
        <w:separator/>
      </w:r>
    </w:p>
  </w:footnote>
  <w:footnote w:type="continuationSeparator" w:id="0">
    <w:p w14:paraId="5DB0C6CA" w14:textId="77777777" w:rsidR="00573E79" w:rsidRDefault="00573E79" w:rsidP="00671A5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E4AD1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36F52"/>
    <w:rsid w:val="00145878"/>
    <w:rsid w:val="001A411C"/>
    <w:rsid w:val="001B1336"/>
    <w:rsid w:val="001B6DE6"/>
    <w:rsid w:val="001E4BCE"/>
    <w:rsid w:val="001F414A"/>
    <w:rsid w:val="00205354"/>
    <w:rsid w:val="002659F1"/>
    <w:rsid w:val="00270A92"/>
    <w:rsid w:val="00270EC9"/>
    <w:rsid w:val="00292DC0"/>
    <w:rsid w:val="002B18D5"/>
    <w:rsid w:val="002C0F2B"/>
    <w:rsid w:val="003753DD"/>
    <w:rsid w:val="003A4429"/>
    <w:rsid w:val="00416B43"/>
    <w:rsid w:val="004775E3"/>
    <w:rsid w:val="00491C34"/>
    <w:rsid w:val="0049217F"/>
    <w:rsid w:val="004A262E"/>
    <w:rsid w:val="004A2CA1"/>
    <w:rsid w:val="004B3B30"/>
    <w:rsid w:val="00505DA1"/>
    <w:rsid w:val="005408D9"/>
    <w:rsid w:val="00555DAD"/>
    <w:rsid w:val="00573E79"/>
    <w:rsid w:val="005B168A"/>
    <w:rsid w:val="005C2EA1"/>
    <w:rsid w:val="005C3848"/>
    <w:rsid w:val="005D43ED"/>
    <w:rsid w:val="00605142"/>
    <w:rsid w:val="00612C13"/>
    <w:rsid w:val="006511AA"/>
    <w:rsid w:val="00671A59"/>
    <w:rsid w:val="00691F82"/>
    <w:rsid w:val="006B463C"/>
    <w:rsid w:val="006C51B8"/>
    <w:rsid w:val="006F0C5C"/>
    <w:rsid w:val="00711064"/>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40A4"/>
    <w:rsid w:val="009B7F4F"/>
    <w:rsid w:val="009D3EA4"/>
    <w:rsid w:val="009E6632"/>
    <w:rsid w:val="009E6C61"/>
    <w:rsid w:val="00A05475"/>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17D6F"/>
    <w:rsid w:val="00CE08A2"/>
    <w:rsid w:val="00D367E3"/>
    <w:rsid w:val="00DA2249"/>
    <w:rsid w:val="00DA581F"/>
    <w:rsid w:val="00DC29A1"/>
    <w:rsid w:val="00DC7405"/>
    <w:rsid w:val="00DD3006"/>
    <w:rsid w:val="00DE2102"/>
    <w:rsid w:val="00E119D1"/>
    <w:rsid w:val="00E713DA"/>
    <w:rsid w:val="00E8333D"/>
    <w:rsid w:val="00E851A7"/>
    <w:rsid w:val="00E85CF8"/>
    <w:rsid w:val="00EB353E"/>
    <w:rsid w:val="00ED51D7"/>
    <w:rsid w:val="00EE1DF0"/>
    <w:rsid w:val="00F01887"/>
    <w:rsid w:val="00F215A7"/>
    <w:rsid w:val="00F42DCF"/>
    <w:rsid w:val="00F709F5"/>
    <w:rsid w:val="00F90AE2"/>
    <w:rsid w:val="00F93E1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9782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A0251-CA00-EF40-8493-6C0CE5666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2546</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2019-08-08T15:05:00Z</dcterms:created>
  <dcterms:modified xsi:type="dcterms:W3CDTF">2020-02-01T14:55:00Z</dcterms:modified>
</cp:coreProperties>
</file>