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473" w:rsidRPr="00DA12B5" w:rsidRDefault="00380315" w:rsidP="00DA12B5">
      <w:pPr>
        <w:spacing w:line="36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Size </w:t>
      </w:r>
      <w:r w:rsidR="00DA12B5" w:rsidRPr="00DA12B5">
        <w:rPr>
          <w:rFonts w:ascii="Times New Roman" w:hAnsi="Times New Roman" w:cs="Times New Roman"/>
          <w:b/>
          <w:sz w:val="28"/>
          <w:szCs w:val="28"/>
          <w:u w:val="single"/>
        </w:rPr>
        <w:t>partitioned</w:t>
      </w:r>
      <w:r>
        <w:rPr>
          <w:rFonts w:ascii="Times New Roman" w:hAnsi="Times New Roman" w:cs="Times New Roman"/>
          <w:b/>
          <w:sz w:val="28"/>
          <w:szCs w:val="28"/>
          <w:u w:val="single"/>
        </w:rPr>
        <w:t xml:space="preserve"> particulate matter</w:t>
      </w:r>
      <w:r w:rsidR="0038417E" w:rsidRPr="00DA12B5">
        <w:rPr>
          <w:rFonts w:ascii="Times New Roman" w:hAnsi="Times New Roman" w:cs="Times New Roman"/>
          <w:b/>
          <w:sz w:val="28"/>
          <w:szCs w:val="28"/>
          <w:u w:val="single"/>
        </w:rPr>
        <w:t xml:space="preserve"> with potential sources </w:t>
      </w:r>
      <w:r w:rsidR="00DA12B5" w:rsidRPr="00DA12B5">
        <w:rPr>
          <w:rFonts w:ascii="Times New Roman" w:hAnsi="Times New Roman" w:cs="Times New Roman"/>
          <w:b/>
          <w:sz w:val="28"/>
          <w:szCs w:val="28"/>
          <w:u w:val="single"/>
        </w:rPr>
        <w:t xml:space="preserve">and </w:t>
      </w:r>
      <w:r w:rsidR="00AE3801">
        <w:rPr>
          <w:rFonts w:ascii="Times New Roman" w:hAnsi="Times New Roman" w:cs="Times New Roman"/>
          <w:b/>
          <w:sz w:val="28"/>
          <w:szCs w:val="28"/>
          <w:u w:val="single"/>
        </w:rPr>
        <w:t xml:space="preserve">threats </w:t>
      </w:r>
      <w:r w:rsidR="00DA12B5" w:rsidRPr="00DA12B5">
        <w:rPr>
          <w:rFonts w:ascii="Times New Roman" w:hAnsi="Times New Roman" w:cs="Times New Roman"/>
          <w:b/>
          <w:sz w:val="28"/>
          <w:szCs w:val="28"/>
          <w:u w:val="single"/>
        </w:rPr>
        <w:t xml:space="preserve">of </w:t>
      </w:r>
      <w:r w:rsidR="0038417E" w:rsidRPr="00DA12B5">
        <w:rPr>
          <w:rFonts w:ascii="Times New Roman" w:hAnsi="Times New Roman" w:cs="Times New Roman"/>
          <w:b/>
          <w:sz w:val="28"/>
          <w:szCs w:val="28"/>
          <w:u w:val="single"/>
        </w:rPr>
        <w:t xml:space="preserve">total and </w:t>
      </w:r>
      <w:r w:rsidR="00DA12B5" w:rsidRPr="00DA12B5">
        <w:rPr>
          <w:rFonts w:ascii="Times New Roman" w:hAnsi="Times New Roman" w:cs="Times New Roman"/>
          <w:b/>
          <w:sz w:val="28"/>
          <w:szCs w:val="28"/>
          <w:u w:val="single"/>
        </w:rPr>
        <w:t xml:space="preserve">bioavailable </w:t>
      </w:r>
      <w:r w:rsidR="0038417E" w:rsidRPr="00DA12B5">
        <w:rPr>
          <w:rFonts w:ascii="Times New Roman" w:hAnsi="Times New Roman" w:cs="Times New Roman"/>
          <w:b/>
          <w:sz w:val="28"/>
          <w:szCs w:val="28"/>
          <w:u w:val="single"/>
        </w:rPr>
        <w:t xml:space="preserve">metals inside </w:t>
      </w:r>
      <w:r w:rsidR="00DA12B5">
        <w:rPr>
          <w:rFonts w:ascii="Times New Roman" w:hAnsi="Times New Roman" w:cs="Times New Roman"/>
          <w:b/>
          <w:sz w:val="28"/>
          <w:szCs w:val="28"/>
          <w:u w:val="single"/>
        </w:rPr>
        <w:t xml:space="preserve">varied </w:t>
      </w:r>
      <w:r w:rsidR="0038417E" w:rsidRPr="00DA12B5">
        <w:rPr>
          <w:rFonts w:ascii="Times New Roman" w:hAnsi="Times New Roman" w:cs="Times New Roman"/>
          <w:b/>
          <w:sz w:val="28"/>
          <w:szCs w:val="28"/>
          <w:u w:val="single"/>
        </w:rPr>
        <w:t>residences of Northern India</w:t>
      </w:r>
    </w:p>
    <w:p w:rsidR="00DA12B5" w:rsidRPr="00DA12B5" w:rsidRDefault="00DA12B5" w:rsidP="00380315">
      <w:pPr>
        <w:spacing w:after="0" w:line="360" w:lineRule="auto"/>
        <w:jc w:val="center"/>
        <w:rPr>
          <w:rFonts w:ascii="Times New Roman" w:hAnsi="Times New Roman" w:cs="Times New Roman"/>
          <w:sz w:val="24"/>
          <w:szCs w:val="24"/>
        </w:rPr>
      </w:pPr>
      <w:r w:rsidRPr="00DA12B5">
        <w:rPr>
          <w:rFonts w:ascii="Times New Roman" w:hAnsi="Times New Roman" w:cs="Times New Roman"/>
          <w:sz w:val="24"/>
          <w:szCs w:val="24"/>
        </w:rPr>
        <w:t xml:space="preserve">Ajay </w:t>
      </w:r>
      <w:proofErr w:type="spellStart"/>
      <w:r w:rsidRPr="00DA12B5">
        <w:rPr>
          <w:rFonts w:ascii="Times New Roman" w:hAnsi="Times New Roman" w:cs="Times New Roman"/>
          <w:sz w:val="24"/>
          <w:szCs w:val="24"/>
        </w:rPr>
        <w:t>Taneja</w:t>
      </w:r>
      <w:proofErr w:type="spellEnd"/>
    </w:p>
    <w:p w:rsidR="00DA12B5" w:rsidRDefault="00DA12B5" w:rsidP="00380315">
      <w:pPr>
        <w:spacing w:after="0" w:line="360" w:lineRule="auto"/>
        <w:jc w:val="center"/>
        <w:rPr>
          <w:rFonts w:ascii="Times New Roman" w:hAnsi="Times New Roman" w:cs="Times New Roman"/>
          <w:sz w:val="24"/>
          <w:szCs w:val="24"/>
        </w:rPr>
      </w:pPr>
      <w:r w:rsidRPr="00DA12B5">
        <w:rPr>
          <w:rFonts w:ascii="Times New Roman" w:hAnsi="Times New Roman" w:cs="Times New Roman"/>
          <w:sz w:val="24"/>
          <w:szCs w:val="24"/>
        </w:rPr>
        <w:t>Department of Chemistry, Dr. B.R. Ambedkar University, Agra, India</w:t>
      </w:r>
    </w:p>
    <w:p w:rsidR="00DC6815" w:rsidRDefault="00DC6815" w:rsidP="005B3AB4">
      <w:pPr>
        <w:spacing w:after="0" w:line="360" w:lineRule="auto"/>
        <w:jc w:val="center"/>
        <w:rPr>
          <w:rFonts w:ascii="Times New Roman" w:hAnsi="Times New Roman" w:cs="Times New Roman"/>
          <w:sz w:val="24"/>
          <w:szCs w:val="24"/>
        </w:rPr>
      </w:pPr>
    </w:p>
    <w:p w:rsidR="00A31E73" w:rsidRDefault="00074E6D" w:rsidP="005B3AB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DC6815" w:rsidRPr="00DC6815">
        <w:rPr>
          <w:rFonts w:ascii="Times New Roman" w:hAnsi="Times New Roman" w:cs="Times New Roman"/>
          <w:sz w:val="24"/>
          <w:szCs w:val="24"/>
        </w:rPr>
        <w:t xml:space="preserve">o assess the extent of air quality within residential environments in Northern India, size </w:t>
      </w:r>
      <w:r w:rsidR="003D100A">
        <w:rPr>
          <w:rFonts w:ascii="Times New Roman" w:hAnsi="Times New Roman" w:cs="Times New Roman"/>
          <w:sz w:val="24"/>
          <w:szCs w:val="24"/>
        </w:rPr>
        <w:t>fractionated</w:t>
      </w:r>
      <w:r w:rsidR="00DC6815" w:rsidRPr="00DC6815">
        <w:rPr>
          <w:rFonts w:ascii="Times New Roman" w:hAnsi="Times New Roman" w:cs="Times New Roman"/>
          <w:sz w:val="24"/>
          <w:szCs w:val="24"/>
        </w:rPr>
        <w:t xml:space="preserve">particulate matter </w:t>
      </w:r>
      <w:r>
        <w:rPr>
          <w:rFonts w:ascii="Times New Roman" w:hAnsi="Times New Roman" w:cs="Times New Roman"/>
          <w:sz w:val="24"/>
          <w:szCs w:val="24"/>
        </w:rPr>
        <w:t xml:space="preserve">(PM) </w:t>
      </w:r>
      <w:r w:rsidR="00DC6815" w:rsidRPr="00DC6815">
        <w:rPr>
          <w:rFonts w:ascii="Times New Roman" w:hAnsi="Times New Roman" w:cs="Times New Roman"/>
          <w:sz w:val="24"/>
          <w:szCs w:val="24"/>
        </w:rPr>
        <w:t xml:space="preserve">pollutant </w:t>
      </w:r>
      <w:r w:rsidR="00DC6815">
        <w:rPr>
          <w:rFonts w:ascii="Times New Roman" w:hAnsi="Times New Roman" w:cs="Times New Roman"/>
          <w:sz w:val="24"/>
          <w:szCs w:val="24"/>
        </w:rPr>
        <w:t xml:space="preserve">in coarse (&gt;2.5 µm) and </w:t>
      </w:r>
      <w:r w:rsidR="00057C22">
        <w:rPr>
          <w:rFonts w:ascii="Times New Roman" w:hAnsi="Times New Roman" w:cs="Times New Roman"/>
          <w:sz w:val="24"/>
          <w:szCs w:val="24"/>
        </w:rPr>
        <w:t>fine (</w:t>
      </w:r>
      <w:r w:rsidR="00DC6815">
        <w:rPr>
          <w:rFonts w:ascii="Times New Roman" w:hAnsi="Times New Roman" w:cs="Times New Roman"/>
          <w:sz w:val="24"/>
          <w:szCs w:val="24"/>
        </w:rPr>
        <w:t>quasi-accumulation ranges</w:t>
      </w:r>
      <w:r w:rsidR="00057C22">
        <w:rPr>
          <w:rFonts w:ascii="Times New Roman" w:hAnsi="Times New Roman" w:cs="Times New Roman"/>
          <w:sz w:val="24"/>
          <w:szCs w:val="24"/>
        </w:rPr>
        <w:t>)</w:t>
      </w:r>
      <w:r w:rsidR="00DC6815">
        <w:rPr>
          <w:rFonts w:ascii="Times New Roman" w:hAnsi="Times New Roman" w:cs="Times New Roman"/>
          <w:sz w:val="24"/>
          <w:szCs w:val="24"/>
        </w:rPr>
        <w:t xml:space="preserve"> (2.5-1.0, 1.0-0.5, 0.5-0.25 µm) </w:t>
      </w:r>
      <w:r w:rsidR="00DC6815" w:rsidRPr="00DC6815">
        <w:rPr>
          <w:rFonts w:ascii="Times New Roman" w:hAnsi="Times New Roman" w:cs="Times New Roman"/>
          <w:sz w:val="24"/>
          <w:szCs w:val="24"/>
        </w:rPr>
        <w:t>ha</w:t>
      </w:r>
      <w:r w:rsidR="00DC6815">
        <w:rPr>
          <w:rFonts w:ascii="Times New Roman" w:hAnsi="Times New Roman" w:cs="Times New Roman"/>
          <w:sz w:val="24"/>
          <w:szCs w:val="24"/>
        </w:rPr>
        <w:t>ve</w:t>
      </w:r>
      <w:r w:rsidR="00DC6815" w:rsidRPr="00DC6815">
        <w:rPr>
          <w:rFonts w:ascii="Times New Roman" w:hAnsi="Times New Roman" w:cs="Times New Roman"/>
          <w:sz w:val="24"/>
          <w:szCs w:val="24"/>
        </w:rPr>
        <w:t xml:space="preserve"> been anal</w:t>
      </w:r>
      <w:r w:rsidR="00DC6815">
        <w:rPr>
          <w:rFonts w:ascii="Times New Roman" w:hAnsi="Times New Roman" w:cs="Times New Roman"/>
          <w:sz w:val="24"/>
          <w:szCs w:val="24"/>
        </w:rPr>
        <w:t>ys</w:t>
      </w:r>
      <w:r w:rsidR="00DC6815" w:rsidRPr="00DC6815">
        <w:rPr>
          <w:rFonts w:ascii="Times New Roman" w:hAnsi="Times New Roman" w:cs="Times New Roman"/>
          <w:sz w:val="24"/>
          <w:szCs w:val="24"/>
        </w:rPr>
        <w:t xml:space="preserve">ed during heating season of 2016 </w:t>
      </w:r>
      <w:r w:rsidR="00DC6815">
        <w:rPr>
          <w:rFonts w:ascii="Times New Roman" w:hAnsi="Times New Roman" w:cs="Times New Roman"/>
          <w:sz w:val="24"/>
          <w:szCs w:val="24"/>
        </w:rPr>
        <w:t>in domestic homes of</w:t>
      </w:r>
      <w:r w:rsidR="00DC6815" w:rsidRPr="00DC6815">
        <w:rPr>
          <w:rFonts w:ascii="Times New Roman" w:hAnsi="Times New Roman" w:cs="Times New Roman"/>
          <w:sz w:val="24"/>
          <w:szCs w:val="24"/>
        </w:rPr>
        <w:t xml:space="preserve"> Agra</w:t>
      </w:r>
      <w:r w:rsidR="00DD0002">
        <w:rPr>
          <w:rFonts w:ascii="Times New Roman" w:hAnsi="Times New Roman" w:cs="Times New Roman"/>
          <w:sz w:val="24"/>
          <w:szCs w:val="24"/>
        </w:rPr>
        <w:t xml:space="preserve">, India. </w:t>
      </w:r>
      <w:r w:rsidR="00DC6815" w:rsidRPr="00DC6815">
        <w:rPr>
          <w:rFonts w:ascii="Times New Roman" w:hAnsi="Times New Roman" w:cs="Times New Roman"/>
          <w:sz w:val="24"/>
          <w:szCs w:val="24"/>
        </w:rPr>
        <w:t xml:space="preserve">PM samples were collected on PTFE filters with </w:t>
      </w:r>
      <w:proofErr w:type="spellStart"/>
      <w:r w:rsidR="00DC6815" w:rsidRPr="00DC6815">
        <w:rPr>
          <w:rFonts w:ascii="Times New Roman" w:hAnsi="Times New Roman" w:cs="Times New Roman"/>
          <w:sz w:val="24"/>
          <w:szCs w:val="24"/>
        </w:rPr>
        <w:t>Sioutas</w:t>
      </w:r>
      <w:proofErr w:type="spellEnd"/>
      <w:r w:rsidR="00DD0002">
        <w:rPr>
          <w:rFonts w:ascii="Times New Roman" w:hAnsi="Times New Roman" w:cs="Times New Roman"/>
          <w:sz w:val="24"/>
          <w:szCs w:val="24"/>
        </w:rPr>
        <w:t xml:space="preserve"> </w:t>
      </w:r>
      <w:r w:rsidR="005B3AB4">
        <w:rPr>
          <w:rFonts w:ascii="Times New Roman" w:hAnsi="Times New Roman" w:cs="Times New Roman"/>
          <w:sz w:val="24"/>
          <w:szCs w:val="24"/>
        </w:rPr>
        <w:t>c</w:t>
      </w:r>
      <w:r w:rsidR="00DC6815" w:rsidRPr="00DC6815">
        <w:rPr>
          <w:rFonts w:ascii="Times New Roman" w:hAnsi="Times New Roman" w:cs="Times New Roman"/>
          <w:sz w:val="24"/>
          <w:szCs w:val="24"/>
        </w:rPr>
        <w:t xml:space="preserve">ascade </w:t>
      </w:r>
      <w:proofErr w:type="spellStart"/>
      <w:r w:rsidR="00DC6815">
        <w:rPr>
          <w:rFonts w:ascii="Times New Roman" w:hAnsi="Times New Roman" w:cs="Times New Roman"/>
          <w:sz w:val="24"/>
          <w:szCs w:val="24"/>
        </w:rPr>
        <w:t>i</w:t>
      </w:r>
      <w:r w:rsidR="00DC6815" w:rsidRPr="00DC6815">
        <w:rPr>
          <w:rFonts w:ascii="Times New Roman" w:hAnsi="Times New Roman" w:cs="Times New Roman"/>
          <w:sz w:val="24"/>
          <w:szCs w:val="24"/>
        </w:rPr>
        <w:t>mpactor</w:t>
      </w:r>
      <w:proofErr w:type="spellEnd"/>
      <w:r w:rsidR="00DC6815" w:rsidRPr="00DC6815">
        <w:rPr>
          <w:rFonts w:ascii="Times New Roman" w:hAnsi="Times New Roman" w:cs="Times New Roman"/>
          <w:sz w:val="24"/>
          <w:szCs w:val="24"/>
        </w:rPr>
        <w:t xml:space="preserve"> </w:t>
      </w:r>
      <w:r w:rsidR="00DC6815">
        <w:rPr>
          <w:rFonts w:ascii="Times New Roman" w:hAnsi="Times New Roman" w:cs="Times New Roman"/>
          <w:sz w:val="24"/>
          <w:szCs w:val="24"/>
        </w:rPr>
        <w:t xml:space="preserve">at urban and roadside sites and used in tandem with a health risk assessment model to study the impact of size segregation of PM on the extend of metal bound risk in </w:t>
      </w:r>
      <w:r w:rsidR="00242F69">
        <w:rPr>
          <w:rFonts w:ascii="Times New Roman" w:hAnsi="Times New Roman" w:cs="Times New Roman"/>
          <w:sz w:val="24"/>
          <w:szCs w:val="24"/>
        </w:rPr>
        <w:t xml:space="preserve">both </w:t>
      </w:r>
      <w:r w:rsidR="00DC6815">
        <w:rPr>
          <w:rFonts w:ascii="Times New Roman" w:hAnsi="Times New Roman" w:cs="Times New Roman"/>
          <w:sz w:val="24"/>
          <w:szCs w:val="24"/>
        </w:rPr>
        <w:t>adults and children residing in varied residences</w:t>
      </w:r>
      <w:r w:rsidR="00242F69">
        <w:rPr>
          <w:rFonts w:ascii="Times New Roman" w:hAnsi="Times New Roman" w:cs="Times New Roman"/>
          <w:sz w:val="24"/>
          <w:szCs w:val="24"/>
        </w:rPr>
        <w:t>;</w:t>
      </w:r>
      <w:r w:rsidR="00DC6815">
        <w:rPr>
          <w:rFonts w:ascii="Times New Roman" w:hAnsi="Times New Roman" w:cs="Times New Roman"/>
          <w:sz w:val="24"/>
          <w:szCs w:val="24"/>
        </w:rPr>
        <w:t xml:space="preserve"> that were further stratified through their </w:t>
      </w:r>
      <w:r w:rsidR="00DC6815" w:rsidRPr="00DC6815">
        <w:rPr>
          <w:rFonts w:ascii="Times New Roman" w:hAnsi="Times New Roman" w:cs="Times New Roman"/>
          <w:i/>
          <w:sz w:val="24"/>
          <w:szCs w:val="24"/>
        </w:rPr>
        <w:t>‘socio-economic strata’</w:t>
      </w:r>
      <w:r w:rsidR="00DC6815">
        <w:rPr>
          <w:rFonts w:ascii="Times New Roman" w:hAnsi="Times New Roman" w:cs="Times New Roman"/>
          <w:i/>
          <w:sz w:val="24"/>
          <w:szCs w:val="24"/>
        </w:rPr>
        <w:t>.</w:t>
      </w:r>
      <w:r w:rsidR="00DD0002">
        <w:rPr>
          <w:rFonts w:ascii="Times New Roman" w:hAnsi="Times New Roman" w:cs="Times New Roman"/>
          <w:i/>
          <w:sz w:val="24"/>
          <w:szCs w:val="24"/>
        </w:rPr>
        <w:t xml:space="preserve"> </w:t>
      </w:r>
      <w:r w:rsidR="00DC0F3B" w:rsidRPr="00DC0F3B">
        <w:rPr>
          <w:rFonts w:ascii="Times New Roman" w:hAnsi="Times New Roman" w:cs="Times New Roman"/>
          <w:sz w:val="24"/>
          <w:szCs w:val="24"/>
        </w:rPr>
        <w:t>The study presented that indoor activities and discrepancy in lifestyle affect</w:t>
      </w:r>
      <w:r w:rsidR="00DC0F3B">
        <w:rPr>
          <w:rFonts w:ascii="Times New Roman" w:hAnsi="Times New Roman" w:cs="Times New Roman"/>
          <w:sz w:val="24"/>
          <w:szCs w:val="24"/>
        </w:rPr>
        <w:t xml:space="preserve">ed </w:t>
      </w:r>
      <w:r w:rsidR="00DC0F3B" w:rsidRPr="00DC0F3B">
        <w:rPr>
          <w:rFonts w:ascii="Times New Roman" w:hAnsi="Times New Roman" w:cs="Times New Roman"/>
          <w:sz w:val="24"/>
          <w:szCs w:val="24"/>
        </w:rPr>
        <w:t xml:space="preserve">indoor particle </w:t>
      </w:r>
      <w:r w:rsidR="00DC0F3B">
        <w:rPr>
          <w:rFonts w:ascii="Times New Roman" w:hAnsi="Times New Roman" w:cs="Times New Roman"/>
          <w:sz w:val="24"/>
          <w:szCs w:val="24"/>
        </w:rPr>
        <w:t xml:space="preserve">mass </w:t>
      </w:r>
      <w:r w:rsidR="00DC0F3B" w:rsidRPr="00DC0F3B">
        <w:rPr>
          <w:rFonts w:ascii="Times New Roman" w:hAnsi="Times New Roman" w:cs="Times New Roman"/>
          <w:sz w:val="24"/>
          <w:szCs w:val="24"/>
        </w:rPr>
        <w:t xml:space="preserve">concentration level </w:t>
      </w:r>
      <w:r w:rsidR="00DC0F3B">
        <w:rPr>
          <w:rFonts w:ascii="Times New Roman" w:hAnsi="Times New Roman" w:cs="Times New Roman"/>
          <w:sz w:val="24"/>
          <w:szCs w:val="24"/>
        </w:rPr>
        <w:t>dependent upon the</w:t>
      </w:r>
      <w:r w:rsidR="00DC0F3B" w:rsidRPr="00DC0F3B">
        <w:rPr>
          <w:rFonts w:ascii="Times New Roman" w:hAnsi="Times New Roman" w:cs="Times New Roman"/>
          <w:sz w:val="24"/>
          <w:szCs w:val="24"/>
        </w:rPr>
        <w:t xml:space="preserve"> source </w:t>
      </w:r>
      <w:r w:rsidR="00DC0F3B">
        <w:rPr>
          <w:rFonts w:ascii="Times New Roman" w:hAnsi="Times New Roman" w:cs="Times New Roman"/>
          <w:sz w:val="24"/>
          <w:szCs w:val="24"/>
        </w:rPr>
        <w:t>and</w:t>
      </w:r>
      <w:r w:rsidR="00DC0F3B" w:rsidRPr="00DC0F3B">
        <w:rPr>
          <w:rFonts w:ascii="Times New Roman" w:hAnsi="Times New Roman" w:cs="Times New Roman"/>
          <w:sz w:val="24"/>
          <w:szCs w:val="24"/>
        </w:rPr>
        <w:t xml:space="preserve"> house characteristics.</w:t>
      </w:r>
      <w:r w:rsidR="00F9062D">
        <w:rPr>
          <w:rFonts w:ascii="Times New Roman" w:hAnsi="Times New Roman" w:cs="Times New Roman"/>
          <w:sz w:val="24"/>
          <w:szCs w:val="24"/>
        </w:rPr>
        <w:t xml:space="preserve"> </w:t>
      </w:r>
      <w:r w:rsidR="00DC0F3B" w:rsidRPr="00DC0F3B">
        <w:rPr>
          <w:rFonts w:ascii="Times New Roman" w:hAnsi="Times New Roman" w:cs="Times New Roman"/>
          <w:sz w:val="24"/>
          <w:szCs w:val="24"/>
        </w:rPr>
        <w:t>Results</w:t>
      </w:r>
      <w:r w:rsidR="00F9062D">
        <w:rPr>
          <w:rFonts w:ascii="Times New Roman" w:hAnsi="Times New Roman" w:cs="Times New Roman"/>
          <w:sz w:val="24"/>
          <w:szCs w:val="24"/>
        </w:rPr>
        <w:t xml:space="preserve"> </w:t>
      </w:r>
      <w:r w:rsidR="00DC6815">
        <w:rPr>
          <w:rFonts w:ascii="Times New Roman" w:hAnsi="Times New Roman" w:cs="Times New Roman"/>
          <w:sz w:val="24"/>
          <w:szCs w:val="24"/>
        </w:rPr>
        <w:t xml:space="preserve">revealed </w:t>
      </w:r>
      <w:r w:rsidR="00B30BA3">
        <w:rPr>
          <w:rFonts w:ascii="Times New Roman" w:hAnsi="Times New Roman" w:cs="Times New Roman"/>
          <w:sz w:val="24"/>
          <w:szCs w:val="24"/>
        </w:rPr>
        <w:t xml:space="preserve">increased exposure (26-41%) in low </w:t>
      </w:r>
      <w:r>
        <w:rPr>
          <w:rFonts w:ascii="Times New Roman" w:hAnsi="Times New Roman" w:cs="Times New Roman"/>
          <w:sz w:val="24"/>
          <w:szCs w:val="24"/>
        </w:rPr>
        <w:t>income groups</w:t>
      </w:r>
      <w:r w:rsidR="00B30BA3">
        <w:rPr>
          <w:rFonts w:ascii="Times New Roman" w:hAnsi="Times New Roman" w:cs="Times New Roman"/>
          <w:sz w:val="24"/>
          <w:szCs w:val="24"/>
        </w:rPr>
        <w:t xml:space="preserve"> with elevated loading for smaller size particulates (</w:t>
      </w:r>
      <w:r w:rsidR="00AE3801">
        <w:rPr>
          <w:rFonts w:ascii="Times New Roman" w:hAnsi="Times New Roman" w:cs="Times New Roman"/>
          <w:sz w:val="24"/>
          <w:szCs w:val="24"/>
        </w:rPr>
        <w:t>PM</w:t>
      </w:r>
      <w:r w:rsidR="00B30BA3" w:rsidRPr="00AE3801">
        <w:rPr>
          <w:rFonts w:ascii="Times New Roman" w:hAnsi="Times New Roman" w:cs="Times New Roman"/>
          <w:sz w:val="24"/>
          <w:szCs w:val="24"/>
          <w:vertAlign w:val="subscript"/>
        </w:rPr>
        <w:t>0.5-0.25</w:t>
      </w:r>
      <w:r w:rsidR="00AE3801">
        <w:rPr>
          <w:rFonts w:ascii="Times New Roman" w:hAnsi="Times New Roman" w:cs="Times New Roman"/>
          <w:sz w:val="24"/>
          <w:szCs w:val="24"/>
        </w:rPr>
        <w:t>=</w:t>
      </w:r>
      <w:r w:rsidR="00F9062D">
        <w:rPr>
          <w:rFonts w:ascii="Times New Roman" w:hAnsi="Times New Roman" w:cs="Times New Roman"/>
          <w:sz w:val="24"/>
          <w:szCs w:val="24"/>
        </w:rPr>
        <w:t xml:space="preserve"> </w:t>
      </w:r>
      <w:r w:rsidR="00AE3801">
        <w:rPr>
          <w:rFonts w:ascii="Times New Roman" w:hAnsi="Times New Roman" w:cs="Times New Roman"/>
          <w:sz w:val="24"/>
          <w:szCs w:val="24"/>
        </w:rPr>
        <w:t xml:space="preserve">54.08 </w:t>
      </w:r>
      <w:proofErr w:type="spellStart"/>
      <w:r w:rsidR="00AE3801">
        <w:rPr>
          <w:rFonts w:ascii="Times New Roman" w:hAnsi="Times New Roman" w:cs="Times New Roman"/>
          <w:sz w:val="24"/>
          <w:szCs w:val="24"/>
        </w:rPr>
        <w:t>μg</w:t>
      </w:r>
      <w:proofErr w:type="spellEnd"/>
      <w:r w:rsidR="00AE3801">
        <w:rPr>
          <w:rFonts w:ascii="Times New Roman" w:hAnsi="Times New Roman" w:cs="Times New Roman"/>
          <w:sz w:val="24"/>
          <w:szCs w:val="24"/>
        </w:rPr>
        <w:t>/m</w:t>
      </w:r>
      <w:r w:rsidR="00AE3801" w:rsidRPr="00AE3801">
        <w:rPr>
          <w:rFonts w:ascii="Times New Roman" w:hAnsi="Times New Roman" w:cs="Times New Roman"/>
          <w:sz w:val="24"/>
          <w:szCs w:val="24"/>
          <w:vertAlign w:val="superscript"/>
        </w:rPr>
        <w:t>3</w:t>
      </w:r>
      <w:r w:rsidR="00B30BA3">
        <w:rPr>
          <w:rFonts w:ascii="Times New Roman" w:hAnsi="Times New Roman" w:cs="Times New Roman"/>
          <w:sz w:val="24"/>
          <w:szCs w:val="24"/>
        </w:rPr>
        <w:t>).</w:t>
      </w:r>
      <w:r w:rsidR="00DD0002">
        <w:rPr>
          <w:rFonts w:ascii="Times New Roman" w:hAnsi="Times New Roman" w:cs="Times New Roman"/>
          <w:sz w:val="24"/>
          <w:szCs w:val="24"/>
        </w:rPr>
        <w:t xml:space="preserve"> </w:t>
      </w:r>
      <w:r w:rsidR="006E11EF">
        <w:rPr>
          <w:rFonts w:ascii="Times New Roman" w:hAnsi="Times New Roman" w:cs="Times New Roman"/>
          <w:sz w:val="24"/>
          <w:szCs w:val="24"/>
        </w:rPr>
        <w:t>Si</w:t>
      </w:r>
      <w:r w:rsidR="00002620" w:rsidRPr="00A5037C">
        <w:rPr>
          <w:rFonts w:ascii="Times New Roman" w:hAnsi="Times New Roman" w:cs="Times New Roman"/>
          <w:sz w:val="24"/>
          <w:szCs w:val="24"/>
        </w:rPr>
        <w:t xml:space="preserve">ze </w:t>
      </w:r>
      <w:r w:rsidR="00F9062D">
        <w:rPr>
          <w:rFonts w:ascii="Times New Roman" w:hAnsi="Times New Roman" w:cs="Times New Roman"/>
          <w:sz w:val="24"/>
          <w:szCs w:val="24"/>
        </w:rPr>
        <w:t xml:space="preserve">partitioning trend </w:t>
      </w:r>
      <w:r w:rsidR="00002620" w:rsidRPr="00A5037C">
        <w:rPr>
          <w:rFonts w:ascii="Times New Roman" w:hAnsi="Times New Roman" w:cs="Times New Roman"/>
          <w:sz w:val="24"/>
          <w:szCs w:val="24"/>
        </w:rPr>
        <w:t xml:space="preserve">of elements allowed the </w:t>
      </w:r>
      <w:r w:rsidR="00F9062D" w:rsidRPr="00A5037C">
        <w:rPr>
          <w:rFonts w:ascii="Times New Roman" w:hAnsi="Times New Roman" w:cs="Times New Roman"/>
          <w:sz w:val="24"/>
          <w:szCs w:val="24"/>
        </w:rPr>
        <w:t>recognition</w:t>
      </w:r>
      <w:r w:rsidR="00002620" w:rsidRPr="00A5037C">
        <w:rPr>
          <w:rFonts w:ascii="Times New Roman" w:hAnsi="Times New Roman" w:cs="Times New Roman"/>
          <w:sz w:val="24"/>
          <w:szCs w:val="24"/>
        </w:rPr>
        <w:t xml:space="preserve"> of three main </w:t>
      </w:r>
      <w:r w:rsidR="001C3F5B" w:rsidRPr="00A5037C">
        <w:rPr>
          <w:rFonts w:ascii="Times New Roman" w:hAnsi="Times New Roman" w:cs="Times New Roman"/>
          <w:sz w:val="24"/>
          <w:szCs w:val="24"/>
        </w:rPr>
        <w:t>behavioural</w:t>
      </w:r>
      <w:r w:rsidR="00002620" w:rsidRPr="00A5037C">
        <w:rPr>
          <w:rFonts w:ascii="Times New Roman" w:hAnsi="Times New Roman" w:cs="Times New Roman"/>
          <w:sz w:val="24"/>
          <w:szCs w:val="24"/>
        </w:rPr>
        <w:t xml:space="preserve"> groups (a) elements: Fe, Ca, Cr</w:t>
      </w:r>
      <w:r w:rsidR="00242F69">
        <w:rPr>
          <w:rFonts w:ascii="Times New Roman" w:hAnsi="Times New Roman" w:cs="Times New Roman"/>
          <w:sz w:val="24"/>
          <w:szCs w:val="24"/>
        </w:rPr>
        <w:t xml:space="preserve">, </w:t>
      </w:r>
      <w:r w:rsidR="00002620" w:rsidRPr="00A5037C">
        <w:rPr>
          <w:rFonts w:ascii="Times New Roman" w:hAnsi="Times New Roman" w:cs="Times New Roman"/>
          <w:sz w:val="24"/>
          <w:szCs w:val="24"/>
        </w:rPr>
        <w:t xml:space="preserve">Cu concentrated in coarser particles (b) elements </w:t>
      </w:r>
      <w:r w:rsidR="004518BF">
        <w:rPr>
          <w:rFonts w:ascii="Times New Roman" w:hAnsi="Times New Roman" w:cs="Times New Roman"/>
          <w:sz w:val="24"/>
          <w:szCs w:val="24"/>
        </w:rPr>
        <w:t xml:space="preserve">distributed </w:t>
      </w:r>
      <w:r w:rsidR="00002620" w:rsidRPr="00A5037C">
        <w:rPr>
          <w:rFonts w:ascii="Times New Roman" w:hAnsi="Times New Roman" w:cs="Times New Roman"/>
          <w:sz w:val="24"/>
          <w:szCs w:val="24"/>
        </w:rPr>
        <w:t xml:space="preserve">mainly within </w:t>
      </w:r>
      <w:r w:rsidR="00057C22">
        <w:rPr>
          <w:rFonts w:ascii="Times New Roman" w:hAnsi="Times New Roman" w:cs="Times New Roman"/>
          <w:sz w:val="24"/>
          <w:szCs w:val="24"/>
        </w:rPr>
        <w:t xml:space="preserve">fine </w:t>
      </w:r>
      <w:r w:rsidR="004518BF">
        <w:rPr>
          <w:rFonts w:ascii="Times New Roman" w:hAnsi="Times New Roman" w:cs="Times New Roman"/>
          <w:sz w:val="24"/>
          <w:szCs w:val="24"/>
        </w:rPr>
        <w:t>particle ranges</w:t>
      </w:r>
      <w:r w:rsidR="00002620" w:rsidRPr="00A5037C">
        <w:rPr>
          <w:rFonts w:ascii="Times New Roman" w:hAnsi="Times New Roman" w:cs="Times New Roman"/>
          <w:sz w:val="24"/>
          <w:szCs w:val="24"/>
        </w:rPr>
        <w:t xml:space="preserve">: Zn, K, Al, </w:t>
      </w:r>
      <w:proofErr w:type="spellStart"/>
      <w:r w:rsidR="00002620" w:rsidRPr="00A5037C">
        <w:rPr>
          <w:rFonts w:ascii="Times New Roman" w:hAnsi="Times New Roman" w:cs="Times New Roman"/>
          <w:sz w:val="24"/>
          <w:szCs w:val="24"/>
        </w:rPr>
        <w:t>Pb</w:t>
      </w:r>
      <w:proofErr w:type="spellEnd"/>
      <w:r w:rsidR="00242F69">
        <w:rPr>
          <w:rFonts w:ascii="Times New Roman" w:hAnsi="Times New Roman" w:cs="Times New Roman"/>
          <w:sz w:val="24"/>
          <w:szCs w:val="24"/>
        </w:rPr>
        <w:t xml:space="preserve">, </w:t>
      </w:r>
      <w:r w:rsidR="00002620" w:rsidRPr="00A5037C">
        <w:rPr>
          <w:rFonts w:ascii="Times New Roman" w:hAnsi="Times New Roman" w:cs="Times New Roman"/>
          <w:sz w:val="24"/>
          <w:szCs w:val="24"/>
        </w:rPr>
        <w:t xml:space="preserve">Ni </w:t>
      </w:r>
      <w:r w:rsidR="00002620">
        <w:rPr>
          <w:rFonts w:ascii="Times New Roman" w:hAnsi="Times New Roman" w:cs="Times New Roman"/>
          <w:sz w:val="24"/>
          <w:szCs w:val="24"/>
        </w:rPr>
        <w:t xml:space="preserve">and </w:t>
      </w:r>
      <w:r w:rsidR="00002620" w:rsidRPr="00A5037C">
        <w:rPr>
          <w:rFonts w:ascii="Times New Roman" w:hAnsi="Times New Roman" w:cs="Times New Roman"/>
          <w:sz w:val="24"/>
          <w:szCs w:val="24"/>
        </w:rPr>
        <w:t>(c) elements</w:t>
      </w:r>
      <w:r w:rsidR="00002620">
        <w:rPr>
          <w:rFonts w:ascii="Times New Roman" w:hAnsi="Times New Roman" w:cs="Times New Roman"/>
          <w:sz w:val="24"/>
          <w:szCs w:val="24"/>
        </w:rPr>
        <w:t>:</w:t>
      </w:r>
      <w:r w:rsidR="00DD0002">
        <w:rPr>
          <w:rFonts w:ascii="Times New Roman" w:hAnsi="Times New Roman" w:cs="Times New Roman"/>
          <w:sz w:val="24"/>
          <w:szCs w:val="24"/>
        </w:rPr>
        <w:t xml:space="preserve"> </w:t>
      </w:r>
      <w:proofErr w:type="spellStart"/>
      <w:r w:rsidR="00002620" w:rsidRPr="00A5037C">
        <w:rPr>
          <w:rFonts w:ascii="Times New Roman" w:hAnsi="Times New Roman" w:cs="Times New Roman"/>
          <w:sz w:val="24"/>
          <w:szCs w:val="24"/>
        </w:rPr>
        <w:t>Mn</w:t>
      </w:r>
      <w:proofErr w:type="spellEnd"/>
      <w:r w:rsidR="00002620" w:rsidRPr="00A5037C">
        <w:rPr>
          <w:rFonts w:ascii="Times New Roman" w:hAnsi="Times New Roman" w:cs="Times New Roman"/>
          <w:sz w:val="24"/>
          <w:szCs w:val="24"/>
        </w:rPr>
        <w:t xml:space="preserve"> and Mg </w:t>
      </w:r>
      <w:r w:rsidR="004518BF" w:rsidRPr="00A5037C">
        <w:rPr>
          <w:rFonts w:ascii="Times New Roman" w:hAnsi="Times New Roman" w:cs="Times New Roman"/>
          <w:sz w:val="24"/>
          <w:szCs w:val="24"/>
        </w:rPr>
        <w:t>exhibit</w:t>
      </w:r>
      <w:r w:rsidR="004518BF">
        <w:rPr>
          <w:rFonts w:ascii="Times New Roman" w:hAnsi="Times New Roman" w:cs="Times New Roman"/>
          <w:sz w:val="24"/>
          <w:szCs w:val="24"/>
        </w:rPr>
        <w:t>ing</w:t>
      </w:r>
      <w:r w:rsidR="00DD0002">
        <w:rPr>
          <w:rFonts w:ascii="Times New Roman" w:hAnsi="Times New Roman" w:cs="Times New Roman"/>
          <w:sz w:val="24"/>
          <w:szCs w:val="24"/>
        </w:rPr>
        <w:t xml:space="preserve"> indefinite partitioning</w:t>
      </w:r>
      <w:r w:rsidR="00002620" w:rsidRPr="00A5037C">
        <w:rPr>
          <w:rFonts w:ascii="Times New Roman" w:hAnsi="Times New Roman" w:cs="Times New Roman"/>
          <w:sz w:val="24"/>
          <w:szCs w:val="24"/>
        </w:rPr>
        <w:t xml:space="preserve"> pattern.</w:t>
      </w:r>
      <w:r w:rsidR="00002620">
        <w:rPr>
          <w:rFonts w:ascii="Times New Roman" w:hAnsi="Times New Roman" w:cs="Times New Roman"/>
          <w:sz w:val="24"/>
          <w:szCs w:val="24"/>
        </w:rPr>
        <w:t xml:space="preserve"> Higher non-carcinogenic </w:t>
      </w:r>
      <w:r w:rsidR="0074328F">
        <w:rPr>
          <w:rFonts w:ascii="Times New Roman" w:hAnsi="Times New Roman" w:cs="Times New Roman"/>
          <w:sz w:val="24"/>
          <w:szCs w:val="24"/>
        </w:rPr>
        <w:t xml:space="preserve">and carcinogenic risk were found within </w:t>
      </w:r>
      <w:proofErr w:type="spellStart"/>
      <w:r w:rsidR="0074328F">
        <w:rPr>
          <w:rFonts w:ascii="Times New Roman" w:hAnsi="Times New Roman" w:cs="Times New Roman"/>
          <w:sz w:val="24"/>
          <w:szCs w:val="24"/>
        </w:rPr>
        <w:t>Mn</w:t>
      </w:r>
      <w:proofErr w:type="spellEnd"/>
      <w:r w:rsidR="00DD0002">
        <w:rPr>
          <w:rFonts w:ascii="Times New Roman" w:hAnsi="Times New Roman" w:cs="Times New Roman"/>
          <w:sz w:val="24"/>
          <w:szCs w:val="24"/>
        </w:rPr>
        <w:t xml:space="preserve"> </w:t>
      </w:r>
      <w:r w:rsidR="001C3F5B">
        <w:rPr>
          <w:rFonts w:ascii="Times New Roman" w:hAnsi="Times New Roman" w:cs="Times New Roman"/>
          <w:sz w:val="24"/>
          <w:szCs w:val="24"/>
        </w:rPr>
        <w:t xml:space="preserve">(HQ= 12.1) </w:t>
      </w:r>
      <w:r w:rsidR="0074328F">
        <w:rPr>
          <w:rFonts w:ascii="Times New Roman" w:hAnsi="Times New Roman" w:cs="Times New Roman"/>
          <w:sz w:val="24"/>
          <w:szCs w:val="24"/>
        </w:rPr>
        <w:t xml:space="preserve">and </w:t>
      </w:r>
      <w:proofErr w:type="gramStart"/>
      <w:r w:rsidR="0074328F">
        <w:rPr>
          <w:rFonts w:ascii="Times New Roman" w:hAnsi="Times New Roman" w:cs="Times New Roman"/>
          <w:sz w:val="24"/>
          <w:szCs w:val="24"/>
        </w:rPr>
        <w:t>Cr(</w:t>
      </w:r>
      <w:proofErr w:type="gramEnd"/>
      <w:r w:rsidR="0074328F">
        <w:rPr>
          <w:rFonts w:ascii="Times New Roman" w:hAnsi="Times New Roman" w:cs="Times New Roman"/>
          <w:sz w:val="24"/>
          <w:szCs w:val="24"/>
        </w:rPr>
        <w:t xml:space="preserve">VI) </w:t>
      </w:r>
      <w:r w:rsidR="00E2689E">
        <w:rPr>
          <w:rFonts w:ascii="Times New Roman" w:hAnsi="Times New Roman" w:cs="Times New Roman"/>
          <w:sz w:val="24"/>
          <w:szCs w:val="24"/>
        </w:rPr>
        <w:t>(ELCR= 1.21*10</w:t>
      </w:r>
      <w:r w:rsidR="00E2689E" w:rsidRPr="00E2689E">
        <w:rPr>
          <w:rFonts w:ascii="Times New Roman" w:hAnsi="Times New Roman" w:cs="Times New Roman"/>
          <w:sz w:val="24"/>
          <w:szCs w:val="24"/>
          <w:vertAlign w:val="superscript"/>
        </w:rPr>
        <w:t>-3</w:t>
      </w:r>
      <w:r w:rsidR="00E2689E">
        <w:rPr>
          <w:rFonts w:ascii="Times New Roman" w:hAnsi="Times New Roman" w:cs="Times New Roman"/>
          <w:sz w:val="24"/>
          <w:szCs w:val="24"/>
        </w:rPr>
        <w:t xml:space="preserve"> (adults); 3.63*10</w:t>
      </w:r>
      <w:r w:rsidR="00E2689E" w:rsidRPr="00E2689E">
        <w:rPr>
          <w:rFonts w:ascii="Times New Roman" w:hAnsi="Times New Roman" w:cs="Times New Roman"/>
          <w:sz w:val="24"/>
          <w:szCs w:val="24"/>
          <w:vertAlign w:val="superscript"/>
        </w:rPr>
        <w:t>-4</w:t>
      </w:r>
      <w:r w:rsidR="00E2689E">
        <w:rPr>
          <w:rFonts w:ascii="Times New Roman" w:hAnsi="Times New Roman" w:cs="Times New Roman"/>
          <w:sz w:val="24"/>
          <w:szCs w:val="24"/>
        </w:rPr>
        <w:t xml:space="preserve"> (child)) </w:t>
      </w:r>
      <w:r w:rsidR="0074328F">
        <w:rPr>
          <w:rFonts w:ascii="Times New Roman" w:hAnsi="Times New Roman" w:cs="Times New Roman"/>
          <w:sz w:val="24"/>
          <w:szCs w:val="24"/>
        </w:rPr>
        <w:t xml:space="preserve">in </w:t>
      </w:r>
      <w:r w:rsidR="00465B69">
        <w:rPr>
          <w:rFonts w:ascii="Times New Roman" w:hAnsi="Times New Roman" w:cs="Times New Roman"/>
          <w:sz w:val="24"/>
          <w:szCs w:val="24"/>
        </w:rPr>
        <w:t>fine</w:t>
      </w:r>
      <w:r w:rsidR="00DD0002">
        <w:rPr>
          <w:rFonts w:ascii="Times New Roman" w:hAnsi="Times New Roman" w:cs="Times New Roman"/>
          <w:sz w:val="24"/>
          <w:szCs w:val="24"/>
        </w:rPr>
        <w:t xml:space="preserve"> </w:t>
      </w:r>
      <w:r w:rsidR="001C3F5B">
        <w:rPr>
          <w:rFonts w:ascii="Times New Roman" w:hAnsi="Times New Roman" w:cs="Times New Roman"/>
          <w:sz w:val="24"/>
          <w:szCs w:val="24"/>
        </w:rPr>
        <w:t>(</w:t>
      </w:r>
      <w:r w:rsidR="001C3F5B" w:rsidRPr="00E2689E">
        <w:rPr>
          <w:rFonts w:ascii="Times New Roman" w:hAnsi="Times New Roman" w:cs="Times New Roman"/>
          <w:sz w:val="24"/>
          <w:szCs w:val="24"/>
        </w:rPr>
        <w:t>PM</w:t>
      </w:r>
      <w:r w:rsidR="001C3F5B" w:rsidRPr="001C3F5B">
        <w:rPr>
          <w:rFonts w:ascii="Times New Roman" w:hAnsi="Times New Roman" w:cs="Times New Roman"/>
          <w:sz w:val="24"/>
          <w:szCs w:val="24"/>
          <w:vertAlign w:val="subscript"/>
        </w:rPr>
        <w:t>2.5-1.0</w:t>
      </w:r>
      <w:r w:rsidR="001C3F5B">
        <w:rPr>
          <w:rFonts w:ascii="Times New Roman" w:hAnsi="Times New Roman" w:cs="Times New Roman"/>
          <w:sz w:val="24"/>
          <w:szCs w:val="24"/>
        </w:rPr>
        <w:t xml:space="preserve">) </w:t>
      </w:r>
      <w:r w:rsidR="0074328F">
        <w:rPr>
          <w:rFonts w:ascii="Times New Roman" w:hAnsi="Times New Roman" w:cs="Times New Roman"/>
          <w:sz w:val="24"/>
          <w:szCs w:val="24"/>
        </w:rPr>
        <w:t xml:space="preserve">and coarser </w:t>
      </w:r>
      <w:r w:rsidR="00242F69">
        <w:rPr>
          <w:rFonts w:ascii="Times New Roman" w:hAnsi="Times New Roman" w:cs="Times New Roman"/>
          <w:sz w:val="24"/>
          <w:szCs w:val="24"/>
        </w:rPr>
        <w:t>(PM</w:t>
      </w:r>
      <w:r w:rsidR="00242F69" w:rsidRPr="00242F69">
        <w:rPr>
          <w:rFonts w:ascii="Times New Roman" w:hAnsi="Times New Roman" w:cs="Times New Roman"/>
          <w:sz w:val="24"/>
          <w:szCs w:val="24"/>
          <w:vertAlign w:val="subscript"/>
        </w:rPr>
        <w:t>&gt;2.5</w:t>
      </w:r>
      <w:r w:rsidR="00242F69">
        <w:rPr>
          <w:rFonts w:ascii="Times New Roman" w:hAnsi="Times New Roman" w:cs="Times New Roman"/>
          <w:sz w:val="24"/>
          <w:szCs w:val="24"/>
        </w:rPr>
        <w:t xml:space="preserve">) </w:t>
      </w:r>
      <w:r w:rsidR="001C3F5B">
        <w:rPr>
          <w:rFonts w:ascii="Times New Roman" w:hAnsi="Times New Roman" w:cs="Times New Roman"/>
          <w:sz w:val="24"/>
          <w:szCs w:val="24"/>
        </w:rPr>
        <w:t>fractions r</w:t>
      </w:r>
      <w:r w:rsidR="0074328F">
        <w:rPr>
          <w:rFonts w:ascii="Times New Roman" w:hAnsi="Times New Roman" w:cs="Times New Roman"/>
          <w:sz w:val="24"/>
          <w:szCs w:val="24"/>
        </w:rPr>
        <w:t>espectively.</w:t>
      </w:r>
      <w:r w:rsidR="00DD0002">
        <w:rPr>
          <w:rFonts w:ascii="Times New Roman" w:hAnsi="Times New Roman" w:cs="Times New Roman"/>
          <w:sz w:val="24"/>
          <w:szCs w:val="24"/>
        </w:rPr>
        <w:t xml:space="preserve"> </w:t>
      </w:r>
      <w:r w:rsidR="0074328F">
        <w:rPr>
          <w:rFonts w:ascii="Times New Roman" w:hAnsi="Times New Roman" w:cs="Times New Roman"/>
          <w:sz w:val="24"/>
          <w:szCs w:val="24"/>
        </w:rPr>
        <w:t>In addition, the ‘</w:t>
      </w:r>
      <w:r w:rsidR="0074328F" w:rsidRPr="00BF6E54">
        <w:rPr>
          <w:rFonts w:ascii="Times New Roman" w:hAnsi="Times New Roman" w:cs="Times New Roman"/>
          <w:i/>
          <w:sz w:val="24"/>
          <w:szCs w:val="24"/>
        </w:rPr>
        <w:t>ammonium acetate</w:t>
      </w:r>
      <w:r w:rsidR="0074328F">
        <w:rPr>
          <w:rFonts w:ascii="Times New Roman" w:hAnsi="Times New Roman" w:cs="Times New Roman"/>
          <w:sz w:val="24"/>
          <w:szCs w:val="24"/>
        </w:rPr>
        <w:t xml:space="preserve">’ extraction of bioavailable elements accounted lower risks </w:t>
      </w:r>
      <w:r w:rsidR="001C3F5B">
        <w:rPr>
          <w:rFonts w:ascii="Times New Roman" w:hAnsi="Times New Roman" w:cs="Times New Roman"/>
          <w:sz w:val="24"/>
          <w:szCs w:val="24"/>
        </w:rPr>
        <w:t>relative to</w:t>
      </w:r>
      <w:r w:rsidR="0074328F">
        <w:rPr>
          <w:rFonts w:ascii="Times New Roman" w:hAnsi="Times New Roman" w:cs="Times New Roman"/>
          <w:sz w:val="24"/>
          <w:szCs w:val="24"/>
        </w:rPr>
        <w:t xml:space="preserve"> total metal concentration</w:t>
      </w:r>
      <w:r w:rsidR="001C3F5B">
        <w:rPr>
          <w:rFonts w:ascii="Times New Roman" w:hAnsi="Times New Roman" w:cs="Times New Roman"/>
          <w:sz w:val="24"/>
          <w:szCs w:val="24"/>
        </w:rPr>
        <w:t xml:space="preserve"> thus implying its application in further health toxicology studies. </w:t>
      </w:r>
      <w:r w:rsidR="006E11EF">
        <w:rPr>
          <w:rFonts w:ascii="Times New Roman" w:hAnsi="Times New Roman" w:cs="Times New Roman"/>
          <w:sz w:val="24"/>
          <w:szCs w:val="24"/>
        </w:rPr>
        <w:t xml:space="preserve">Besides, </w:t>
      </w:r>
      <w:r w:rsidR="00E2689E">
        <w:rPr>
          <w:rFonts w:ascii="Times New Roman" w:hAnsi="Times New Roman" w:cs="Times New Roman"/>
          <w:sz w:val="24"/>
          <w:szCs w:val="24"/>
        </w:rPr>
        <w:t xml:space="preserve">bioavailability </w:t>
      </w:r>
      <w:r w:rsidR="00217584">
        <w:rPr>
          <w:rFonts w:ascii="Times New Roman" w:hAnsi="Times New Roman" w:cs="Times New Roman"/>
          <w:sz w:val="24"/>
          <w:szCs w:val="24"/>
        </w:rPr>
        <w:t xml:space="preserve">varied with element (highest for </w:t>
      </w:r>
      <w:proofErr w:type="spellStart"/>
      <w:r w:rsidR="00217584">
        <w:rPr>
          <w:rFonts w:ascii="Times New Roman" w:hAnsi="Times New Roman" w:cs="Times New Roman"/>
          <w:sz w:val="24"/>
          <w:szCs w:val="24"/>
        </w:rPr>
        <w:t>Pb</w:t>
      </w:r>
      <w:proofErr w:type="spellEnd"/>
      <w:r w:rsidR="00217584">
        <w:rPr>
          <w:rFonts w:ascii="Times New Roman" w:hAnsi="Times New Roman" w:cs="Times New Roman"/>
          <w:sz w:val="24"/>
          <w:szCs w:val="24"/>
        </w:rPr>
        <w:t xml:space="preserve"> (21%)) with stronger dependency for</w:t>
      </w:r>
      <w:r w:rsidR="00E2689E">
        <w:rPr>
          <w:rFonts w:ascii="Times New Roman" w:hAnsi="Times New Roman" w:cs="Times New Roman"/>
          <w:sz w:val="24"/>
          <w:szCs w:val="24"/>
        </w:rPr>
        <w:t xml:space="preserve"> particle size</w:t>
      </w:r>
      <w:r w:rsidR="00217584">
        <w:rPr>
          <w:rFonts w:ascii="Times New Roman" w:hAnsi="Times New Roman" w:cs="Times New Roman"/>
          <w:sz w:val="24"/>
          <w:szCs w:val="24"/>
        </w:rPr>
        <w:t xml:space="preserve"> (PM</w:t>
      </w:r>
      <w:r w:rsidR="00217584" w:rsidRPr="00217584">
        <w:rPr>
          <w:rFonts w:ascii="Times New Roman" w:hAnsi="Times New Roman" w:cs="Times New Roman"/>
          <w:sz w:val="24"/>
          <w:szCs w:val="24"/>
          <w:vertAlign w:val="subscript"/>
        </w:rPr>
        <w:t>0.5-0.25</w:t>
      </w:r>
      <w:r w:rsidR="00217584">
        <w:rPr>
          <w:rFonts w:ascii="Times New Roman" w:hAnsi="Times New Roman" w:cs="Times New Roman"/>
          <w:sz w:val="24"/>
          <w:szCs w:val="24"/>
        </w:rPr>
        <w:t xml:space="preserve">) </w:t>
      </w:r>
      <w:r w:rsidR="00BF6E54">
        <w:rPr>
          <w:rFonts w:ascii="Times New Roman" w:hAnsi="Times New Roman" w:cs="Times New Roman"/>
          <w:sz w:val="24"/>
          <w:szCs w:val="24"/>
        </w:rPr>
        <w:t>which</w:t>
      </w:r>
      <w:r w:rsidR="00217584">
        <w:rPr>
          <w:rFonts w:ascii="Times New Roman" w:hAnsi="Times New Roman" w:cs="Times New Roman"/>
          <w:sz w:val="24"/>
          <w:szCs w:val="24"/>
        </w:rPr>
        <w:t xml:space="preserve"> also support</w:t>
      </w:r>
      <w:r w:rsidR="00BF6E54">
        <w:rPr>
          <w:rFonts w:ascii="Times New Roman" w:hAnsi="Times New Roman" w:cs="Times New Roman"/>
          <w:sz w:val="24"/>
          <w:szCs w:val="24"/>
        </w:rPr>
        <w:t>ed</w:t>
      </w:r>
      <w:r w:rsidR="00217584">
        <w:rPr>
          <w:rFonts w:ascii="Times New Roman" w:hAnsi="Times New Roman" w:cs="Times New Roman"/>
          <w:sz w:val="24"/>
          <w:szCs w:val="24"/>
        </w:rPr>
        <w:t xml:space="preserve"> the </w:t>
      </w:r>
      <w:r w:rsidR="00BF6E54">
        <w:rPr>
          <w:rFonts w:ascii="Times New Roman" w:hAnsi="Times New Roman" w:cs="Times New Roman"/>
          <w:sz w:val="24"/>
          <w:szCs w:val="24"/>
        </w:rPr>
        <w:t>construal</w:t>
      </w:r>
      <w:r w:rsidR="00217584">
        <w:rPr>
          <w:rFonts w:ascii="Times New Roman" w:hAnsi="Times New Roman" w:cs="Times New Roman"/>
          <w:sz w:val="24"/>
          <w:szCs w:val="24"/>
        </w:rPr>
        <w:t xml:space="preserve"> of observed increase in aerosol enrichment to finest particle.</w:t>
      </w:r>
      <w:r w:rsidR="00DD0002">
        <w:rPr>
          <w:rFonts w:ascii="Times New Roman" w:hAnsi="Times New Roman" w:cs="Times New Roman"/>
          <w:sz w:val="24"/>
          <w:szCs w:val="24"/>
        </w:rPr>
        <w:t xml:space="preserve"> </w:t>
      </w:r>
      <w:r w:rsidR="00F1056A">
        <w:rPr>
          <w:rFonts w:ascii="Times New Roman" w:hAnsi="Times New Roman" w:cs="Times New Roman"/>
          <w:sz w:val="24"/>
          <w:szCs w:val="24"/>
        </w:rPr>
        <w:t xml:space="preserve">Results of </w:t>
      </w:r>
      <w:r w:rsidR="006E11EF">
        <w:rPr>
          <w:rFonts w:ascii="Times New Roman" w:hAnsi="Times New Roman" w:cs="Times New Roman"/>
          <w:sz w:val="24"/>
          <w:szCs w:val="24"/>
        </w:rPr>
        <w:t xml:space="preserve">this </w:t>
      </w:r>
      <w:r w:rsidR="00F1056A">
        <w:rPr>
          <w:rFonts w:ascii="Times New Roman" w:hAnsi="Times New Roman" w:cs="Times New Roman"/>
          <w:sz w:val="24"/>
          <w:szCs w:val="24"/>
        </w:rPr>
        <w:t xml:space="preserve">work provide insight </w:t>
      </w:r>
      <w:r w:rsidR="006E11EF">
        <w:rPr>
          <w:rFonts w:ascii="Times New Roman" w:hAnsi="Times New Roman" w:cs="Times New Roman"/>
          <w:sz w:val="24"/>
          <w:szCs w:val="24"/>
        </w:rPr>
        <w:t xml:space="preserve">into </w:t>
      </w:r>
      <w:r w:rsidR="00AA11C2">
        <w:rPr>
          <w:rFonts w:ascii="Times New Roman" w:hAnsi="Times New Roman" w:cs="Times New Roman"/>
          <w:sz w:val="24"/>
          <w:szCs w:val="24"/>
        </w:rPr>
        <w:t xml:space="preserve">size segregated particulate monitoring </w:t>
      </w:r>
      <w:r w:rsidR="006E11EF">
        <w:rPr>
          <w:rFonts w:ascii="Times New Roman" w:hAnsi="Times New Roman" w:cs="Times New Roman"/>
          <w:sz w:val="24"/>
          <w:szCs w:val="24"/>
        </w:rPr>
        <w:t xml:space="preserve">and address need for inclusive investigation to study its toxicity and </w:t>
      </w:r>
      <w:r w:rsidR="00AA11C2">
        <w:rPr>
          <w:rFonts w:ascii="Times New Roman" w:hAnsi="Times New Roman" w:cs="Times New Roman"/>
          <w:sz w:val="24"/>
          <w:szCs w:val="24"/>
        </w:rPr>
        <w:t>control measures in establishing safer indoor environment</w:t>
      </w:r>
      <w:r w:rsidR="00057C22">
        <w:rPr>
          <w:rFonts w:ascii="Times New Roman" w:hAnsi="Times New Roman" w:cs="Times New Roman"/>
          <w:sz w:val="24"/>
          <w:szCs w:val="24"/>
        </w:rPr>
        <w:t>.</w:t>
      </w:r>
    </w:p>
    <w:p w:rsidR="00D16549" w:rsidRDefault="00D16549" w:rsidP="005B3AB4">
      <w:pPr>
        <w:spacing w:after="0" w:line="360" w:lineRule="auto"/>
        <w:jc w:val="both"/>
        <w:rPr>
          <w:rFonts w:ascii="Times New Roman" w:hAnsi="Times New Roman" w:cs="Times New Roman"/>
          <w:sz w:val="24"/>
          <w:szCs w:val="24"/>
        </w:rPr>
      </w:pPr>
    </w:p>
    <w:p w:rsidR="00D16549" w:rsidRDefault="00D16549" w:rsidP="005B3AB4">
      <w:pPr>
        <w:spacing w:after="0" w:line="360" w:lineRule="auto"/>
        <w:jc w:val="both"/>
        <w:rPr>
          <w:rFonts w:ascii="Times New Roman" w:hAnsi="Times New Roman" w:cs="Times New Roman"/>
          <w:sz w:val="24"/>
          <w:szCs w:val="24"/>
        </w:rPr>
      </w:pPr>
    </w:p>
    <w:p w:rsidR="00D16549" w:rsidRDefault="00D16549" w:rsidP="005B3AB4">
      <w:pPr>
        <w:spacing w:after="0" w:line="360" w:lineRule="auto"/>
        <w:jc w:val="both"/>
        <w:rPr>
          <w:rFonts w:ascii="Times New Roman" w:hAnsi="Times New Roman" w:cs="Times New Roman"/>
          <w:sz w:val="24"/>
          <w:szCs w:val="24"/>
        </w:rPr>
      </w:pPr>
    </w:p>
    <w:p w:rsidR="00252FE8" w:rsidRDefault="00252FE8" w:rsidP="005B3AB4">
      <w:pPr>
        <w:spacing w:after="0" w:line="360" w:lineRule="auto"/>
        <w:jc w:val="both"/>
        <w:rPr>
          <w:rFonts w:ascii="Times New Roman" w:hAnsi="Times New Roman" w:cs="Times New Roman"/>
          <w:sz w:val="24"/>
          <w:szCs w:val="24"/>
        </w:rPr>
      </w:pPr>
    </w:p>
    <w:p w:rsidR="00252FE8" w:rsidRPr="00252FE8" w:rsidRDefault="00252FE8" w:rsidP="005B3AB4">
      <w:pPr>
        <w:spacing w:after="0" w:line="360" w:lineRule="auto"/>
        <w:jc w:val="both"/>
        <w:rPr>
          <w:rFonts w:ascii="Times New Roman" w:hAnsi="Times New Roman" w:cs="Times New Roman"/>
          <w:b/>
          <w:color w:val="BF8F00" w:themeColor="accent4" w:themeShade="BF"/>
          <w:sz w:val="24"/>
          <w:szCs w:val="24"/>
        </w:rPr>
      </w:pPr>
      <w:r w:rsidRPr="00252FE8">
        <w:rPr>
          <w:rFonts w:ascii="Times New Roman" w:hAnsi="Times New Roman" w:cs="Times New Roman"/>
          <w:b/>
          <w:color w:val="BF8F00" w:themeColor="accent4" w:themeShade="BF"/>
          <w:sz w:val="24"/>
          <w:szCs w:val="24"/>
        </w:rPr>
        <w:lastRenderedPageBreak/>
        <w:t>Image</w:t>
      </w:r>
    </w:p>
    <w:p w:rsidR="00252FE8" w:rsidRDefault="00252FE8" w:rsidP="005B3AB4">
      <w:pPr>
        <w:spacing w:after="0" w:line="360" w:lineRule="auto"/>
        <w:jc w:val="both"/>
        <w:rPr>
          <w:rFonts w:ascii="Times New Roman" w:hAnsi="Times New Roman" w:cs="Times New Roman"/>
          <w:sz w:val="24"/>
          <w:szCs w:val="24"/>
        </w:rPr>
      </w:pPr>
      <w:r>
        <w:rPr>
          <w:noProof/>
          <w:lang w:eastAsia="en-IN"/>
        </w:rPr>
        <w:drawing>
          <wp:inline distT="0" distB="0" distL="0" distR="0">
            <wp:extent cx="5805122" cy="325755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1106" t="21804" r="32694" b="36714"/>
                    <a:stretch/>
                  </pic:blipFill>
                  <pic:spPr bwMode="auto">
                    <a:xfrm>
                      <a:off x="0" y="0"/>
                      <a:ext cx="5886192" cy="3303043"/>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52FE8" w:rsidRDefault="00252FE8" w:rsidP="005B3AB4">
      <w:pPr>
        <w:spacing w:after="0" w:line="360" w:lineRule="auto"/>
        <w:jc w:val="both"/>
        <w:rPr>
          <w:rFonts w:ascii="Times New Roman" w:hAnsi="Times New Roman" w:cs="Times New Roman"/>
          <w:sz w:val="24"/>
          <w:szCs w:val="24"/>
        </w:rPr>
      </w:pPr>
    </w:p>
    <w:p w:rsidR="00252FE8" w:rsidRDefault="00252FE8" w:rsidP="005B3AB4">
      <w:pPr>
        <w:spacing w:after="0" w:line="360" w:lineRule="auto"/>
        <w:jc w:val="both"/>
        <w:rPr>
          <w:rFonts w:ascii="Times New Roman" w:hAnsi="Times New Roman" w:cs="Times New Roman"/>
          <w:sz w:val="24"/>
          <w:szCs w:val="24"/>
        </w:rPr>
      </w:pPr>
    </w:p>
    <w:p w:rsidR="00252FE8" w:rsidRDefault="00252FE8" w:rsidP="005B3AB4">
      <w:pPr>
        <w:spacing w:after="0" w:line="360" w:lineRule="auto"/>
        <w:jc w:val="both"/>
        <w:rPr>
          <w:rFonts w:ascii="Times New Roman" w:hAnsi="Times New Roman" w:cs="Times New Roman"/>
          <w:sz w:val="24"/>
          <w:szCs w:val="24"/>
        </w:rPr>
      </w:pPr>
    </w:p>
    <w:p w:rsidR="00D16549" w:rsidRPr="00252FE8" w:rsidRDefault="00D16549" w:rsidP="005B3AB4">
      <w:pPr>
        <w:spacing w:after="0" w:line="360" w:lineRule="auto"/>
        <w:jc w:val="both"/>
        <w:rPr>
          <w:rFonts w:ascii="Times New Roman" w:hAnsi="Times New Roman" w:cs="Times New Roman"/>
          <w:b/>
          <w:color w:val="BF8F00" w:themeColor="accent4" w:themeShade="BF"/>
          <w:sz w:val="24"/>
          <w:szCs w:val="24"/>
        </w:rPr>
      </w:pPr>
      <w:bookmarkStart w:id="0" w:name="_GoBack"/>
      <w:bookmarkEnd w:id="0"/>
      <w:r w:rsidRPr="00252FE8">
        <w:rPr>
          <w:rFonts w:ascii="Times New Roman" w:hAnsi="Times New Roman" w:cs="Times New Roman"/>
          <w:b/>
          <w:color w:val="BF8F00" w:themeColor="accent4" w:themeShade="BF"/>
          <w:sz w:val="24"/>
          <w:szCs w:val="24"/>
        </w:rPr>
        <w:t xml:space="preserve">Publications: </w:t>
      </w:r>
    </w:p>
    <w:p w:rsidR="00D16549" w:rsidRPr="007124F9" w:rsidRDefault="00D16549" w:rsidP="007124F9">
      <w:pPr>
        <w:pStyle w:val="ListParagraph"/>
        <w:numPr>
          <w:ilvl w:val="0"/>
          <w:numId w:val="4"/>
        </w:numPr>
        <w:spacing w:after="200" w:line="276" w:lineRule="auto"/>
        <w:jc w:val="both"/>
        <w:rPr>
          <w:rFonts w:ascii="Times New Roman" w:hAnsi="Times New Roman" w:cs="Times New Roman"/>
        </w:rPr>
      </w:pPr>
      <w:proofErr w:type="spellStart"/>
      <w:r w:rsidRPr="007124F9">
        <w:rPr>
          <w:rFonts w:ascii="Times New Roman" w:hAnsi="Times New Roman" w:cs="Times New Roman"/>
        </w:rPr>
        <w:t>Kulshreshtha</w:t>
      </w:r>
      <w:proofErr w:type="spellEnd"/>
      <w:r w:rsidRPr="007124F9">
        <w:rPr>
          <w:rFonts w:ascii="Times New Roman" w:hAnsi="Times New Roman" w:cs="Times New Roman"/>
        </w:rPr>
        <w:t xml:space="preserve">, P. and </w:t>
      </w:r>
      <w:proofErr w:type="spellStart"/>
      <w:r w:rsidRPr="007124F9">
        <w:rPr>
          <w:rFonts w:ascii="Times New Roman" w:hAnsi="Times New Roman" w:cs="Times New Roman"/>
        </w:rPr>
        <w:t>Khare</w:t>
      </w:r>
      <w:proofErr w:type="spellEnd"/>
      <w:r w:rsidRPr="007124F9">
        <w:rPr>
          <w:rFonts w:ascii="Times New Roman" w:hAnsi="Times New Roman" w:cs="Times New Roman"/>
        </w:rPr>
        <w:t xml:space="preserve">, M. (2011) Indoor explanatory analysis of gaseous pollutants and respirable particulate matter at residential homes of Delhi, India. </w:t>
      </w:r>
      <w:proofErr w:type="spellStart"/>
      <w:r w:rsidRPr="007124F9">
        <w:rPr>
          <w:rFonts w:ascii="Times New Roman" w:hAnsi="Times New Roman" w:cs="Times New Roman"/>
          <w:i/>
          <w:iCs/>
        </w:rPr>
        <w:t>Atmos</w:t>
      </w:r>
      <w:proofErr w:type="spellEnd"/>
      <w:r w:rsidRPr="007124F9">
        <w:rPr>
          <w:rFonts w:ascii="Times New Roman" w:hAnsi="Times New Roman" w:cs="Times New Roman"/>
          <w:i/>
          <w:iCs/>
        </w:rPr>
        <w:t xml:space="preserve"> Poll Res, </w:t>
      </w:r>
      <w:r w:rsidRPr="007124F9">
        <w:rPr>
          <w:rFonts w:ascii="Times New Roman" w:hAnsi="Times New Roman" w:cs="Times New Roman"/>
          <w:b/>
          <w:bCs/>
        </w:rPr>
        <w:t>2</w:t>
      </w:r>
      <w:r w:rsidRPr="007124F9">
        <w:rPr>
          <w:rFonts w:ascii="Times New Roman" w:hAnsi="Times New Roman" w:cs="Times New Roman"/>
        </w:rPr>
        <w:t>, 337-50</w:t>
      </w:r>
    </w:p>
    <w:p w:rsidR="00D16549" w:rsidRPr="007124F9" w:rsidRDefault="00D16549" w:rsidP="007124F9">
      <w:pPr>
        <w:pStyle w:val="ListParagraph"/>
        <w:numPr>
          <w:ilvl w:val="0"/>
          <w:numId w:val="4"/>
        </w:numPr>
        <w:spacing w:after="200" w:line="276" w:lineRule="auto"/>
        <w:jc w:val="both"/>
        <w:rPr>
          <w:rFonts w:ascii="Times New Roman" w:hAnsi="Times New Roman" w:cs="Times New Roman"/>
        </w:rPr>
      </w:pPr>
      <w:proofErr w:type="spellStart"/>
      <w:r w:rsidRPr="007124F9">
        <w:rPr>
          <w:rFonts w:ascii="Times New Roman" w:hAnsi="Times New Roman" w:cs="Times New Roman"/>
        </w:rPr>
        <w:t>Kulshrestha</w:t>
      </w:r>
      <w:proofErr w:type="spellEnd"/>
      <w:r w:rsidRPr="007124F9">
        <w:rPr>
          <w:rFonts w:ascii="Times New Roman" w:hAnsi="Times New Roman" w:cs="Times New Roman"/>
        </w:rPr>
        <w:t xml:space="preserve"> A., Massey D.D., Masih J. and </w:t>
      </w:r>
      <w:proofErr w:type="spellStart"/>
      <w:r w:rsidRPr="007124F9">
        <w:rPr>
          <w:rFonts w:ascii="Times New Roman" w:hAnsi="Times New Roman" w:cs="Times New Roman"/>
        </w:rPr>
        <w:t>Taneja</w:t>
      </w:r>
      <w:proofErr w:type="spellEnd"/>
      <w:r w:rsidRPr="007124F9">
        <w:rPr>
          <w:rFonts w:ascii="Times New Roman" w:hAnsi="Times New Roman" w:cs="Times New Roman"/>
        </w:rPr>
        <w:t xml:space="preserve"> A. (2014) Source characterization of trace elements in indoor environments at urban, rural and </w:t>
      </w:r>
      <w:proofErr w:type="spellStart"/>
      <w:r w:rsidRPr="007124F9">
        <w:rPr>
          <w:rFonts w:ascii="Times New Roman" w:hAnsi="Times New Roman" w:cs="Times New Roman"/>
        </w:rPr>
        <w:t>roadsite</w:t>
      </w:r>
      <w:proofErr w:type="spellEnd"/>
      <w:r w:rsidRPr="007124F9">
        <w:rPr>
          <w:rFonts w:ascii="Times New Roman" w:hAnsi="Times New Roman" w:cs="Times New Roman"/>
        </w:rPr>
        <w:t xml:space="preserve"> sites in a semi-arid region of India, </w:t>
      </w:r>
      <w:r w:rsidRPr="007124F9">
        <w:rPr>
          <w:rFonts w:ascii="Times New Roman" w:hAnsi="Times New Roman" w:cs="Times New Roman"/>
          <w:i/>
        </w:rPr>
        <w:t xml:space="preserve">Aerosol Air </w:t>
      </w:r>
      <w:proofErr w:type="spellStart"/>
      <w:r w:rsidRPr="007124F9">
        <w:rPr>
          <w:rFonts w:ascii="Times New Roman" w:hAnsi="Times New Roman" w:cs="Times New Roman"/>
          <w:i/>
        </w:rPr>
        <w:t>Qual</w:t>
      </w:r>
      <w:proofErr w:type="spellEnd"/>
      <w:r w:rsidRPr="007124F9">
        <w:rPr>
          <w:rFonts w:ascii="Times New Roman" w:hAnsi="Times New Roman" w:cs="Times New Roman"/>
          <w:i/>
        </w:rPr>
        <w:t xml:space="preserve"> Res</w:t>
      </w:r>
      <w:r w:rsidRPr="007124F9">
        <w:rPr>
          <w:rFonts w:ascii="Times New Roman" w:hAnsi="Times New Roman" w:cs="Times New Roman"/>
        </w:rPr>
        <w:t xml:space="preserve">, </w:t>
      </w:r>
      <w:r w:rsidRPr="007124F9">
        <w:rPr>
          <w:rFonts w:ascii="Times New Roman" w:hAnsi="Times New Roman" w:cs="Times New Roman"/>
          <w:b/>
        </w:rPr>
        <w:t>14</w:t>
      </w:r>
      <w:r w:rsidRPr="007124F9">
        <w:rPr>
          <w:rFonts w:ascii="Times New Roman" w:hAnsi="Times New Roman" w:cs="Times New Roman"/>
        </w:rPr>
        <w:t>, 1738-51</w:t>
      </w:r>
    </w:p>
    <w:p w:rsidR="00D16549" w:rsidRPr="007124F9" w:rsidRDefault="00D16549" w:rsidP="007124F9">
      <w:pPr>
        <w:pStyle w:val="ListParagraph"/>
        <w:numPr>
          <w:ilvl w:val="0"/>
          <w:numId w:val="4"/>
        </w:numPr>
        <w:spacing w:after="200" w:line="276" w:lineRule="auto"/>
        <w:jc w:val="both"/>
        <w:rPr>
          <w:rFonts w:ascii="Times New Roman" w:hAnsi="Times New Roman" w:cs="Times New Roman"/>
        </w:rPr>
      </w:pPr>
      <w:r w:rsidRPr="007124F9">
        <w:rPr>
          <w:rFonts w:ascii="Times New Roman" w:hAnsi="Times New Roman" w:cs="Times New Roman"/>
        </w:rPr>
        <w:t xml:space="preserve">Pant P., Baker S.J., </w:t>
      </w:r>
      <w:proofErr w:type="spellStart"/>
      <w:r w:rsidRPr="007124F9">
        <w:rPr>
          <w:rFonts w:ascii="Times New Roman" w:hAnsi="Times New Roman" w:cs="Times New Roman"/>
        </w:rPr>
        <w:t>Goel</w:t>
      </w:r>
      <w:proofErr w:type="spellEnd"/>
      <w:r w:rsidRPr="007124F9">
        <w:rPr>
          <w:rFonts w:ascii="Times New Roman" w:hAnsi="Times New Roman" w:cs="Times New Roman"/>
        </w:rPr>
        <w:t xml:space="preserve"> R., </w:t>
      </w:r>
      <w:proofErr w:type="spellStart"/>
      <w:r w:rsidRPr="007124F9">
        <w:rPr>
          <w:rFonts w:ascii="Times New Roman" w:hAnsi="Times New Roman" w:cs="Times New Roman"/>
        </w:rPr>
        <w:t>Guttikunda</w:t>
      </w:r>
      <w:proofErr w:type="spellEnd"/>
      <w:r w:rsidRPr="007124F9">
        <w:rPr>
          <w:rFonts w:ascii="Times New Roman" w:hAnsi="Times New Roman" w:cs="Times New Roman"/>
        </w:rPr>
        <w:t xml:space="preserve"> S., </w:t>
      </w:r>
      <w:proofErr w:type="spellStart"/>
      <w:r w:rsidRPr="007124F9">
        <w:rPr>
          <w:rFonts w:ascii="Times New Roman" w:hAnsi="Times New Roman" w:cs="Times New Roman"/>
        </w:rPr>
        <w:t>Goel</w:t>
      </w:r>
      <w:proofErr w:type="spellEnd"/>
      <w:r w:rsidRPr="007124F9">
        <w:rPr>
          <w:rFonts w:ascii="Times New Roman" w:hAnsi="Times New Roman" w:cs="Times New Roman"/>
        </w:rPr>
        <w:t xml:space="preserve"> A., Shukla A. and Harrison R.M. (2016) Analysis of size segregated winter season aerosol data from New Delhi, India, </w:t>
      </w:r>
      <w:proofErr w:type="spellStart"/>
      <w:r w:rsidRPr="007124F9">
        <w:rPr>
          <w:rFonts w:ascii="Times New Roman" w:hAnsi="Times New Roman" w:cs="Times New Roman"/>
          <w:i/>
        </w:rPr>
        <w:t>Atmos</w:t>
      </w:r>
      <w:proofErr w:type="spellEnd"/>
      <w:r w:rsidRPr="007124F9">
        <w:rPr>
          <w:rFonts w:ascii="Times New Roman" w:hAnsi="Times New Roman" w:cs="Times New Roman"/>
          <w:i/>
        </w:rPr>
        <w:t xml:space="preserve"> Poll Res</w:t>
      </w:r>
      <w:r w:rsidRPr="007124F9">
        <w:rPr>
          <w:rFonts w:ascii="Times New Roman" w:hAnsi="Times New Roman" w:cs="Times New Roman"/>
        </w:rPr>
        <w:t xml:space="preserve">, </w:t>
      </w:r>
      <w:r w:rsidRPr="007124F9">
        <w:rPr>
          <w:rFonts w:ascii="Times New Roman" w:hAnsi="Times New Roman" w:cs="Times New Roman"/>
          <w:b/>
        </w:rPr>
        <w:t>7</w:t>
      </w:r>
      <w:r w:rsidRPr="007124F9">
        <w:rPr>
          <w:rFonts w:ascii="Times New Roman" w:hAnsi="Times New Roman" w:cs="Times New Roman"/>
        </w:rPr>
        <w:t>, 100-09</w:t>
      </w:r>
    </w:p>
    <w:p w:rsidR="00D16549" w:rsidRPr="007124F9" w:rsidRDefault="00D16549" w:rsidP="007124F9">
      <w:pPr>
        <w:pStyle w:val="ListParagraph"/>
        <w:numPr>
          <w:ilvl w:val="0"/>
          <w:numId w:val="4"/>
        </w:numPr>
        <w:spacing w:after="200" w:line="276" w:lineRule="auto"/>
        <w:jc w:val="both"/>
        <w:rPr>
          <w:rFonts w:ascii="Times New Roman" w:hAnsi="Times New Roman" w:cs="Times New Roman"/>
        </w:rPr>
      </w:pPr>
      <w:proofErr w:type="spellStart"/>
      <w:r w:rsidRPr="007124F9">
        <w:rPr>
          <w:rFonts w:ascii="Times New Roman" w:hAnsi="Times New Roman" w:cs="Times New Roman"/>
        </w:rPr>
        <w:t>Taneja</w:t>
      </w:r>
      <w:proofErr w:type="spellEnd"/>
      <w:r w:rsidRPr="007124F9">
        <w:rPr>
          <w:rFonts w:ascii="Times New Roman" w:hAnsi="Times New Roman" w:cs="Times New Roman"/>
        </w:rPr>
        <w:t xml:space="preserve">, A., Saini, R. and Masih, A. (2008). Indoor air quality of houses located in the urban environment of Agra, India. </w:t>
      </w:r>
      <w:r w:rsidRPr="007124F9">
        <w:rPr>
          <w:rFonts w:ascii="Times New Roman" w:hAnsi="Times New Roman" w:cs="Times New Roman"/>
          <w:i/>
        </w:rPr>
        <w:t xml:space="preserve">Ann N.Y. </w:t>
      </w:r>
      <w:proofErr w:type="spellStart"/>
      <w:r w:rsidRPr="007124F9">
        <w:rPr>
          <w:rFonts w:ascii="Times New Roman" w:hAnsi="Times New Roman" w:cs="Times New Roman"/>
          <w:i/>
        </w:rPr>
        <w:t>Acad</w:t>
      </w:r>
      <w:proofErr w:type="spellEnd"/>
      <w:r w:rsidRPr="007124F9">
        <w:rPr>
          <w:rFonts w:ascii="Times New Roman" w:hAnsi="Times New Roman" w:cs="Times New Roman"/>
          <w:i/>
        </w:rPr>
        <w:t xml:space="preserve"> </w:t>
      </w:r>
      <w:proofErr w:type="spellStart"/>
      <w:r w:rsidRPr="007124F9">
        <w:rPr>
          <w:rFonts w:ascii="Times New Roman" w:hAnsi="Times New Roman" w:cs="Times New Roman"/>
          <w:i/>
        </w:rPr>
        <w:t>Sci</w:t>
      </w:r>
      <w:proofErr w:type="spellEnd"/>
      <w:r w:rsidRPr="007124F9">
        <w:rPr>
          <w:rFonts w:ascii="Times New Roman" w:hAnsi="Times New Roman" w:cs="Times New Roman"/>
        </w:rPr>
        <w:t xml:space="preserve">, </w:t>
      </w:r>
      <w:r w:rsidRPr="007124F9">
        <w:rPr>
          <w:rFonts w:ascii="Times New Roman" w:hAnsi="Times New Roman" w:cs="Times New Roman"/>
          <w:b/>
        </w:rPr>
        <w:t>1140</w:t>
      </w:r>
      <w:r w:rsidRPr="007124F9">
        <w:rPr>
          <w:rFonts w:ascii="Times New Roman" w:hAnsi="Times New Roman" w:cs="Times New Roman"/>
        </w:rPr>
        <w:t>, 228–45</w:t>
      </w:r>
    </w:p>
    <w:p w:rsidR="00D16549" w:rsidRPr="007124F9" w:rsidRDefault="00D16549" w:rsidP="007124F9">
      <w:pPr>
        <w:pStyle w:val="ListParagraph"/>
        <w:numPr>
          <w:ilvl w:val="0"/>
          <w:numId w:val="4"/>
        </w:numPr>
        <w:spacing w:after="200" w:line="276" w:lineRule="auto"/>
        <w:jc w:val="both"/>
        <w:rPr>
          <w:rFonts w:ascii="Times New Roman" w:hAnsi="Times New Roman" w:cs="Times New Roman"/>
        </w:rPr>
      </w:pPr>
      <w:proofErr w:type="spellStart"/>
      <w:r w:rsidRPr="007124F9">
        <w:rPr>
          <w:rFonts w:ascii="Times New Roman" w:hAnsi="Times New Roman" w:cs="Times New Roman"/>
        </w:rPr>
        <w:t>Taner</w:t>
      </w:r>
      <w:proofErr w:type="spellEnd"/>
      <w:r w:rsidRPr="007124F9">
        <w:rPr>
          <w:rFonts w:ascii="Times New Roman" w:hAnsi="Times New Roman" w:cs="Times New Roman"/>
        </w:rPr>
        <w:t xml:space="preserve">, S., </w:t>
      </w:r>
      <w:proofErr w:type="spellStart"/>
      <w:r w:rsidRPr="007124F9">
        <w:rPr>
          <w:rFonts w:ascii="Times New Roman" w:hAnsi="Times New Roman" w:cs="Times New Roman"/>
        </w:rPr>
        <w:t>Pekey</w:t>
      </w:r>
      <w:proofErr w:type="spellEnd"/>
      <w:r w:rsidRPr="007124F9">
        <w:rPr>
          <w:rFonts w:ascii="Times New Roman" w:hAnsi="Times New Roman" w:cs="Times New Roman"/>
        </w:rPr>
        <w:t xml:space="preserve"> B., and </w:t>
      </w:r>
      <w:proofErr w:type="spellStart"/>
      <w:r w:rsidRPr="007124F9">
        <w:rPr>
          <w:rFonts w:ascii="Times New Roman" w:hAnsi="Times New Roman" w:cs="Times New Roman"/>
        </w:rPr>
        <w:t>Pekey</w:t>
      </w:r>
      <w:proofErr w:type="spellEnd"/>
      <w:r w:rsidRPr="007124F9">
        <w:rPr>
          <w:rFonts w:ascii="Times New Roman" w:hAnsi="Times New Roman" w:cs="Times New Roman"/>
        </w:rPr>
        <w:t xml:space="preserve"> H. (2013) Fine particulate matter in the indoor air of barbeque restaurants: Elemental compositions, sources and health risks, </w:t>
      </w:r>
      <w:r w:rsidRPr="007124F9">
        <w:rPr>
          <w:rFonts w:ascii="Times New Roman" w:hAnsi="Times New Roman" w:cs="Times New Roman"/>
          <w:i/>
        </w:rPr>
        <w:t xml:space="preserve">Sci Total Environ, </w:t>
      </w:r>
      <w:r w:rsidRPr="007124F9">
        <w:rPr>
          <w:rFonts w:ascii="Times New Roman" w:hAnsi="Times New Roman" w:cs="Times New Roman"/>
          <w:b/>
        </w:rPr>
        <w:t>454-455</w:t>
      </w:r>
      <w:r w:rsidRPr="007124F9">
        <w:rPr>
          <w:rFonts w:ascii="Times New Roman" w:hAnsi="Times New Roman" w:cs="Times New Roman"/>
        </w:rPr>
        <w:t>, 79-87</w:t>
      </w:r>
    </w:p>
    <w:p w:rsidR="00380315" w:rsidRPr="00380315" w:rsidRDefault="00D16549" w:rsidP="00607445">
      <w:pPr>
        <w:pStyle w:val="ListParagraph"/>
        <w:numPr>
          <w:ilvl w:val="0"/>
          <w:numId w:val="4"/>
        </w:numPr>
        <w:spacing w:after="200" w:line="276" w:lineRule="auto"/>
        <w:jc w:val="both"/>
        <w:rPr>
          <w:rFonts w:ascii="Times New Roman" w:hAnsi="Times New Roman" w:cs="Times New Roman"/>
        </w:rPr>
      </w:pPr>
      <w:r w:rsidRPr="00380315">
        <w:rPr>
          <w:rFonts w:ascii="Times New Roman" w:hAnsi="Times New Roman" w:cs="Times New Roman"/>
        </w:rPr>
        <w:t xml:space="preserve">Varshney P, Saini R. and </w:t>
      </w:r>
      <w:proofErr w:type="spellStart"/>
      <w:r w:rsidRPr="00380315">
        <w:rPr>
          <w:rFonts w:ascii="Times New Roman" w:hAnsi="Times New Roman" w:cs="Times New Roman"/>
        </w:rPr>
        <w:t>Taneja</w:t>
      </w:r>
      <w:proofErr w:type="spellEnd"/>
      <w:r w:rsidRPr="00380315">
        <w:rPr>
          <w:rFonts w:ascii="Times New Roman" w:hAnsi="Times New Roman" w:cs="Times New Roman"/>
        </w:rPr>
        <w:t xml:space="preserve"> A. (2015) Trace element concentration in fine particulate matter (PM2.5) and their bioavailability in different microenvironments in Agra, India: a case study,</w:t>
      </w:r>
      <w:r w:rsidRPr="00380315">
        <w:rPr>
          <w:rFonts w:ascii="Times New Roman" w:hAnsi="Times New Roman" w:cs="Times New Roman"/>
          <w:i/>
        </w:rPr>
        <w:t xml:space="preserve"> Environ Geochem Health, </w:t>
      </w:r>
      <w:bookmarkStart w:id="1" w:name="_Hlk498688641"/>
    </w:p>
    <w:p w:rsidR="00D16549" w:rsidRPr="00380315" w:rsidRDefault="00D16549" w:rsidP="00607445">
      <w:pPr>
        <w:pStyle w:val="ListParagraph"/>
        <w:numPr>
          <w:ilvl w:val="0"/>
          <w:numId w:val="4"/>
        </w:numPr>
        <w:spacing w:after="200" w:line="276" w:lineRule="auto"/>
        <w:jc w:val="both"/>
        <w:rPr>
          <w:rFonts w:ascii="Times New Roman" w:hAnsi="Times New Roman" w:cs="Times New Roman"/>
        </w:rPr>
      </w:pPr>
      <w:proofErr w:type="spellStart"/>
      <w:r w:rsidRPr="00380315">
        <w:rPr>
          <w:rFonts w:ascii="Times New Roman" w:hAnsi="Times New Roman" w:cs="Times New Roman"/>
        </w:rPr>
        <w:t>Voutsa</w:t>
      </w:r>
      <w:proofErr w:type="spellEnd"/>
      <w:r w:rsidRPr="00380315">
        <w:rPr>
          <w:rFonts w:ascii="Times New Roman" w:hAnsi="Times New Roman" w:cs="Times New Roman"/>
        </w:rPr>
        <w:t xml:space="preserve"> D., </w:t>
      </w:r>
      <w:proofErr w:type="spellStart"/>
      <w:r w:rsidRPr="00380315">
        <w:rPr>
          <w:rFonts w:ascii="Times New Roman" w:hAnsi="Times New Roman" w:cs="Times New Roman"/>
        </w:rPr>
        <w:t>Anthemidis</w:t>
      </w:r>
      <w:proofErr w:type="spellEnd"/>
      <w:r w:rsidRPr="00380315">
        <w:rPr>
          <w:rFonts w:ascii="Times New Roman" w:hAnsi="Times New Roman" w:cs="Times New Roman"/>
        </w:rPr>
        <w:t xml:space="preserve"> A., </w:t>
      </w:r>
      <w:proofErr w:type="spellStart"/>
      <w:r w:rsidRPr="00380315">
        <w:rPr>
          <w:rFonts w:ascii="Times New Roman" w:hAnsi="Times New Roman" w:cs="Times New Roman"/>
        </w:rPr>
        <w:t>Giakiskli</w:t>
      </w:r>
      <w:proofErr w:type="spellEnd"/>
      <w:r w:rsidRPr="00380315">
        <w:rPr>
          <w:rFonts w:ascii="Times New Roman" w:hAnsi="Times New Roman" w:cs="Times New Roman"/>
        </w:rPr>
        <w:t xml:space="preserve"> G., </w:t>
      </w:r>
      <w:proofErr w:type="spellStart"/>
      <w:r w:rsidRPr="00380315">
        <w:rPr>
          <w:rFonts w:ascii="Times New Roman" w:hAnsi="Times New Roman" w:cs="Times New Roman"/>
        </w:rPr>
        <w:t>Mitani</w:t>
      </w:r>
      <w:proofErr w:type="spellEnd"/>
      <w:r w:rsidRPr="00380315">
        <w:rPr>
          <w:rFonts w:ascii="Times New Roman" w:hAnsi="Times New Roman" w:cs="Times New Roman"/>
        </w:rPr>
        <w:t xml:space="preserve"> K., </w:t>
      </w:r>
      <w:proofErr w:type="spellStart"/>
      <w:r w:rsidRPr="00380315">
        <w:rPr>
          <w:rFonts w:ascii="Times New Roman" w:hAnsi="Times New Roman" w:cs="Times New Roman"/>
        </w:rPr>
        <w:t>Besis</w:t>
      </w:r>
      <w:proofErr w:type="spellEnd"/>
      <w:r w:rsidRPr="00380315">
        <w:rPr>
          <w:rFonts w:ascii="Times New Roman" w:hAnsi="Times New Roman" w:cs="Times New Roman"/>
        </w:rPr>
        <w:t xml:space="preserve"> A., </w:t>
      </w:r>
      <w:proofErr w:type="spellStart"/>
      <w:r w:rsidRPr="00380315">
        <w:rPr>
          <w:rFonts w:ascii="Times New Roman" w:hAnsi="Times New Roman" w:cs="Times New Roman"/>
        </w:rPr>
        <w:t>Tsolakidou</w:t>
      </w:r>
      <w:proofErr w:type="spellEnd"/>
      <w:r w:rsidRPr="00380315">
        <w:rPr>
          <w:rFonts w:ascii="Times New Roman" w:hAnsi="Times New Roman" w:cs="Times New Roman"/>
        </w:rPr>
        <w:t xml:space="preserve"> A. and Samara C. (2015) Size distribution of total and water-soluble fractions of particle-bound elements-assessment of possible risks via inhalation, </w:t>
      </w:r>
      <w:r w:rsidRPr="00380315">
        <w:rPr>
          <w:rFonts w:ascii="Times New Roman" w:hAnsi="Times New Roman" w:cs="Times New Roman"/>
          <w:i/>
        </w:rPr>
        <w:t xml:space="preserve">Environ </w:t>
      </w:r>
      <w:proofErr w:type="spellStart"/>
      <w:r w:rsidRPr="00380315">
        <w:rPr>
          <w:rFonts w:ascii="Times New Roman" w:hAnsi="Times New Roman" w:cs="Times New Roman"/>
          <w:i/>
        </w:rPr>
        <w:t>Sci</w:t>
      </w:r>
      <w:proofErr w:type="spellEnd"/>
      <w:r w:rsidRPr="00380315">
        <w:rPr>
          <w:rFonts w:ascii="Times New Roman" w:hAnsi="Times New Roman" w:cs="Times New Roman"/>
          <w:i/>
        </w:rPr>
        <w:t xml:space="preserve"> </w:t>
      </w:r>
      <w:proofErr w:type="spellStart"/>
      <w:r w:rsidRPr="00380315">
        <w:rPr>
          <w:rFonts w:ascii="Times New Roman" w:hAnsi="Times New Roman" w:cs="Times New Roman"/>
          <w:i/>
        </w:rPr>
        <w:t>Pollut</w:t>
      </w:r>
      <w:proofErr w:type="spellEnd"/>
      <w:r w:rsidRPr="00380315">
        <w:rPr>
          <w:rFonts w:ascii="Times New Roman" w:hAnsi="Times New Roman" w:cs="Times New Roman"/>
          <w:i/>
        </w:rPr>
        <w:t xml:space="preserve"> Res</w:t>
      </w:r>
      <w:r w:rsidRPr="00380315">
        <w:rPr>
          <w:rFonts w:ascii="Times New Roman" w:hAnsi="Times New Roman" w:cs="Times New Roman"/>
        </w:rPr>
        <w:t xml:space="preserve">, </w:t>
      </w:r>
      <w:r w:rsidRPr="00380315">
        <w:rPr>
          <w:rFonts w:ascii="Times New Roman" w:hAnsi="Times New Roman" w:cs="Times New Roman"/>
          <w:b/>
        </w:rPr>
        <w:t>22</w:t>
      </w:r>
      <w:r w:rsidRPr="00380315">
        <w:rPr>
          <w:rFonts w:ascii="Times New Roman" w:hAnsi="Times New Roman" w:cs="Times New Roman"/>
        </w:rPr>
        <w:t>, 13412-26</w:t>
      </w:r>
    </w:p>
    <w:p w:rsidR="007124F9" w:rsidRPr="007124F9" w:rsidRDefault="007124F9" w:rsidP="007124F9">
      <w:pPr>
        <w:spacing w:after="200" w:line="276" w:lineRule="auto"/>
        <w:ind w:left="360"/>
        <w:jc w:val="both"/>
        <w:rPr>
          <w:rFonts w:ascii="Times New Roman" w:hAnsi="Times New Roman" w:cs="Times New Roman"/>
        </w:rPr>
      </w:pPr>
    </w:p>
    <w:bookmarkEnd w:id="1"/>
    <w:p w:rsidR="00252FE8" w:rsidRDefault="00252FE8" w:rsidP="007124F9">
      <w:pPr>
        <w:spacing w:before="92"/>
        <w:ind w:right="4234"/>
        <w:rPr>
          <w:rFonts w:ascii="Times New Roman" w:hAnsi="Times New Roman" w:cs="Times New Roman"/>
          <w:color w:val="BF5A14"/>
          <w:sz w:val="20"/>
          <w:szCs w:val="20"/>
        </w:rPr>
      </w:pPr>
    </w:p>
    <w:p w:rsidR="00C005CB" w:rsidRPr="00252FE8" w:rsidRDefault="007124F9" w:rsidP="007124F9">
      <w:pPr>
        <w:spacing w:before="92"/>
        <w:ind w:right="4234"/>
        <w:rPr>
          <w:rFonts w:ascii="Times New Roman" w:hAnsi="Times New Roman" w:cs="Times New Roman"/>
          <w:b/>
          <w:color w:val="BF5A14"/>
          <w:sz w:val="20"/>
          <w:szCs w:val="20"/>
        </w:rPr>
      </w:pPr>
      <w:r w:rsidRPr="00252FE8">
        <w:rPr>
          <w:rFonts w:ascii="Times New Roman" w:hAnsi="Times New Roman" w:cs="Times New Roman"/>
          <w:b/>
          <w:color w:val="BF5A14"/>
          <w:sz w:val="20"/>
          <w:szCs w:val="20"/>
        </w:rPr>
        <w:lastRenderedPageBreak/>
        <w:t xml:space="preserve">Biography </w:t>
      </w:r>
    </w:p>
    <w:p w:rsidR="007124F9" w:rsidRDefault="00C005CB" w:rsidP="007124F9">
      <w:pPr>
        <w:spacing w:before="92"/>
        <w:ind w:right="4234"/>
        <w:rPr>
          <w:rFonts w:ascii="Times New Roman" w:hAnsi="Times New Roman" w:cs="Times New Roman"/>
          <w:color w:val="BF5A14"/>
          <w:sz w:val="20"/>
          <w:szCs w:val="20"/>
        </w:rPr>
      </w:pPr>
      <w:r>
        <w:rPr>
          <w:noProof/>
          <w:lang w:eastAsia="en-IN"/>
        </w:rPr>
        <w:drawing>
          <wp:inline distT="0" distB="0" distL="0" distR="0">
            <wp:extent cx="1104900" cy="1021195"/>
            <wp:effectExtent l="19050" t="19050" r="19050" b="266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14079" cy="1029679"/>
                    </a:xfrm>
                    <a:prstGeom prst="rect">
                      <a:avLst/>
                    </a:prstGeom>
                    <a:noFill/>
                    <a:ln>
                      <a:solidFill>
                        <a:schemeClr val="tx1"/>
                      </a:solidFill>
                    </a:ln>
                  </pic:spPr>
                </pic:pic>
              </a:graphicData>
            </a:graphic>
          </wp:inline>
        </w:drawing>
      </w:r>
    </w:p>
    <w:p w:rsidR="00380315" w:rsidRPr="00E3175E" w:rsidRDefault="00380315" w:rsidP="00C005CB">
      <w:pPr>
        <w:tabs>
          <w:tab w:val="left" w:pos="5655"/>
        </w:tabs>
        <w:spacing w:after="0"/>
        <w:jc w:val="both"/>
        <w:rPr>
          <w:rFonts w:ascii="Times New Roman" w:hAnsi="Times New Roman" w:cs="Times New Roman"/>
        </w:rPr>
      </w:pPr>
      <w:r>
        <w:rPr>
          <w:rFonts w:ascii="Times New Roman" w:hAnsi="Times New Roman" w:cs="Times New Roman"/>
        </w:rPr>
        <w:t xml:space="preserve">Dr Ajay </w:t>
      </w:r>
      <w:proofErr w:type="spellStart"/>
      <w:r>
        <w:rPr>
          <w:rFonts w:ascii="Times New Roman" w:hAnsi="Times New Roman" w:cs="Times New Roman"/>
        </w:rPr>
        <w:t>Taneja</w:t>
      </w:r>
      <w:proofErr w:type="spellEnd"/>
      <w:r>
        <w:rPr>
          <w:rFonts w:ascii="Times New Roman" w:hAnsi="Times New Roman" w:cs="Times New Roman"/>
        </w:rPr>
        <w:t xml:space="preserve"> is presently working as Professor in Department of Chemistry, Dr B. R. Ambedkar University Agra, India. He has more than 24 years of teaching and research experience. His expertise is in Environmental Chemistry and Air pollution. He has guided more than 15 Ph.D</w:t>
      </w:r>
      <w:r w:rsidR="00D631B8">
        <w:rPr>
          <w:rFonts w:ascii="Times New Roman" w:hAnsi="Times New Roman" w:cs="Times New Roman"/>
        </w:rPr>
        <w:t>.</w:t>
      </w:r>
      <w:r>
        <w:rPr>
          <w:rFonts w:ascii="Times New Roman" w:hAnsi="Times New Roman" w:cs="Times New Roman"/>
        </w:rPr>
        <w:t xml:space="preserve"> and </w:t>
      </w:r>
      <w:proofErr w:type="gramStart"/>
      <w:r>
        <w:rPr>
          <w:rFonts w:ascii="Times New Roman" w:hAnsi="Times New Roman" w:cs="Times New Roman"/>
        </w:rPr>
        <w:t>19  M</w:t>
      </w:r>
      <w:proofErr w:type="gramEnd"/>
      <w:r>
        <w:rPr>
          <w:rFonts w:ascii="Times New Roman" w:hAnsi="Times New Roman" w:cs="Times New Roman"/>
        </w:rPr>
        <w:t xml:space="preserve">. Phil students. He has </w:t>
      </w:r>
      <w:proofErr w:type="spellStart"/>
      <w:r>
        <w:rPr>
          <w:rFonts w:ascii="Times New Roman" w:hAnsi="Times New Roman" w:cs="Times New Roman"/>
        </w:rPr>
        <w:t>coauthored</w:t>
      </w:r>
      <w:proofErr w:type="spellEnd"/>
      <w:r>
        <w:rPr>
          <w:rFonts w:ascii="Times New Roman" w:hAnsi="Times New Roman" w:cs="Times New Roman"/>
        </w:rPr>
        <w:t xml:space="preserve"> more than 105 research articles, 5 books, 3 book chapters and 3 research reports. He is life member/Fellow of many professional bodies including post of Joint Secretary, Indian Council of Chemists India. He was also awarded </w:t>
      </w:r>
      <w:r w:rsidRPr="00E3175E">
        <w:rPr>
          <w:rFonts w:ascii="Times New Roman" w:hAnsi="Times New Roman" w:cs="Times New Roman"/>
        </w:rPr>
        <w:t xml:space="preserve">Father Rev. T. A. Mathias “National award for Innovative College Teachers for the year 2001” by All India association for Christian higher </w:t>
      </w:r>
    </w:p>
    <w:p w:rsidR="00380315" w:rsidRPr="00966056" w:rsidRDefault="00380315" w:rsidP="00C005CB">
      <w:pPr>
        <w:jc w:val="both"/>
        <w:rPr>
          <w:rFonts w:ascii="Times New Roman" w:hAnsi="Times New Roman" w:cs="Times New Roman"/>
        </w:rPr>
      </w:pPr>
      <w:r w:rsidRPr="00E3175E">
        <w:rPr>
          <w:rFonts w:ascii="Times New Roman" w:hAnsi="Times New Roman" w:cs="Times New Roman"/>
        </w:rPr>
        <w:t xml:space="preserve">education.  </w:t>
      </w:r>
      <w:r>
        <w:rPr>
          <w:rFonts w:ascii="Times New Roman" w:hAnsi="Times New Roman" w:cs="Times New Roman"/>
        </w:rPr>
        <w:t>He is also a consultant to the task force set up by Central Pollution Control board to set up standards and SOPs for Indoor air pollution in India and have participated in many national and international conferences and workshops.</w:t>
      </w:r>
    </w:p>
    <w:p w:rsidR="007124F9" w:rsidRPr="007124F9" w:rsidRDefault="007124F9" w:rsidP="00C005CB">
      <w:pPr>
        <w:spacing w:before="41" w:after="0" w:line="240" w:lineRule="auto"/>
        <w:ind w:right="231"/>
        <w:jc w:val="both"/>
        <w:rPr>
          <w:rFonts w:ascii="Times New Roman" w:hAnsi="Times New Roman" w:cs="Times New Roman"/>
          <w:sz w:val="20"/>
          <w:szCs w:val="20"/>
        </w:rPr>
      </w:pPr>
      <w:r w:rsidRPr="007124F9">
        <w:rPr>
          <w:rFonts w:ascii="Times New Roman" w:hAnsi="Times New Roman" w:cs="Times New Roman"/>
          <w:sz w:val="20"/>
          <w:szCs w:val="20"/>
        </w:rPr>
        <w:t xml:space="preserve">Email: </w:t>
      </w:r>
      <w:hyperlink r:id="rId10" w:history="1">
        <w:r w:rsidR="009A34DA" w:rsidRPr="009A2055">
          <w:rPr>
            <w:rStyle w:val="Hyperlink"/>
            <w:rFonts w:ascii="Times New Roman" w:hAnsi="Times New Roman" w:cs="Times New Roman"/>
            <w:sz w:val="20"/>
            <w:szCs w:val="20"/>
          </w:rPr>
          <w:t>ataneja5@hotmail.com</w:t>
        </w:r>
      </w:hyperlink>
    </w:p>
    <w:p w:rsidR="00D16549" w:rsidRDefault="00D16549" w:rsidP="00C005CB">
      <w:pPr>
        <w:pStyle w:val="ListParagraph"/>
        <w:spacing w:after="0" w:line="240" w:lineRule="auto"/>
        <w:jc w:val="both"/>
        <w:rPr>
          <w:rFonts w:ascii="Times New Roman" w:hAnsi="Times New Roman" w:cs="Times New Roman"/>
          <w:sz w:val="20"/>
          <w:szCs w:val="20"/>
        </w:rPr>
      </w:pPr>
    </w:p>
    <w:p w:rsidR="00380315" w:rsidRDefault="00380315" w:rsidP="00C005CB">
      <w:pPr>
        <w:pStyle w:val="ListParagraph"/>
        <w:spacing w:after="0" w:line="240" w:lineRule="auto"/>
        <w:jc w:val="both"/>
        <w:rPr>
          <w:rFonts w:ascii="Times New Roman" w:hAnsi="Times New Roman" w:cs="Times New Roman"/>
          <w:sz w:val="20"/>
          <w:szCs w:val="20"/>
        </w:rPr>
      </w:pPr>
    </w:p>
    <w:p w:rsidR="00380315" w:rsidRDefault="00380315" w:rsidP="00C005CB">
      <w:pPr>
        <w:pStyle w:val="ListParagraph"/>
        <w:spacing w:after="0" w:line="240" w:lineRule="auto"/>
        <w:jc w:val="both"/>
        <w:rPr>
          <w:rFonts w:ascii="Times New Roman" w:hAnsi="Times New Roman" w:cs="Times New Roman"/>
          <w:sz w:val="20"/>
          <w:szCs w:val="20"/>
        </w:rPr>
      </w:pPr>
    </w:p>
    <w:p w:rsidR="00380315" w:rsidRDefault="00380315" w:rsidP="007124F9">
      <w:pPr>
        <w:pStyle w:val="ListParagraph"/>
        <w:spacing w:after="0" w:line="240" w:lineRule="auto"/>
        <w:jc w:val="both"/>
        <w:rPr>
          <w:rFonts w:ascii="Times New Roman" w:hAnsi="Times New Roman" w:cs="Times New Roman"/>
          <w:sz w:val="20"/>
          <w:szCs w:val="20"/>
        </w:rPr>
      </w:pPr>
    </w:p>
    <w:p w:rsidR="00027CF7" w:rsidRDefault="00380315" w:rsidP="00380315">
      <w:pPr>
        <w:rPr>
          <w:rFonts w:ascii="Times New Roman" w:hAnsi="Times New Roman" w:cs="Times New Roman"/>
          <w:b/>
          <w:sz w:val="20"/>
          <w:szCs w:val="20"/>
          <w:lang w:val="en-NZ"/>
        </w:rPr>
      </w:pPr>
      <w:r w:rsidRPr="00184C4A">
        <w:rPr>
          <w:rFonts w:ascii="Times New Roman" w:hAnsi="Times New Roman" w:cs="Times New Roman"/>
          <w:b/>
          <w:sz w:val="20"/>
          <w:szCs w:val="20"/>
          <w:lang w:val="en-NZ"/>
        </w:rPr>
        <w:t xml:space="preserve">Presenting author details </w:t>
      </w:r>
    </w:p>
    <w:p w:rsidR="00380315" w:rsidRPr="00380315" w:rsidRDefault="00380315" w:rsidP="00380315">
      <w:pPr>
        <w:rPr>
          <w:rFonts w:ascii="Times New Roman" w:hAnsi="Times New Roman" w:cs="Times New Roman"/>
          <w:b/>
          <w:sz w:val="20"/>
          <w:szCs w:val="20"/>
        </w:rPr>
      </w:pPr>
      <w:r w:rsidRPr="00184C4A">
        <w:rPr>
          <w:rFonts w:ascii="Times New Roman" w:hAnsi="Times New Roman" w:cs="Times New Roman"/>
          <w:b/>
          <w:sz w:val="20"/>
          <w:szCs w:val="20"/>
          <w:lang w:val="en-NZ"/>
        </w:rPr>
        <w:br/>
      </w:r>
      <w:r w:rsidRPr="00184C4A">
        <w:rPr>
          <w:rFonts w:ascii="Times New Roman" w:hAnsi="Times New Roman" w:cs="Times New Roman"/>
          <w:sz w:val="20"/>
          <w:szCs w:val="20"/>
          <w:lang w:val="en-NZ"/>
        </w:rPr>
        <w:br/>
      </w:r>
      <w:r w:rsidRPr="00184C4A">
        <w:rPr>
          <w:rFonts w:ascii="Times New Roman" w:hAnsi="Times New Roman" w:cs="Times New Roman"/>
          <w:b/>
          <w:color w:val="FF0000"/>
          <w:sz w:val="20"/>
          <w:szCs w:val="20"/>
        </w:rPr>
        <w:t>Full name:</w:t>
      </w:r>
      <w:r w:rsidR="00DD0002">
        <w:rPr>
          <w:rFonts w:ascii="Times New Roman" w:hAnsi="Times New Roman" w:cs="Times New Roman"/>
          <w:b/>
          <w:color w:val="FF0000"/>
          <w:sz w:val="20"/>
          <w:szCs w:val="20"/>
        </w:rPr>
        <w:t xml:space="preserve"> </w:t>
      </w:r>
      <w:r>
        <w:rPr>
          <w:rFonts w:ascii="Times New Roman" w:hAnsi="Times New Roman" w:cs="Times New Roman"/>
          <w:b/>
          <w:sz w:val="20"/>
          <w:szCs w:val="20"/>
        </w:rPr>
        <w:t>AJAY TANEJA</w:t>
      </w:r>
    </w:p>
    <w:p w:rsidR="00380315" w:rsidRPr="00380315" w:rsidRDefault="00380315" w:rsidP="00380315">
      <w:pPr>
        <w:rPr>
          <w:rFonts w:ascii="Times New Roman" w:hAnsi="Times New Roman" w:cs="Times New Roman"/>
          <w:b/>
          <w:sz w:val="20"/>
          <w:szCs w:val="20"/>
        </w:rPr>
      </w:pPr>
      <w:r w:rsidRPr="00184C4A">
        <w:rPr>
          <w:rFonts w:ascii="Times New Roman" w:hAnsi="Times New Roman" w:cs="Times New Roman"/>
          <w:b/>
          <w:color w:val="FF0000"/>
          <w:sz w:val="20"/>
          <w:szCs w:val="20"/>
        </w:rPr>
        <w:t>University/Industry/Organization name:</w:t>
      </w:r>
      <w:r w:rsidR="00DD0002">
        <w:rPr>
          <w:rFonts w:ascii="Times New Roman" w:hAnsi="Times New Roman" w:cs="Times New Roman"/>
          <w:b/>
          <w:color w:val="FF0000"/>
          <w:sz w:val="20"/>
          <w:szCs w:val="20"/>
        </w:rPr>
        <w:t xml:space="preserve"> </w:t>
      </w:r>
      <w:r>
        <w:rPr>
          <w:rFonts w:ascii="Times New Roman" w:hAnsi="Times New Roman" w:cs="Times New Roman"/>
          <w:b/>
          <w:sz w:val="20"/>
          <w:szCs w:val="20"/>
        </w:rPr>
        <w:t>Dr. B.R. AMBEDKAR UNIVERSITY, AGRA, INDIA</w:t>
      </w:r>
    </w:p>
    <w:p w:rsidR="00380315" w:rsidRPr="00380315" w:rsidRDefault="00380315" w:rsidP="00380315">
      <w:pPr>
        <w:rPr>
          <w:rFonts w:ascii="Times New Roman" w:hAnsi="Times New Roman" w:cs="Times New Roman"/>
          <w:b/>
          <w:sz w:val="20"/>
          <w:szCs w:val="20"/>
        </w:rPr>
      </w:pPr>
      <w:r w:rsidRPr="00184C4A">
        <w:rPr>
          <w:rFonts w:ascii="Times New Roman" w:hAnsi="Times New Roman" w:cs="Times New Roman"/>
          <w:b/>
          <w:color w:val="FF0000"/>
          <w:sz w:val="20"/>
          <w:szCs w:val="20"/>
        </w:rPr>
        <w:t xml:space="preserve">Designation (Director/Prof/Assistant or Associate </w:t>
      </w:r>
      <w:proofErr w:type="spellStart"/>
      <w:r w:rsidRPr="00184C4A">
        <w:rPr>
          <w:rFonts w:ascii="Times New Roman" w:hAnsi="Times New Roman" w:cs="Times New Roman"/>
          <w:b/>
          <w:color w:val="FF0000"/>
          <w:sz w:val="20"/>
          <w:szCs w:val="20"/>
        </w:rPr>
        <w:t>prof</w:t>
      </w:r>
      <w:proofErr w:type="spellEnd"/>
      <w:r w:rsidRPr="00184C4A">
        <w:rPr>
          <w:rFonts w:ascii="Times New Roman" w:hAnsi="Times New Roman" w:cs="Times New Roman"/>
          <w:b/>
          <w:color w:val="FF0000"/>
          <w:sz w:val="20"/>
          <w:szCs w:val="20"/>
        </w:rPr>
        <w:t>/Researcher/Student):</w:t>
      </w:r>
      <w:r w:rsidR="00DD0002">
        <w:rPr>
          <w:rFonts w:ascii="Times New Roman" w:hAnsi="Times New Roman" w:cs="Times New Roman"/>
          <w:b/>
          <w:color w:val="FF0000"/>
          <w:sz w:val="20"/>
          <w:szCs w:val="20"/>
        </w:rPr>
        <w:t xml:space="preserve"> </w:t>
      </w:r>
      <w:r>
        <w:rPr>
          <w:rFonts w:ascii="Times New Roman" w:hAnsi="Times New Roman" w:cs="Times New Roman"/>
          <w:b/>
          <w:sz w:val="20"/>
          <w:szCs w:val="20"/>
        </w:rPr>
        <w:t>PROFESSOR</w:t>
      </w:r>
    </w:p>
    <w:p w:rsidR="00380315" w:rsidRPr="00380315" w:rsidRDefault="00380315" w:rsidP="00380315">
      <w:pPr>
        <w:rPr>
          <w:rFonts w:ascii="Times New Roman" w:hAnsi="Times New Roman" w:cs="Times New Roman"/>
          <w:b/>
          <w:sz w:val="20"/>
          <w:szCs w:val="20"/>
        </w:rPr>
      </w:pPr>
      <w:r w:rsidRPr="00184C4A">
        <w:rPr>
          <w:rFonts w:ascii="Times New Roman" w:hAnsi="Times New Roman" w:cs="Times New Roman"/>
          <w:b/>
          <w:color w:val="FF0000"/>
          <w:sz w:val="20"/>
          <w:szCs w:val="20"/>
        </w:rPr>
        <w:t>Country:</w:t>
      </w:r>
      <w:r w:rsidR="00DD0002">
        <w:rPr>
          <w:rFonts w:ascii="Times New Roman" w:hAnsi="Times New Roman" w:cs="Times New Roman"/>
          <w:b/>
          <w:color w:val="FF0000"/>
          <w:sz w:val="20"/>
          <w:szCs w:val="20"/>
        </w:rPr>
        <w:t xml:space="preserve"> </w:t>
      </w:r>
      <w:r>
        <w:rPr>
          <w:rFonts w:ascii="Times New Roman" w:hAnsi="Times New Roman" w:cs="Times New Roman"/>
          <w:b/>
          <w:sz w:val="20"/>
          <w:szCs w:val="20"/>
        </w:rPr>
        <w:t>INDIA</w:t>
      </w:r>
    </w:p>
    <w:p w:rsidR="00380315" w:rsidRPr="00184C4A" w:rsidRDefault="00380315" w:rsidP="00380315">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Telephone:</w:t>
      </w:r>
      <w:r w:rsidR="00DD0002">
        <w:rPr>
          <w:rFonts w:ascii="Times New Roman" w:hAnsi="Times New Roman" w:cs="Times New Roman"/>
          <w:b/>
          <w:color w:val="FF0000"/>
          <w:sz w:val="20"/>
          <w:szCs w:val="20"/>
        </w:rPr>
        <w:t xml:space="preserve"> </w:t>
      </w:r>
      <w:r w:rsidR="00D631B8" w:rsidRPr="00D631B8">
        <w:rPr>
          <w:rFonts w:ascii="Times New Roman" w:hAnsi="Times New Roman" w:cs="Times New Roman"/>
          <w:b/>
          <w:sz w:val="20"/>
          <w:szCs w:val="20"/>
        </w:rPr>
        <w:t>9897476288</w:t>
      </w:r>
    </w:p>
    <w:p w:rsidR="00380315" w:rsidRDefault="00380315" w:rsidP="00D631B8">
      <w:pPr>
        <w:spacing w:before="41" w:after="0" w:line="240" w:lineRule="auto"/>
        <w:ind w:right="231"/>
        <w:jc w:val="both"/>
        <w:rPr>
          <w:rFonts w:ascii="Times New Roman" w:hAnsi="Times New Roman" w:cs="Times New Roman"/>
          <w:sz w:val="20"/>
          <w:szCs w:val="20"/>
        </w:rPr>
      </w:pPr>
      <w:r w:rsidRPr="00184C4A">
        <w:rPr>
          <w:rFonts w:ascii="Times New Roman" w:hAnsi="Times New Roman" w:cs="Times New Roman"/>
          <w:b/>
          <w:color w:val="FF0000"/>
          <w:sz w:val="20"/>
          <w:szCs w:val="20"/>
        </w:rPr>
        <w:t>Email:</w:t>
      </w:r>
      <w:hyperlink r:id="rId11" w:history="1">
        <w:r w:rsidR="00D631B8" w:rsidRPr="009A2055">
          <w:rPr>
            <w:rStyle w:val="Hyperlink"/>
            <w:rFonts w:ascii="Times New Roman" w:hAnsi="Times New Roman" w:cs="Times New Roman"/>
            <w:sz w:val="20"/>
            <w:szCs w:val="20"/>
          </w:rPr>
          <w:t>ataneja5@hotmail.com</w:t>
        </w:r>
      </w:hyperlink>
    </w:p>
    <w:p w:rsidR="00D631B8" w:rsidRPr="00D631B8" w:rsidRDefault="00D631B8" w:rsidP="00D631B8">
      <w:pPr>
        <w:spacing w:before="41" w:after="0" w:line="240" w:lineRule="auto"/>
        <w:ind w:right="231"/>
        <w:jc w:val="both"/>
        <w:rPr>
          <w:rFonts w:ascii="Times New Roman" w:hAnsi="Times New Roman" w:cs="Times New Roman"/>
          <w:sz w:val="20"/>
          <w:szCs w:val="20"/>
        </w:rPr>
      </w:pPr>
    </w:p>
    <w:p w:rsidR="00EC0C1A" w:rsidRDefault="00380315" w:rsidP="00380315">
      <w:pPr>
        <w:rPr>
          <w:rFonts w:ascii="Times New Roman" w:hAnsi="Times New Roman" w:cs="Times New Roman"/>
          <w:b/>
          <w:sz w:val="20"/>
          <w:szCs w:val="20"/>
        </w:rPr>
      </w:pPr>
      <w:r w:rsidRPr="00184C4A">
        <w:rPr>
          <w:rFonts w:ascii="Times New Roman" w:hAnsi="Times New Roman" w:cs="Times New Roman"/>
          <w:b/>
          <w:color w:val="FF0000"/>
          <w:sz w:val="20"/>
          <w:szCs w:val="20"/>
        </w:rPr>
        <w:t>Track name:</w:t>
      </w:r>
      <w:r w:rsidR="00DD0002">
        <w:rPr>
          <w:rFonts w:ascii="Times New Roman" w:hAnsi="Times New Roman" w:cs="Times New Roman"/>
          <w:b/>
          <w:sz w:val="20"/>
          <w:szCs w:val="20"/>
        </w:rPr>
        <w:t xml:space="preserve"> </w:t>
      </w:r>
      <w:r w:rsidR="00EC0C1A">
        <w:rPr>
          <w:rFonts w:ascii="Times New Roman" w:hAnsi="Times New Roman" w:cs="Times New Roman"/>
          <w:b/>
          <w:sz w:val="20"/>
          <w:szCs w:val="20"/>
        </w:rPr>
        <w:t>ENVIRONMENTAL MONITORING (ENVIRONMENTAL CONTAMINANTS)</w:t>
      </w:r>
    </w:p>
    <w:p w:rsidR="00380315" w:rsidRPr="00027CF7" w:rsidRDefault="00380315" w:rsidP="00380315">
      <w:pPr>
        <w:rPr>
          <w:rFonts w:ascii="Times New Roman" w:hAnsi="Times New Roman" w:cs="Times New Roman"/>
          <w:b/>
          <w:sz w:val="20"/>
          <w:szCs w:val="20"/>
          <w:lang w:val="en-NZ"/>
        </w:rPr>
      </w:pPr>
      <w:r w:rsidRPr="00184C4A">
        <w:rPr>
          <w:rFonts w:ascii="Times New Roman" w:hAnsi="Times New Roman" w:cs="Times New Roman"/>
          <w:b/>
          <w:color w:val="FF0000"/>
          <w:sz w:val="20"/>
          <w:szCs w:val="20"/>
        </w:rPr>
        <w:br/>
      </w:r>
      <w:r w:rsidRPr="00184C4A">
        <w:rPr>
          <w:rFonts w:ascii="Times New Roman" w:hAnsi="Times New Roman" w:cs="Times New Roman"/>
          <w:b/>
          <w:color w:val="FF0000"/>
          <w:sz w:val="20"/>
          <w:szCs w:val="20"/>
          <w:lang w:val="en-NZ"/>
        </w:rPr>
        <w:t>Category (Oral presentation/ Poster presentation/Young researcher forum/E-poster):</w:t>
      </w:r>
      <w:r w:rsidR="00DD0002">
        <w:rPr>
          <w:rFonts w:ascii="Times New Roman" w:hAnsi="Times New Roman" w:cs="Times New Roman"/>
          <w:b/>
          <w:color w:val="FF0000"/>
          <w:sz w:val="20"/>
          <w:szCs w:val="20"/>
          <w:lang w:val="en-NZ"/>
        </w:rPr>
        <w:t xml:space="preserve"> </w:t>
      </w:r>
      <w:r w:rsidR="00AD50B2" w:rsidRPr="00027CF7">
        <w:rPr>
          <w:rFonts w:ascii="Times New Roman" w:hAnsi="Times New Roman" w:cs="Times New Roman"/>
          <w:b/>
          <w:sz w:val="20"/>
          <w:szCs w:val="20"/>
          <w:lang w:val="en-NZ"/>
        </w:rPr>
        <w:t>SPEAKER/</w:t>
      </w:r>
      <w:r w:rsidR="00D631B8" w:rsidRPr="00027CF7">
        <w:rPr>
          <w:rFonts w:ascii="Times New Roman" w:hAnsi="Times New Roman" w:cs="Times New Roman"/>
          <w:b/>
          <w:sz w:val="20"/>
          <w:szCs w:val="20"/>
          <w:lang w:val="en-NZ"/>
        </w:rPr>
        <w:t>ORAL PRESENTATION</w:t>
      </w:r>
    </w:p>
    <w:p w:rsidR="00DD0002" w:rsidRPr="00027CF7" w:rsidRDefault="00DD0002" w:rsidP="00380315">
      <w:pPr>
        <w:rPr>
          <w:rFonts w:ascii="Times New Roman" w:hAnsi="Times New Roman" w:cs="Times New Roman"/>
          <w:b/>
          <w:color w:val="FF0000"/>
          <w:sz w:val="20"/>
          <w:szCs w:val="20"/>
          <w:lang w:val="en-NZ"/>
        </w:rPr>
      </w:pPr>
    </w:p>
    <w:p w:rsidR="00380315" w:rsidRPr="00D631B8" w:rsidRDefault="00380315" w:rsidP="00380315">
      <w:pPr>
        <w:rPr>
          <w:rFonts w:ascii="Times New Roman" w:hAnsi="Times New Roman" w:cs="Times New Roman"/>
          <w:b/>
          <w:sz w:val="20"/>
          <w:szCs w:val="20"/>
        </w:rPr>
      </w:pPr>
      <w:r w:rsidRPr="00184C4A">
        <w:rPr>
          <w:rFonts w:ascii="Times New Roman" w:hAnsi="Times New Roman" w:cs="Times New Roman"/>
          <w:b/>
          <w:color w:val="FF0000"/>
          <w:sz w:val="20"/>
          <w:szCs w:val="20"/>
        </w:rPr>
        <w:t>Research interest:</w:t>
      </w:r>
      <w:r w:rsidR="00DD0002">
        <w:rPr>
          <w:rFonts w:ascii="Times New Roman" w:hAnsi="Times New Roman" w:cs="Times New Roman"/>
          <w:b/>
          <w:color w:val="FF0000"/>
          <w:sz w:val="20"/>
          <w:szCs w:val="20"/>
        </w:rPr>
        <w:t xml:space="preserve"> </w:t>
      </w:r>
      <w:r w:rsidR="00D631B8">
        <w:rPr>
          <w:rFonts w:ascii="Times New Roman" w:hAnsi="Times New Roman" w:cs="Times New Roman"/>
          <w:b/>
          <w:sz w:val="20"/>
          <w:szCs w:val="20"/>
        </w:rPr>
        <w:t>ENVIRONMENTAL CHEMISTRY AND AIR POLLUTION</w:t>
      </w:r>
    </w:p>
    <w:p w:rsidR="00380315" w:rsidRPr="007124F9" w:rsidRDefault="00380315" w:rsidP="007124F9">
      <w:pPr>
        <w:pStyle w:val="ListParagraph"/>
        <w:spacing w:after="0" w:line="240" w:lineRule="auto"/>
        <w:jc w:val="both"/>
        <w:rPr>
          <w:rFonts w:ascii="Times New Roman" w:hAnsi="Times New Roman" w:cs="Times New Roman"/>
          <w:sz w:val="20"/>
          <w:szCs w:val="20"/>
        </w:rPr>
      </w:pPr>
    </w:p>
    <w:p w:rsidR="00D16549" w:rsidRDefault="00D16549" w:rsidP="005B3AB4">
      <w:pPr>
        <w:spacing w:after="0" w:line="360" w:lineRule="auto"/>
        <w:jc w:val="both"/>
        <w:rPr>
          <w:rFonts w:ascii="Times New Roman" w:hAnsi="Times New Roman" w:cs="Times New Roman"/>
          <w:sz w:val="24"/>
          <w:szCs w:val="24"/>
        </w:rPr>
      </w:pPr>
    </w:p>
    <w:p w:rsidR="00D16549" w:rsidRDefault="00D16549" w:rsidP="005B3AB4">
      <w:pPr>
        <w:spacing w:after="0" w:line="360" w:lineRule="auto"/>
        <w:jc w:val="both"/>
        <w:rPr>
          <w:rFonts w:ascii="Times New Roman" w:hAnsi="Times New Roman" w:cs="Times New Roman"/>
          <w:sz w:val="24"/>
          <w:szCs w:val="24"/>
        </w:rPr>
      </w:pPr>
    </w:p>
    <w:p w:rsidR="00A31E73" w:rsidRDefault="00A31E73" w:rsidP="00A31E73">
      <w:pPr>
        <w:spacing w:line="276" w:lineRule="auto"/>
        <w:jc w:val="both"/>
        <w:rPr>
          <w:rFonts w:ascii="Times New Roman" w:hAnsi="Times New Roman" w:cs="Times New Roman"/>
          <w:sz w:val="24"/>
          <w:szCs w:val="24"/>
        </w:rPr>
      </w:pPr>
    </w:p>
    <w:p w:rsidR="00A31E73" w:rsidRPr="00DA12B5" w:rsidRDefault="00A31E73" w:rsidP="00A31E73">
      <w:pPr>
        <w:spacing w:line="276" w:lineRule="auto"/>
        <w:jc w:val="both"/>
        <w:rPr>
          <w:rFonts w:ascii="Times New Roman" w:hAnsi="Times New Roman" w:cs="Times New Roman"/>
          <w:sz w:val="24"/>
          <w:szCs w:val="24"/>
        </w:rPr>
      </w:pPr>
    </w:p>
    <w:sectPr w:rsidR="00A31E73" w:rsidRPr="00DA12B5" w:rsidSect="00E85076">
      <w:head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1E73" w:rsidRDefault="00A31E73" w:rsidP="00A31E73">
      <w:pPr>
        <w:spacing w:after="0" w:line="240" w:lineRule="auto"/>
      </w:pPr>
      <w:r>
        <w:separator/>
      </w:r>
    </w:p>
  </w:endnote>
  <w:endnote w:type="continuationSeparator" w:id="1">
    <w:p w:rsidR="00A31E73" w:rsidRDefault="00A31E73" w:rsidP="00A31E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1E73" w:rsidRDefault="00A31E73" w:rsidP="00A31E73">
      <w:pPr>
        <w:spacing w:after="0" w:line="240" w:lineRule="auto"/>
      </w:pPr>
      <w:r>
        <w:separator/>
      </w:r>
    </w:p>
  </w:footnote>
  <w:footnote w:type="continuationSeparator" w:id="1">
    <w:p w:rsidR="00A31E73" w:rsidRDefault="00A31E73" w:rsidP="00A31E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73" w:rsidRPr="00A31E73" w:rsidRDefault="00A31E73">
    <w:pPr>
      <w:pStyle w:val="Header"/>
    </w:pPr>
    <w:r>
      <w:t>17</w:t>
    </w:r>
    <w:r w:rsidRPr="00A31E73">
      <w:rPr>
        <w:vertAlign w:val="superscript"/>
      </w:rPr>
      <w:t>th</w:t>
    </w:r>
    <w:r>
      <w:t xml:space="preserve"> International Toxicology Conference, Chicago, USA, September 24-25, 2018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482CC7"/>
    <w:multiLevelType w:val="hybridMultilevel"/>
    <w:tmpl w:val="193C7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D303978"/>
    <w:multiLevelType w:val="hybridMultilevel"/>
    <w:tmpl w:val="E87471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5DB53107"/>
    <w:multiLevelType w:val="hybridMultilevel"/>
    <w:tmpl w:val="075497D4"/>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6DF22FDC"/>
    <w:multiLevelType w:val="hybridMultilevel"/>
    <w:tmpl w:val="1D50FBC8"/>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38417E"/>
    <w:rsid w:val="00002620"/>
    <w:rsid w:val="00027CF7"/>
    <w:rsid w:val="00057C22"/>
    <w:rsid w:val="00074E6D"/>
    <w:rsid w:val="001A0273"/>
    <w:rsid w:val="001A3A32"/>
    <w:rsid w:val="001C3F5B"/>
    <w:rsid w:val="00217584"/>
    <w:rsid w:val="00233B36"/>
    <w:rsid w:val="00242F69"/>
    <w:rsid w:val="00252FE8"/>
    <w:rsid w:val="00356009"/>
    <w:rsid w:val="00380315"/>
    <w:rsid w:val="0038417E"/>
    <w:rsid w:val="003D100A"/>
    <w:rsid w:val="004518BF"/>
    <w:rsid w:val="00465B69"/>
    <w:rsid w:val="004C632A"/>
    <w:rsid w:val="005834A9"/>
    <w:rsid w:val="005B3AB4"/>
    <w:rsid w:val="006E11EF"/>
    <w:rsid w:val="007124F9"/>
    <w:rsid w:val="0074328F"/>
    <w:rsid w:val="00910473"/>
    <w:rsid w:val="009A34DA"/>
    <w:rsid w:val="00A31E73"/>
    <w:rsid w:val="00AA11C2"/>
    <w:rsid w:val="00AD50B2"/>
    <w:rsid w:val="00AE3801"/>
    <w:rsid w:val="00B30BA3"/>
    <w:rsid w:val="00B6179A"/>
    <w:rsid w:val="00BF6E54"/>
    <w:rsid w:val="00C005CB"/>
    <w:rsid w:val="00C65198"/>
    <w:rsid w:val="00D104A0"/>
    <w:rsid w:val="00D16549"/>
    <w:rsid w:val="00D631B8"/>
    <w:rsid w:val="00DA12B5"/>
    <w:rsid w:val="00DC0F3B"/>
    <w:rsid w:val="00DC6815"/>
    <w:rsid w:val="00DD0002"/>
    <w:rsid w:val="00E2689E"/>
    <w:rsid w:val="00E85076"/>
    <w:rsid w:val="00EC0C1A"/>
    <w:rsid w:val="00F1056A"/>
    <w:rsid w:val="00F44619"/>
    <w:rsid w:val="00F9062D"/>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0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E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1E73"/>
  </w:style>
  <w:style w:type="paragraph" w:styleId="Footer">
    <w:name w:val="footer"/>
    <w:basedOn w:val="Normal"/>
    <w:link w:val="FooterChar"/>
    <w:uiPriority w:val="99"/>
    <w:unhideWhenUsed/>
    <w:rsid w:val="00A31E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1E73"/>
  </w:style>
  <w:style w:type="paragraph" w:styleId="ListParagraph">
    <w:name w:val="List Paragraph"/>
    <w:basedOn w:val="Normal"/>
    <w:uiPriority w:val="34"/>
    <w:qFormat/>
    <w:rsid w:val="00D16549"/>
    <w:pPr>
      <w:ind w:left="720"/>
      <w:contextualSpacing/>
    </w:pPr>
  </w:style>
  <w:style w:type="character" w:styleId="Hyperlink">
    <w:name w:val="Hyperlink"/>
    <w:basedOn w:val="DefaultParagraphFont"/>
    <w:uiPriority w:val="99"/>
    <w:unhideWhenUsed/>
    <w:rsid w:val="007124F9"/>
    <w:rPr>
      <w:color w:val="0563C1" w:themeColor="hyperlink"/>
      <w:u w:val="single"/>
    </w:rPr>
  </w:style>
  <w:style w:type="character" w:customStyle="1" w:styleId="UnresolvedMention">
    <w:name w:val="Unresolved Mention"/>
    <w:basedOn w:val="DefaultParagraphFont"/>
    <w:uiPriority w:val="99"/>
    <w:semiHidden/>
    <w:unhideWhenUsed/>
    <w:rsid w:val="009A34DA"/>
    <w:rPr>
      <w:color w:val="808080"/>
      <w:shd w:val="clear" w:color="auto" w:fill="E6E6E6"/>
    </w:rPr>
  </w:style>
  <w:style w:type="paragraph" w:styleId="BalloonText">
    <w:name w:val="Balloon Text"/>
    <w:basedOn w:val="Normal"/>
    <w:link w:val="BalloonTextChar"/>
    <w:uiPriority w:val="99"/>
    <w:semiHidden/>
    <w:unhideWhenUsed/>
    <w:rsid w:val="00DD00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00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2006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taneja5@hotmail.com" TargetMode="External"/><Relationship Id="rId5" Type="http://schemas.openxmlformats.org/officeDocument/2006/relationships/webSettings" Target="webSettings.xml"/><Relationship Id="rId10" Type="http://schemas.openxmlformats.org/officeDocument/2006/relationships/hyperlink" Target="mailto:ataneja5@hot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3790-D54F-4190-97B9-F6F1EC025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3</Pages>
  <Words>806</Words>
  <Characters>4597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24</cp:revision>
  <dcterms:created xsi:type="dcterms:W3CDTF">2017-12-09T09:57:00Z</dcterms:created>
  <dcterms:modified xsi:type="dcterms:W3CDTF">2017-12-20T10:32:00Z</dcterms:modified>
</cp:coreProperties>
</file>