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5FD" w:rsidRPr="00DD069A" w:rsidRDefault="00EE25FD" w:rsidP="00F827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DD069A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Microbial quality of community drinking water supplies: A ten year (2004–2014) analyses in west </w:t>
      </w:r>
      <w:proofErr w:type="spellStart"/>
      <w:r w:rsidRPr="00DD069A">
        <w:rPr>
          <w:rFonts w:ascii="Times New Roman" w:hAnsi="Times New Roman" w:cs="Times New Roman"/>
          <w:b/>
          <w:color w:val="000000"/>
          <w:sz w:val="32"/>
          <w:szCs w:val="32"/>
        </w:rPr>
        <w:t>Amhara</w:t>
      </w:r>
      <w:proofErr w:type="spellEnd"/>
      <w:r w:rsidRPr="00DD069A">
        <w:rPr>
          <w:rFonts w:ascii="Times New Roman" w:hAnsi="Times New Roman" w:cs="Times New Roman"/>
          <w:b/>
          <w:color w:val="000000"/>
          <w:sz w:val="32"/>
          <w:szCs w:val="32"/>
        </w:rPr>
        <w:t>, Ethiopia</w:t>
      </w:r>
    </w:p>
    <w:p w:rsidR="00003AEC" w:rsidRPr="004C176C" w:rsidRDefault="00EE25FD" w:rsidP="00D817DC">
      <w:pPr>
        <w:spacing w:before="240"/>
        <w:rPr>
          <w:rFonts w:ascii="Times New Roman" w:hAnsi="Times New Roman" w:cs="Times New Roman"/>
          <w:color w:val="000000"/>
          <w:sz w:val="24"/>
          <w:szCs w:val="24"/>
          <w:vertAlign w:val="superscript"/>
        </w:rPr>
      </w:pPr>
      <w:proofErr w:type="spellStart"/>
      <w:r w:rsidRPr="00EE25FD">
        <w:rPr>
          <w:rFonts w:ascii="Times New Roman" w:hAnsi="Times New Roman" w:cs="Times New Roman"/>
          <w:color w:val="000000"/>
          <w:sz w:val="24"/>
          <w:szCs w:val="24"/>
        </w:rPr>
        <w:t>Bayeh</w:t>
      </w:r>
      <w:proofErr w:type="spellEnd"/>
      <w:r w:rsidRPr="00EE25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25FD">
        <w:rPr>
          <w:rFonts w:ascii="Times New Roman" w:hAnsi="Times New Roman" w:cs="Times New Roman"/>
          <w:color w:val="000000"/>
          <w:sz w:val="24"/>
          <w:szCs w:val="24"/>
        </w:rPr>
        <w:t>Abera</w:t>
      </w:r>
      <w:r w:rsidR="004C176C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EE25FD">
        <w:rPr>
          <w:rFonts w:ascii="Times New Roman" w:hAnsi="Times New Roman" w:cs="Times New Roman"/>
          <w:color w:val="000000"/>
          <w:sz w:val="24"/>
          <w:szCs w:val="24"/>
        </w:rPr>
        <w:t xml:space="preserve"> Belay </w:t>
      </w:r>
      <w:proofErr w:type="spellStart"/>
      <w:r w:rsidRPr="00EE25FD">
        <w:rPr>
          <w:rFonts w:ascii="Times New Roman" w:hAnsi="Times New Roman" w:cs="Times New Roman"/>
          <w:color w:val="000000"/>
          <w:sz w:val="24"/>
          <w:szCs w:val="24"/>
        </w:rPr>
        <w:t>Bezabih</w:t>
      </w:r>
      <w:r w:rsidR="004C176C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b</w:t>
      </w:r>
      <w:proofErr w:type="spellEnd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EE25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25FD">
        <w:rPr>
          <w:rFonts w:ascii="Times New Roman" w:hAnsi="Times New Roman" w:cs="Times New Roman"/>
          <w:color w:val="000000"/>
          <w:sz w:val="24"/>
          <w:szCs w:val="24"/>
        </w:rPr>
        <w:t>Derese</w:t>
      </w:r>
      <w:proofErr w:type="spellEnd"/>
      <w:proofErr w:type="gramEnd"/>
      <w:r w:rsidRPr="00EE25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25FD">
        <w:rPr>
          <w:rFonts w:ascii="Times New Roman" w:hAnsi="Times New Roman" w:cs="Times New Roman"/>
          <w:color w:val="000000"/>
          <w:sz w:val="24"/>
          <w:szCs w:val="24"/>
        </w:rPr>
        <w:t>Hailu</w:t>
      </w:r>
      <w:r w:rsidR="004C176C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c</w:t>
      </w:r>
      <w:proofErr w:type="spellEnd"/>
    </w:p>
    <w:p w:rsidR="00C274EA" w:rsidRPr="00C274EA" w:rsidRDefault="00C274EA" w:rsidP="00D9420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C274EA">
        <w:rPr>
          <w:rFonts w:ascii="Times New Roman" w:hAnsi="Times New Roman" w:cs="Times New Roman"/>
          <w:sz w:val="24"/>
          <w:szCs w:val="24"/>
        </w:rPr>
        <w:t>Department</w:t>
      </w:r>
      <w:proofErr w:type="spellEnd"/>
      <w:r w:rsidRPr="00C274EA">
        <w:rPr>
          <w:rFonts w:ascii="Times New Roman" w:hAnsi="Times New Roman" w:cs="Times New Roman"/>
          <w:sz w:val="24"/>
          <w:szCs w:val="24"/>
        </w:rPr>
        <w:t xml:space="preserve"> of Medical Microbiology, Immunology and </w:t>
      </w:r>
      <w:proofErr w:type="spellStart"/>
      <w:r w:rsidRPr="00C274EA">
        <w:rPr>
          <w:rFonts w:ascii="Times New Roman" w:hAnsi="Times New Roman" w:cs="Times New Roman"/>
          <w:sz w:val="24"/>
          <w:szCs w:val="24"/>
        </w:rPr>
        <w:t>Parasitology</w:t>
      </w:r>
      <w:proofErr w:type="spellEnd"/>
      <w:r w:rsidRPr="00C274EA">
        <w:rPr>
          <w:rFonts w:ascii="Times New Roman" w:hAnsi="Times New Roman" w:cs="Times New Roman"/>
          <w:sz w:val="24"/>
          <w:szCs w:val="24"/>
        </w:rPr>
        <w:t xml:space="preserve">, College of Medicine and Health Sciences, </w:t>
      </w:r>
      <w:proofErr w:type="spellStart"/>
      <w:r w:rsidRPr="00C274EA">
        <w:rPr>
          <w:rFonts w:ascii="Times New Roman" w:hAnsi="Times New Roman" w:cs="Times New Roman"/>
          <w:sz w:val="24"/>
          <w:szCs w:val="24"/>
        </w:rPr>
        <w:t>Bahir</w:t>
      </w:r>
      <w:proofErr w:type="spellEnd"/>
      <w:r w:rsidRPr="00C274EA">
        <w:rPr>
          <w:rFonts w:ascii="Times New Roman" w:hAnsi="Times New Roman" w:cs="Times New Roman"/>
          <w:sz w:val="24"/>
          <w:szCs w:val="24"/>
        </w:rPr>
        <w:t xml:space="preserve"> Dar </w:t>
      </w:r>
      <w:proofErr w:type="spellStart"/>
      <w:r w:rsidRPr="00C274EA">
        <w:rPr>
          <w:rFonts w:ascii="Times New Roman" w:hAnsi="Times New Roman" w:cs="Times New Roman"/>
          <w:sz w:val="24"/>
          <w:szCs w:val="24"/>
        </w:rPr>
        <w:t>Univerity</w:t>
      </w:r>
      <w:proofErr w:type="spellEnd"/>
      <w:r w:rsidRPr="00C274EA">
        <w:rPr>
          <w:rFonts w:ascii="Times New Roman" w:hAnsi="Times New Roman" w:cs="Times New Roman"/>
          <w:sz w:val="24"/>
          <w:szCs w:val="24"/>
        </w:rPr>
        <w:t>, Ethiopia</w:t>
      </w:r>
    </w:p>
    <w:p w:rsidR="00C274EA" w:rsidRPr="00C274EA" w:rsidRDefault="00C274EA" w:rsidP="00D9420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proofErr w:type="gramEnd"/>
      <w:r w:rsidRPr="00C274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74EA">
        <w:rPr>
          <w:rFonts w:ascii="Times New Roman" w:hAnsi="Times New Roman" w:cs="Times New Roman"/>
          <w:sz w:val="24"/>
          <w:szCs w:val="24"/>
        </w:rPr>
        <w:t>Amhara</w:t>
      </w:r>
      <w:proofErr w:type="spellEnd"/>
      <w:r w:rsidRPr="00C274EA">
        <w:rPr>
          <w:rFonts w:ascii="Times New Roman" w:hAnsi="Times New Roman" w:cs="Times New Roman"/>
          <w:sz w:val="24"/>
          <w:szCs w:val="24"/>
        </w:rPr>
        <w:t xml:space="preserve"> National Regional State Health Bureau, Public Health Emergency Management Core Process, Ethiopia</w:t>
      </w:r>
    </w:p>
    <w:p w:rsidR="00C274EA" w:rsidRDefault="00C274EA" w:rsidP="00D942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>c</w:t>
      </w:r>
      <w:r w:rsidRPr="00C274EA">
        <w:rPr>
          <w:rFonts w:ascii="Times New Roman" w:hAnsi="Times New Roman" w:cs="Times New Roman"/>
          <w:sz w:val="24"/>
          <w:szCs w:val="24"/>
        </w:rPr>
        <w:t>Department</w:t>
      </w:r>
      <w:proofErr w:type="spellEnd"/>
      <w:proofErr w:type="gramEnd"/>
      <w:r w:rsidRPr="00C274EA">
        <w:rPr>
          <w:rFonts w:ascii="Times New Roman" w:hAnsi="Times New Roman" w:cs="Times New Roman"/>
          <w:sz w:val="24"/>
          <w:szCs w:val="24"/>
        </w:rPr>
        <w:t xml:space="preserve"> of Microbiology, </w:t>
      </w:r>
      <w:proofErr w:type="spellStart"/>
      <w:r w:rsidRPr="00C274EA">
        <w:rPr>
          <w:rFonts w:ascii="Times New Roman" w:hAnsi="Times New Roman" w:cs="Times New Roman"/>
          <w:sz w:val="24"/>
          <w:szCs w:val="24"/>
        </w:rPr>
        <w:t>Bahir</w:t>
      </w:r>
      <w:proofErr w:type="spellEnd"/>
      <w:r w:rsidRPr="00C274EA">
        <w:rPr>
          <w:rFonts w:ascii="Times New Roman" w:hAnsi="Times New Roman" w:cs="Times New Roman"/>
          <w:sz w:val="24"/>
          <w:szCs w:val="24"/>
        </w:rPr>
        <w:t xml:space="preserve"> Dar Regional Health Research Laboratory Center, Ethiopia</w:t>
      </w:r>
    </w:p>
    <w:p w:rsidR="009D4E12" w:rsidRDefault="009D4E12" w:rsidP="00D942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D4E12" w:rsidRDefault="009D4E12" w:rsidP="00D942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D4E12" w:rsidRDefault="009D4E12" w:rsidP="00D942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625BE" w:rsidRDefault="00B625BE" w:rsidP="00D942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625BE" w:rsidRDefault="00B625BE" w:rsidP="00D942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625BE" w:rsidRDefault="00B625BE" w:rsidP="00D942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625BE" w:rsidRDefault="00B625BE" w:rsidP="00D942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625BE" w:rsidRDefault="00B625BE" w:rsidP="00D942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625BE" w:rsidRDefault="00B625BE" w:rsidP="00D942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625BE" w:rsidRDefault="00B625BE" w:rsidP="00D942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625BE" w:rsidRDefault="00B625BE" w:rsidP="00D942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625BE" w:rsidRDefault="00B625BE" w:rsidP="00D942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625BE" w:rsidRDefault="00B625BE" w:rsidP="00D942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625BE" w:rsidRDefault="00B625BE" w:rsidP="00D942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625BE" w:rsidRDefault="00B625BE" w:rsidP="00D942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D4E12" w:rsidRPr="0095734F" w:rsidRDefault="008E3A27" w:rsidP="00CF0D5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734F">
        <w:rPr>
          <w:rFonts w:ascii="Times New Roman" w:hAnsi="Times New Roman" w:cs="Times New Roman"/>
          <w:sz w:val="24"/>
          <w:szCs w:val="24"/>
        </w:rPr>
        <w:lastRenderedPageBreak/>
        <w:t>A</w:t>
      </w:r>
      <w:r w:rsidR="009D4E12" w:rsidRPr="0095734F">
        <w:rPr>
          <w:rFonts w:ascii="Times New Roman" w:hAnsi="Times New Roman" w:cs="Times New Roman"/>
          <w:sz w:val="24"/>
          <w:szCs w:val="24"/>
        </w:rPr>
        <w:t xml:space="preserve"> b s t r a c t</w:t>
      </w:r>
    </w:p>
    <w:p w:rsidR="009D4E12" w:rsidRPr="008E3A27" w:rsidRDefault="009D4E12" w:rsidP="00CF0D5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3A27">
        <w:rPr>
          <w:rFonts w:ascii="Times New Roman" w:hAnsi="Times New Roman" w:cs="Times New Roman"/>
          <w:sz w:val="24"/>
          <w:szCs w:val="24"/>
        </w:rPr>
        <w:t>Access to safe drinking water is an important public health and development issue at</w:t>
      </w:r>
      <w:r w:rsidR="008E3A27">
        <w:rPr>
          <w:rFonts w:ascii="Times New Roman" w:hAnsi="Times New Roman" w:cs="Times New Roman"/>
          <w:sz w:val="24"/>
          <w:szCs w:val="24"/>
        </w:rPr>
        <w:t xml:space="preserve"> </w:t>
      </w:r>
      <w:r w:rsidRPr="008E3A27">
        <w:rPr>
          <w:rFonts w:ascii="Times New Roman" w:hAnsi="Times New Roman" w:cs="Times New Roman"/>
          <w:sz w:val="24"/>
          <w:szCs w:val="24"/>
        </w:rPr>
        <w:t>national</w:t>
      </w:r>
      <w:r w:rsidR="008E3A27" w:rsidRPr="008E3A27">
        <w:rPr>
          <w:rFonts w:ascii="Times New Roman" w:hAnsi="Times New Roman" w:cs="Times New Roman"/>
          <w:sz w:val="24"/>
          <w:szCs w:val="24"/>
        </w:rPr>
        <w:t xml:space="preserve">, </w:t>
      </w:r>
      <w:r w:rsidR="008E3A27">
        <w:rPr>
          <w:rFonts w:ascii="Times New Roman" w:hAnsi="Times New Roman" w:cs="Times New Roman"/>
          <w:sz w:val="24"/>
          <w:szCs w:val="24"/>
        </w:rPr>
        <w:t>regional</w:t>
      </w:r>
      <w:r w:rsidRPr="008E3A27">
        <w:rPr>
          <w:rFonts w:ascii="Times New Roman" w:hAnsi="Times New Roman" w:cs="Times New Roman"/>
          <w:sz w:val="24"/>
          <w:szCs w:val="24"/>
        </w:rPr>
        <w:t xml:space="preserve"> and local levels. Community drinking water supplies such as piped</w:t>
      </w:r>
      <w:r w:rsidR="008E3A27">
        <w:rPr>
          <w:rFonts w:ascii="Times New Roman" w:hAnsi="Times New Roman" w:cs="Times New Roman"/>
          <w:sz w:val="24"/>
          <w:szCs w:val="24"/>
        </w:rPr>
        <w:t xml:space="preserve"> </w:t>
      </w:r>
      <w:r w:rsidRPr="008E3A27">
        <w:rPr>
          <w:rFonts w:ascii="Times New Roman" w:hAnsi="Times New Roman" w:cs="Times New Roman"/>
          <w:sz w:val="24"/>
          <w:szCs w:val="24"/>
        </w:rPr>
        <w:t>water, dug wells and springs are the predominant sources in rural villages and towns in</w:t>
      </w:r>
      <w:r w:rsidR="00C35527">
        <w:rPr>
          <w:rFonts w:ascii="Times New Roman" w:hAnsi="Times New Roman" w:cs="Times New Roman"/>
          <w:sz w:val="24"/>
          <w:szCs w:val="24"/>
        </w:rPr>
        <w:t xml:space="preserve"> </w:t>
      </w:r>
      <w:r w:rsidRPr="008E3A27">
        <w:rPr>
          <w:rFonts w:ascii="Times New Roman" w:hAnsi="Times New Roman" w:cs="Times New Roman"/>
          <w:sz w:val="24"/>
          <w:szCs w:val="24"/>
        </w:rPr>
        <w:t>Ethiopia. A retrospective analysis was conducted on microbial quality of community drinking</w:t>
      </w:r>
      <w:r w:rsidR="00C35527">
        <w:rPr>
          <w:rFonts w:ascii="Times New Roman" w:hAnsi="Times New Roman" w:cs="Times New Roman"/>
          <w:sz w:val="24"/>
          <w:szCs w:val="24"/>
        </w:rPr>
        <w:t xml:space="preserve"> </w:t>
      </w:r>
      <w:r w:rsidRPr="008E3A27">
        <w:rPr>
          <w:rFonts w:ascii="Times New Roman" w:hAnsi="Times New Roman" w:cs="Times New Roman"/>
          <w:sz w:val="24"/>
          <w:szCs w:val="24"/>
        </w:rPr>
        <w:t>water sources that had been processed from 2004</w:t>
      </w:r>
      <w:r w:rsidR="00383E74">
        <w:rPr>
          <w:rFonts w:ascii="Times New Roman" w:hAnsi="Times New Roman" w:cs="Times New Roman"/>
          <w:sz w:val="24"/>
          <w:szCs w:val="24"/>
        </w:rPr>
        <w:t>-</w:t>
      </w:r>
      <w:r w:rsidRPr="008E3A27">
        <w:rPr>
          <w:rFonts w:ascii="Times New Roman" w:hAnsi="Times New Roman" w:cs="Times New Roman"/>
          <w:sz w:val="24"/>
          <w:szCs w:val="24"/>
        </w:rPr>
        <w:t>2014. Water samples were collected</w:t>
      </w:r>
      <w:r w:rsidR="00C35527">
        <w:rPr>
          <w:rFonts w:ascii="Times New Roman" w:hAnsi="Times New Roman" w:cs="Times New Roman"/>
          <w:sz w:val="24"/>
          <w:szCs w:val="24"/>
        </w:rPr>
        <w:t xml:space="preserve"> </w:t>
      </w:r>
      <w:r w:rsidRPr="008E3A27">
        <w:rPr>
          <w:rFonts w:ascii="Times New Roman" w:hAnsi="Times New Roman" w:cs="Times New Roman"/>
          <w:sz w:val="24"/>
          <w:szCs w:val="24"/>
        </w:rPr>
        <w:t xml:space="preserve">from 36 districts in west </w:t>
      </w:r>
      <w:proofErr w:type="spellStart"/>
      <w:r w:rsidRPr="008E3A27">
        <w:rPr>
          <w:rFonts w:ascii="Times New Roman" w:hAnsi="Times New Roman" w:cs="Times New Roman"/>
          <w:sz w:val="24"/>
          <w:szCs w:val="24"/>
        </w:rPr>
        <w:t>Amhara</w:t>
      </w:r>
      <w:proofErr w:type="spellEnd"/>
      <w:r w:rsidRPr="008E3A27">
        <w:rPr>
          <w:rFonts w:ascii="Times New Roman" w:hAnsi="Times New Roman" w:cs="Times New Roman"/>
          <w:sz w:val="24"/>
          <w:szCs w:val="24"/>
        </w:rPr>
        <w:t xml:space="preserve"> region. As per standard operational procedures, bacteriological</w:t>
      </w:r>
      <w:r w:rsidR="00C35527">
        <w:rPr>
          <w:rFonts w:ascii="Times New Roman" w:hAnsi="Times New Roman" w:cs="Times New Roman"/>
          <w:sz w:val="24"/>
          <w:szCs w:val="24"/>
        </w:rPr>
        <w:t xml:space="preserve"> </w:t>
      </w:r>
      <w:r w:rsidRPr="008E3A27">
        <w:rPr>
          <w:rFonts w:ascii="Times New Roman" w:hAnsi="Times New Roman" w:cs="Times New Roman"/>
          <w:sz w:val="24"/>
          <w:szCs w:val="24"/>
        </w:rPr>
        <w:t>analyses had been performed using multiple tube fermentation technique. A total</w:t>
      </w:r>
      <w:r w:rsidR="00C35527">
        <w:rPr>
          <w:rFonts w:ascii="Times New Roman" w:hAnsi="Times New Roman" w:cs="Times New Roman"/>
          <w:sz w:val="24"/>
          <w:szCs w:val="24"/>
        </w:rPr>
        <w:t xml:space="preserve"> </w:t>
      </w:r>
      <w:r w:rsidRPr="008E3A27">
        <w:rPr>
          <w:rFonts w:ascii="Times New Roman" w:hAnsi="Times New Roman" w:cs="Times New Roman"/>
          <w:sz w:val="24"/>
          <w:szCs w:val="24"/>
        </w:rPr>
        <w:t>of 1030 drinking water samples from (tap water n = 680), wells (n = 198), spring (n = 128)</w:t>
      </w:r>
      <w:r w:rsidR="00C35527">
        <w:rPr>
          <w:rFonts w:ascii="Times New Roman" w:hAnsi="Times New Roman" w:cs="Times New Roman"/>
          <w:sz w:val="24"/>
          <w:szCs w:val="24"/>
        </w:rPr>
        <w:t xml:space="preserve"> </w:t>
      </w:r>
      <w:r w:rsidRPr="008E3A27">
        <w:rPr>
          <w:rFonts w:ascii="Times New Roman" w:hAnsi="Times New Roman" w:cs="Times New Roman"/>
          <w:sz w:val="24"/>
          <w:szCs w:val="24"/>
        </w:rPr>
        <w:t>and reservoir (n = 24) were analyzed for microbial qualities. Overall, 29.0% (95% CI:</w:t>
      </w:r>
      <w:r w:rsidR="00C35527">
        <w:rPr>
          <w:rFonts w:ascii="Times New Roman" w:hAnsi="Times New Roman" w:cs="Times New Roman"/>
          <w:sz w:val="24"/>
          <w:szCs w:val="24"/>
        </w:rPr>
        <w:t xml:space="preserve"> </w:t>
      </w:r>
      <w:r w:rsidRPr="008E3A27">
        <w:rPr>
          <w:rFonts w:ascii="Times New Roman" w:hAnsi="Times New Roman" w:cs="Times New Roman"/>
          <w:sz w:val="24"/>
          <w:szCs w:val="24"/>
        </w:rPr>
        <w:t>26.3–31.8%) and 44.7% (95% CI: 41.7</w:t>
      </w:r>
      <w:r w:rsidR="003A08BE">
        <w:rPr>
          <w:rFonts w:ascii="Times New Roman" w:hAnsi="Times New Roman" w:cs="Times New Roman"/>
          <w:sz w:val="24"/>
          <w:szCs w:val="24"/>
        </w:rPr>
        <w:t>-</w:t>
      </w:r>
      <w:r w:rsidRPr="008E3A27">
        <w:rPr>
          <w:rFonts w:ascii="Times New Roman" w:hAnsi="Times New Roman" w:cs="Times New Roman"/>
          <w:sz w:val="24"/>
          <w:szCs w:val="24"/>
        </w:rPr>
        <w:t>47.7%) of water samples had Escherichia coli and total</w:t>
      </w:r>
      <w:r w:rsidR="00C355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3A27">
        <w:rPr>
          <w:rFonts w:ascii="Times New Roman" w:hAnsi="Times New Roman" w:cs="Times New Roman"/>
          <w:sz w:val="24"/>
          <w:szCs w:val="24"/>
        </w:rPr>
        <w:t>coliforms</w:t>
      </w:r>
      <w:proofErr w:type="spellEnd"/>
      <w:r w:rsidRPr="008E3A27">
        <w:rPr>
          <w:rFonts w:ascii="Times New Roman" w:hAnsi="Times New Roman" w:cs="Times New Roman"/>
          <w:sz w:val="24"/>
          <w:szCs w:val="24"/>
        </w:rPr>
        <w:t xml:space="preserve"> (TC), respectively. Furthermore, 52.0%, 43.0%, and 20.2% of water samples from</w:t>
      </w:r>
      <w:r w:rsidR="00C35527">
        <w:rPr>
          <w:rFonts w:ascii="Times New Roman" w:hAnsi="Times New Roman" w:cs="Times New Roman"/>
          <w:sz w:val="24"/>
          <w:szCs w:val="24"/>
        </w:rPr>
        <w:t xml:space="preserve"> </w:t>
      </w:r>
      <w:r w:rsidRPr="008E3A27">
        <w:rPr>
          <w:rFonts w:ascii="Times New Roman" w:hAnsi="Times New Roman" w:cs="Times New Roman"/>
          <w:sz w:val="24"/>
          <w:szCs w:val="24"/>
        </w:rPr>
        <w:t xml:space="preserve">wells, spring and tap water were positive for E. coli. For </w:t>
      </w:r>
      <w:proofErr w:type="spellStart"/>
      <w:r w:rsidRPr="008E3A27">
        <w:rPr>
          <w:rFonts w:ascii="Times New Roman" w:hAnsi="Times New Roman" w:cs="Times New Roman"/>
          <w:sz w:val="24"/>
          <w:szCs w:val="24"/>
        </w:rPr>
        <w:t>faecal</w:t>
      </w:r>
      <w:proofErr w:type="spellEnd"/>
      <w:r w:rsidRPr="008E3A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3A27">
        <w:rPr>
          <w:rFonts w:ascii="Times New Roman" w:hAnsi="Times New Roman" w:cs="Times New Roman"/>
          <w:sz w:val="24"/>
          <w:szCs w:val="24"/>
        </w:rPr>
        <w:t>coliforms</w:t>
      </w:r>
      <w:proofErr w:type="spellEnd"/>
      <w:r w:rsidRPr="008E3A27">
        <w:rPr>
          <w:rFonts w:ascii="Times New Roman" w:hAnsi="Times New Roman" w:cs="Times New Roman"/>
          <w:sz w:val="24"/>
          <w:szCs w:val="24"/>
        </w:rPr>
        <w:t>, 72.1% of drinking</w:t>
      </w:r>
      <w:r w:rsidR="00C35527">
        <w:rPr>
          <w:rFonts w:ascii="Times New Roman" w:hAnsi="Times New Roman" w:cs="Times New Roman"/>
          <w:sz w:val="24"/>
          <w:szCs w:val="24"/>
        </w:rPr>
        <w:t xml:space="preserve"> </w:t>
      </w:r>
      <w:r w:rsidRPr="008E3A27">
        <w:rPr>
          <w:rFonts w:ascii="Times New Roman" w:hAnsi="Times New Roman" w:cs="Times New Roman"/>
          <w:sz w:val="24"/>
          <w:szCs w:val="24"/>
        </w:rPr>
        <w:t>water supplies complied with World Health Organization and Ethiopian Standards. Tap</w:t>
      </w:r>
      <w:r w:rsidR="00C35527">
        <w:rPr>
          <w:rFonts w:ascii="Times New Roman" w:hAnsi="Times New Roman" w:cs="Times New Roman"/>
          <w:sz w:val="24"/>
          <w:szCs w:val="24"/>
        </w:rPr>
        <w:t xml:space="preserve"> </w:t>
      </w:r>
      <w:r w:rsidRPr="008E3A27">
        <w:rPr>
          <w:rFonts w:ascii="Times New Roman" w:hAnsi="Times New Roman" w:cs="Times New Roman"/>
          <w:sz w:val="24"/>
          <w:szCs w:val="24"/>
        </w:rPr>
        <w:t xml:space="preserve">water samples were 3.8 times less likely to be </w:t>
      </w:r>
      <w:proofErr w:type="spellStart"/>
      <w:r w:rsidRPr="008E3A27">
        <w:rPr>
          <w:rFonts w:ascii="Times New Roman" w:hAnsi="Times New Roman" w:cs="Times New Roman"/>
          <w:sz w:val="24"/>
          <w:szCs w:val="24"/>
        </w:rPr>
        <w:t>faecal</w:t>
      </w:r>
      <w:proofErr w:type="spellEnd"/>
      <w:r w:rsidRPr="008E3A27">
        <w:rPr>
          <w:rFonts w:ascii="Times New Roman" w:hAnsi="Times New Roman" w:cs="Times New Roman"/>
          <w:sz w:val="24"/>
          <w:szCs w:val="24"/>
        </w:rPr>
        <w:t xml:space="preserve"> contaminated than water samples</w:t>
      </w:r>
      <w:r w:rsidR="00C35527">
        <w:rPr>
          <w:rFonts w:ascii="Times New Roman" w:hAnsi="Times New Roman" w:cs="Times New Roman"/>
          <w:sz w:val="24"/>
          <w:szCs w:val="24"/>
        </w:rPr>
        <w:t xml:space="preserve"> </w:t>
      </w:r>
      <w:r w:rsidRPr="008E3A27">
        <w:rPr>
          <w:rFonts w:ascii="Times New Roman" w:hAnsi="Times New Roman" w:cs="Times New Roman"/>
          <w:sz w:val="24"/>
          <w:szCs w:val="24"/>
        </w:rPr>
        <w:t>from dug wells and spring water sources (OR = 3.8, 95% CI: 2.8</w:t>
      </w:r>
      <w:r w:rsidR="00D731AE">
        <w:rPr>
          <w:rFonts w:ascii="Times New Roman" w:hAnsi="Times New Roman" w:cs="Times New Roman"/>
          <w:sz w:val="24"/>
          <w:szCs w:val="24"/>
        </w:rPr>
        <w:t>-</w:t>
      </w:r>
      <w:r w:rsidRPr="008E3A27">
        <w:rPr>
          <w:rFonts w:ascii="Times New Roman" w:hAnsi="Times New Roman" w:cs="Times New Roman"/>
          <w:sz w:val="24"/>
          <w:szCs w:val="24"/>
        </w:rPr>
        <w:t>5.1, P = 0.001). This ten year</w:t>
      </w:r>
      <w:r w:rsidR="00C35527">
        <w:rPr>
          <w:rFonts w:ascii="Times New Roman" w:hAnsi="Times New Roman" w:cs="Times New Roman"/>
          <w:sz w:val="24"/>
          <w:szCs w:val="24"/>
        </w:rPr>
        <w:t xml:space="preserve"> </w:t>
      </w:r>
      <w:r w:rsidRPr="008E3A27">
        <w:rPr>
          <w:rFonts w:ascii="Times New Roman" w:hAnsi="Times New Roman" w:cs="Times New Roman"/>
          <w:sz w:val="24"/>
          <w:szCs w:val="24"/>
        </w:rPr>
        <w:t>trend analyses showed that microbial qualities of community drinking water supplies were</w:t>
      </w:r>
      <w:r w:rsidR="00C35527">
        <w:rPr>
          <w:rFonts w:ascii="Times New Roman" w:hAnsi="Times New Roman" w:cs="Times New Roman"/>
          <w:sz w:val="24"/>
          <w:szCs w:val="24"/>
        </w:rPr>
        <w:t xml:space="preserve"> </w:t>
      </w:r>
      <w:r w:rsidRPr="008E3A27">
        <w:rPr>
          <w:rFonts w:ascii="Times New Roman" w:hAnsi="Times New Roman" w:cs="Times New Roman"/>
          <w:sz w:val="24"/>
          <w:szCs w:val="24"/>
        </w:rPr>
        <w:t>not to the standards. This study reinforces the need to monitor microbial quality and chlorine</w:t>
      </w:r>
      <w:r w:rsidR="00C35527">
        <w:rPr>
          <w:rFonts w:ascii="Times New Roman" w:hAnsi="Times New Roman" w:cs="Times New Roman"/>
          <w:sz w:val="24"/>
          <w:szCs w:val="24"/>
        </w:rPr>
        <w:t xml:space="preserve"> </w:t>
      </w:r>
      <w:r w:rsidRPr="008E3A27">
        <w:rPr>
          <w:rFonts w:ascii="Times New Roman" w:hAnsi="Times New Roman" w:cs="Times New Roman"/>
          <w:sz w:val="24"/>
          <w:szCs w:val="24"/>
        </w:rPr>
        <w:t>treatment of community water supplies.</w:t>
      </w:r>
    </w:p>
    <w:p w:rsidR="009D4E12" w:rsidRPr="00797DAC" w:rsidRDefault="009D4E12" w:rsidP="00D9420E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9D4E12" w:rsidRPr="00544ED0" w:rsidRDefault="00544ED0" w:rsidP="003E18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7DAC">
        <w:rPr>
          <w:rFonts w:ascii="Times New Roman" w:hAnsi="Times New Roman" w:cs="Times New Roman"/>
          <w:b/>
          <w:sz w:val="24"/>
          <w:szCs w:val="24"/>
        </w:rPr>
        <w:t>Keywords</w:t>
      </w:r>
      <w:r w:rsidRPr="00544ED0">
        <w:rPr>
          <w:rFonts w:ascii="Times New Roman" w:hAnsi="Times New Roman" w:cs="Times New Roman"/>
          <w:sz w:val="24"/>
          <w:szCs w:val="24"/>
        </w:rPr>
        <w:t>:</w:t>
      </w:r>
      <w:r w:rsidR="003E181F">
        <w:rPr>
          <w:rFonts w:ascii="Times New Roman" w:hAnsi="Times New Roman" w:cs="Times New Roman"/>
          <w:sz w:val="24"/>
          <w:szCs w:val="24"/>
        </w:rPr>
        <w:t xml:space="preserve"> </w:t>
      </w:r>
      <w:r w:rsidRPr="00544ED0">
        <w:rPr>
          <w:rFonts w:ascii="Times New Roman" w:hAnsi="Times New Roman" w:cs="Times New Roman"/>
          <w:sz w:val="24"/>
          <w:szCs w:val="24"/>
        </w:rPr>
        <w:t>Community drinking water</w:t>
      </w:r>
      <w:r w:rsidR="003E181F">
        <w:rPr>
          <w:rFonts w:ascii="Times New Roman" w:hAnsi="Times New Roman" w:cs="Times New Roman"/>
          <w:sz w:val="24"/>
          <w:szCs w:val="24"/>
        </w:rPr>
        <w:t xml:space="preserve">, </w:t>
      </w:r>
      <w:r w:rsidRPr="00544ED0">
        <w:rPr>
          <w:rFonts w:ascii="Times New Roman" w:hAnsi="Times New Roman" w:cs="Times New Roman"/>
          <w:sz w:val="24"/>
          <w:szCs w:val="24"/>
        </w:rPr>
        <w:t>E. coli</w:t>
      </w:r>
      <w:r w:rsidR="003E181F">
        <w:rPr>
          <w:rFonts w:ascii="Times New Roman" w:hAnsi="Times New Roman" w:cs="Times New Roman"/>
          <w:sz w:val="24"/>
          <w:szCs w:val="24"/>
        </w:rPr>
        <w:t xml:space="preserve">, </w:t>
      </w:r>
      <w:r w:rsidRPr="00544ED0">
        <w:rPr>
          <w:rFonts w:ascii="Times New Roman" w:hAnsi="Times New Roman" w:cs="Times New Roman"/>
          <w:sz w:val="24"/>
          <w:szCs w:val="24"/>
        </w:rPr>
        <w:t xml:space="preserve">Total </w:t>
      </w:r>
      <w:r w:rsidR="003E181F" w:rsidRPr="00544ED0">
        <w:rPr>
          <w:rFonts w:ascii="Times New Roman" w:hAnsi="Times New Roman" w:cs="Times New Roman"/>
          <w:sz w:val="24"/>
          <w:szCs w:val="24"/>
        </w:rPr>
        <w:t>coli forms</w:t>
      </w:r>
    </w:p>
    <w:sectPr w:rsidR="009D4E12" w:rsidRPr="00544ED0" w:rsidSect="00003A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EE25FD"/>
    <w:rsid w:val="00003AEC"/>
    <w:rsid w:val="00145BBF"/>
    <w:rsid w:val="00303CC3"/>
    <w:rsid w:val="00383E74"/>
    <w:rsid w:val="003A08BE"/>
    <w:rsid w:val="003E181F"/>
    <w:rsid w:val="004C176C"/>
    <w:rsid w:val="00544ED0"/>
    <w:rsid w:val="00797DAC"/>
    <w:rsid w:val="008E3A27"/>
    <w:rsid w:val="0095734F"/>
    <w:rsid w:val="009D4E12"/>
    <w:rsid w:val="00B625BE"/>
    <w:rsid w:val="00C274EA"/>
    <w:rsid w:val="00C35527"/>
    <w:rsid w:val="00CF0D5E"/>
    <w:rsid w:val="00D731AE"/>
    <w:rsid w:val="00D817DC"/>
    <w:rsid w:val="00D9420E"/>
    <w:rsid w:val="00DD069A"/>
    <w:rsid w:val="00EE25FD"/>
    <w:rsid w:val="00F827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A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318</Words>
  <Characters>1818</Characters>
  <Application>Microsoft Office Word</Application>
  <DocSecurity>0</DocSecurity>
  <Lines>15</Lines>
  <Paragraphs>4</Paragraphs>
  <ScaleCrop>false</ScaleCrop>
  <Company/>
  <LinksUpToDate>false</LinksUpToDate>
  <CharactersWithSpaces>2132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User8</dc:creator>
  <cp:lastModifiedBy>User8</cp:lastModifiedBy>
  <cp:revision>25</cp:revision>
  <dcterms:created xsi:type="dcterms:W3CDTF">2016-08-04T08:57:00Z</dcterms:created>
  <dcterms:modified xsi:type="dcterms:W3CDTF">2016-08-04T09:13:00Z</dcterms:modified>
</cp:coreProperties>
</file>