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3E995" w14:textId="77777777" w:rsidR="001C50C1" w:rsidRPr="00B93550" w:rsidRDefault="001C50C1" w:rsidP="001C50C1">
      <w:pPr>
        <w:rPr>
          <w:b/>
          <w:bCs/>
          <w:sz w:val="36"/>
          <w:szCs w:val="36"/>
        </w:rPr>
      </w:pPr>
      <w:r w:rsidRPr="00B93550">
        <w:rPr>
          <w:b/>
          <w:bCs/>
          <w:sz w:val="36"/>
          <w:szCs w:val="36"/>
        </w:rPr>
        <w:t>Examining the streets of Kabalagala’s CBD Using Crime Prevention through Environmental Design (CPTED)</w:t>
      </w:r>
    </w:p>
    <w:p w14:paraId="51FA0C6C" w14:textId="1DAE532E" w:rsidR="005973B9" w:rsidRDefault="005F72FE" w:rsidP="00343C42">
      <w:pPr>
        <w:pStyle w:val="BodyText"/>
        <w:spacing w:before="73" w:line="198" w:lineRule="exact"/>
        <w:ind w:right="5987"/>
        <w:rPr>
          <w:rFonts w:ascii="Arial"/>
        </w:rPr>
      </w:pPr>
      <w:r>
        <w:rPr>
          <w:rFonts w:ascii="Arial"/>
        </w:rPr>
        <w:t>Songole Shiverenje Hillary</w:t>
      </w:r>
    </w:p>
    <w:p w14:paraId="00BB7EDA" w14:textId="77777777" w:rsidR="00AE3E37" w:rsidRDefault="00AE3E37">
      <w:pPr>
        <w:pStyle w:val="BodyText"/>
        <w:rPr>
          <w:rFonts w:ascii="Arial"/>
          <w:sz w:val="20"/>
        </w:rPr>
      </w:pPr>
    </w:p>
    <w:p w14:paraId="33FE2F1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9613A2F" w14:textId="77777777" w:rsidR="00AE3E37" w:rsidRDefault="00A9710C">
      <w:pPr>
        <w:pStyle w:val="Heading3"/>
        <w:spacing w:before="147"/>
        <w:jc w:val="both"/>
      </w:pPr>
      <w:r>
        <w:rPr>
          <w:color w:val="BF5A14"/>
        </w:rPr>
        <w:t>Abstract</w:t>
      </w:r>
      <w:r w:rsidR="00404E5B">
        <w:rPr>
          <w:color w:val="BF5A14"/>
        </w:rPr>
        <w:t xml:space="preserve"> (300 word limit)</w:t>
      </w:r>
    </w:p>
    <w:p w14:paraId="5E5EEDC1" w14:textId="77777777" w:rsidR="005F72FE" w:rsidRDefault="005F72FE" w:rsidP="005F72FE">
      <w:r w:rsidRPr="009917AA">
        <w:t>Developing countries should explore other avenues apart from the traditional approaches of crime prevention mainly involving the criminal justice and social approaches of crime prevention that may assist in arresting crime amid resource constraints and predicted increase in population. This paper evaluates the streets of Kabalagala township Located in Kampala City, Uganda using a Defensible Space checklist and assess the perceptions of property/business owners concerning property crimes at the street level. The findings indicated that the streets of Muyenga, Gaba and Kikubamutwe were impacted by the existence of isolated areas and concealment opportunities and presented signs of poor maintenance and management of street elements which may have adversely affected effective natural surveillance and attracted criminal activity.</w:t>
      </w:r>
    </w:p>
    <w:p w14:paraId="7CB71B40" w14:textId="77777777" w:rsidR="00AE3E37" w:rsidRDefault="00A9710C">
      <w:pPr>
        <w:pStyle w:val="Heading3"/>
        <w:spacing w:before="74"/>
      </w:pPr>
      <w:r>
        <w:rPr>
          <w:b w:val="0"/>
        </w:rPr>
        <w:br w:type="column"/>
      </w:r>
      <w:r>
        <w:rPr>
          <w:color w:val="BF5A14"/>
        </w:rPr>
        <w:t>Image</w:t>
      </w:r>
    </w:p>
    <w:p w14:paraId="179D71B2" w14:textId="739DA3F6" w:rsidR="00AE3E37" w:rsidRDefault="00B9507F">
      <w:pPr>
        <w:pStyle w:val="BodyText"/>
        <w:spacing w:before="2"/>
        <w:rPr>
          <w:rFonts w:ascii="Arial"/>
          <w:b/>
          <w:sz w:val="16"/>
        </w:rPr>
      </w:pPr>
      <w:r w:rsidRPr="00B9507F">
        <w:rPr>
          <w:rFonts w:ascii="Arial"/>
          <w:b/>
          <w:noProof/>
          <w:sz w:val="16"/>
        </w:rPr>
        <w:drawing>
          <wp:inline distT="0" distB="0" distL="0" distR="0" wp14:anchorId="6054098C" wp14:editId="2683795F">
            <wp:extent cx="3165475" cy="2212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212340"/>
                    </a:xfrm>
                    <a:prstGeom prst="rect">
                      <a:avLst/>
                    </a:prstGeom>
                    <a:noFill/>
                    <a:ln>
                      <a:noFill/>
                    </a:ln>
                  </pic:spPr>
                </pic:pic>
              </a:graphicData>
            </a:graphic>
          </wp:inline>
        </w:drawing>
      </w:r>
    </w:p>
    <w:p w14:paraId="0E1F6E7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6A99D95" w14:textId="77777777" w:rsidR="00880058" w:rsidRPr="00880058" w:rsidRDefault="00880058" w:rsidP="00880058">
      <w:pPr>
        <w:pStyle w:val="ListParagraph"/>
        <w:numPr>
          <w:ilvl w:val="0"/>
          <w:numId w:val="3"/>
        </w:numPr>
        <w:rPr>
          <w:sz w:val="18"/>
        </w:rPr>
      </w:pPr>
      <w:r w:rsidRPr="00880058">
        <w:rPr>
          <w:sz w:val="18"/>
        </w:rPr>
        <w:t xml:space="preserve">Songole, H. S. (2021). "The Role of Geographical Juxtaposition in Kabalagala". Urban, Planning and Transport Research, 39. doi:10.1080/21650020.2021.1873175.  </w:t>
      </w:r>
    </w:p>
    <w:p w14:paraId="02F38160" w14:textId="77777777" w:rsidR="00AE3E37" w:rsidRPr="008756E6" w:rsidRDefault="00AE3E37" w:rsidP="008756E6">
      <w:pPr>
        <w:tabs>
          <w:tab w:val="left" w:pos="384"/>
        </w:tabs>
        <w:ind w:right="117"/>
      </w:pPr>
    </w:p>
    <w:p w14:paraId="52B6ECA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EA2C0E1" w14:textId="77777777" w:rsidR="00AE3E37" w:rsidRDefault="00AE3E37">
      <w:pPr>
        <w:pStyle w:val="BodyText"/>
        <w:rPr>
          <w:rFonts w:ascii="Calibri"/>
          <w:sz w:val="20"/>
        </w:rPr>
      </w:pPr>
    </w:p>
    <w:p w14:paraId="54CE574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BD6F483" wp14:editId="506F054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A0D5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F6E29D"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E2A5DC4" wp14:editId="4A5C1466">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C0BB4"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2A5DC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04C0BB4"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498771FC" wp14:editId="6C2C9DB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3C604DC5" w14:textId="0AC82CB3" w:rsidR="00AE3E37" w:rsidRDefault="00880058">
      <w:pPr>
        <w:spacing w:before="41" w:line="154" w:lineRule="exact"/>
        <w:ind w:left="213" w:right="231"/>
        <w:jc w:val="both"/>
        <w:rPr>
          <w:rFonts w:ascii="Arial"/>
          <w:sz w:val="14"/>
        </w:rPr>
      </w:pPr>
      <w:r>
        <w:rPr>
          <w:rFonts w:ascii="Arial"/>
          <w:sz w:val="14"/>
        </w:rPr>
        <w:t>Hillary Shiverenje</w:t>
      </w:r>
      <w:r w:rsidR="00A9710C">
        <w:rPr>
          <w:rFonts w:ascii="Arial"/>
          <w:sz w:val="14"/>
        </w:rPr>
        <w:t xml:space="preserve"> has her expertise in </w:t>
      </w:r>
      <w:r>
        <w:rPr>
          <w:rFonts w:ascii="Arial"/>
          <w:sz w:val="14"/>
        </w:rPr>
        <w:t>urban planning and design</w:t>
      </w:r>
      <w:r w:rsidR="001E3510">
        <w:rPr>
          <w:rFonts w:ascii="Arial"/>
          <w:sz w:val="14"/>
        </w:rPr>
        <w:t xml:space="preserve"> and is </w:t>
      </w:r>
      <w:r w:rsidR="008566B3">
        <w:rPr>
          <w:rFonts w:ascii="Arial"/>
          <w:sz w:val="14"/>
        </w:rPr>
        <w:t xml:space="preserve">a </w:t>
      </w:r>
      <w:r w:rsidR="001E3510">
        <w:rPr>
          <w:rFonts w:ascii="Arial"/>
          <w:sz w:val="14"/>
        </w:rPr>
        <w:t>research consultant within the built environment. He has</w:t>
      </w:r>
      <w:r w:rsidR="00A9710C">
        <w:rPr>
          <w:rFonts w:ascii="Arial"/>
          <w:sz w:val="14"/>
        </w:rPr>
        <w:t xml:space="preserve"> passion in improving the </w:t>
      </w:r>
      <w:r w:rsidR="00EB341C">
        <w:rPr>
          <w:rFonts w:ascii="Arial"/>
          <w:sz w:val="14"/>
        </w:rPr>
        <w:t>safety</w:t>
      </w:r>
      <w:r w:rsidR="001E3510">
        <w:rPr>
          <w:rFonts w:ascii="Arial"/>
          <w:sz w:val="14"/>
        </w:rPr>
        <w:t xml:space="preserve"> concerns of society</w:t>
      </w:r>
      <w:r w:rsidR="00A9710C">
        <w:rPr>
          <w:rFonts w:ascii="Arial"/>
          <w:sz w:val="14"/>
        </w:rPr>
        <w:t xml:space="preserve"> </w:t>
      </w:r>
      <w:r w:rsidR="00EB341C">
        <w:rPr>
          <w:rFonts w:ascii="Arial"/>
          <w:sz w:val="14"/>
        </w:rPr>
        <w:t xml:space="preserve">by advocating for </w:t>
      </w:r>
      <w:r w:rsidR="00FF74B7">
        <w:rPr>
          <w:rFonts w:ascii="Arial"/>
          <w:sz w:val="14"/>
        </w:rPr>
        <w:t>place-based</w:t>
      </w:r>
      <w:r w:rsidR="00EB341C">
        <w:rPr>
          <w:rFonts w:ascii="Arial"/>
          <w:sz w:val="14"/>
        </w:rPr>
        <w:t xml:space="preserve"> crime prevention approaches</w:t>
      </w:r>
      <w:r w:rsidR="00FF74B7">
        <w:rPr>
          <w:rFonts w:ascii="Arial"/>
          <w:sz w:val="14"/>
        </w:rPr>
        <w:t xml:space="preserve">. </w:t>
      </w:r>
      <w:r w:rsidR="002D2862">
        <w:rPr>
          <w:rFonts w:ascii="Arial"/>
          <w:sz w:val="14"/>
        </w:rPr>
        <w:t>His interests are particularly in Crime Prevention through Environmental Design</w:t>
      </w:r>
      <w:r w:rsidR="0046174B">
        <w:rPr>
          <w:rFonts w:ascii="Arial"/>
          <w:sz w:val="14"/>
        </w:rPr>
        <w:t xml:space="preserve"> </w:t>
      </w:r>
      <w:r w:rsidR="002D2862">
        <w:rPr>
          <w:rFonts w:ascii="Arial"/>
          <w:sz w:val="14"/>
        </w:rPr>
        <w:t xml:space="preserve">(CPTED) </w:t>
      </w:r>
      <w:r w:rsidR="0046174B">
        <w:rPr>
          <w:rFonts w:ascii="Arial"/>
          <w:sz w:val="14"/>
        </w:rPr>
        <w:t xml:space="preserve">and radical ways of improving clarity in CPTED research and application. </w:t>
      </w:r>
      <w:r w:rsidR="00526E3F">
        <w:rPr>
          <w:rFonts w:ascii="Arial"/>
          <w:sz w:val="14"/>
        </w:rPr>
        <w:t xml:space="preserve">He also has some experience as a </w:t>
      </w:r>
      <w:r w:rsidR="00E77051">
        <w:rPr>
          <w:rFonts w:ascii="Arial"/>
          <w:sz w:val="14"/>
        </w:rPr>
        <w:t xml:space="preserve">peer </w:t>
      </w:r>
      <w:r w:rsidR="00526E3F">
        <w:rPr>
          <w:rFonts w:ascii="Arial"/>
          <w:sz w:val="14"/>
        </w:rPr>
        <w:t>reviewer</w:t>
      </w:r>
      <w:r w:rsidR="00E77051">
        <w:rPr>
          <w:rFonts w:ascii="Arial"/>
          <w:sz w:val="14"/>
        </w:rPr>
        <w:t xml:space="preserve"> in academic journals</w:t>
      </w:r>
      <w:r w:rsidR="00526E3F">
        <w:rPr>
          <w:rFonts w:ascii="Arial"/>
          <w:sz w:val="14"/>
        </w:rPr>
        <w:t xml:space="preserve">.  </w:t>
      </w:r>
    </w:p>
    <w:p w14:paraId="559442E6" w14:textId="24950ABB" w:rsidR="00AE3E37" w:rsidRDefault="00A9710C">
      <w:pPr>
        <w:spacing w:before="62"/>
        <w:ind w:left="4217" w:right="4235"/>
        <w:jc w:val="center"/>
        <w:rPr>
          <w:rFonts w:ascii="Arial"/>
          <w:sz w:val="14"/>
        </w:rPr>
      </w:pPr>
      <w:r>
        <w:rPr>
          <w:rFonts w:ascii="Arial"/>
          <w:sz w:val="14"/>
        </w:rPr>
        <w:t xml:space="preserve">Email: </w:t>
      </w:r>
      <w:hyperlink r:id="rId10" w:history="1">
        <w:r w:rsidR="00440FD8" w:rsidRPr="00CD3285">
          <w:rPr>
            <w:rStyle w:val="Hyperlink"/>
            <w:rFonts w:ascii="Arial"/>
            <w:sz w:val="14"/>
          </w:rPr>
          <w:t>Shivahilla@gmail.com</w:t>
        </w:r>
      </w:hyperlink>
    </w:p>
    <w:p w14:paraId="33D7649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6AB9F7F" wp14:editId="011284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0224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93A07E8" w14:textId="77777777" w:rsidR="00AE3E37" w:rsidRDefault="00AE3E37">
      <w:pPr>
        <w:pStyle w:val="BodyText"/>
        <w:rPr>
          <w:rFonts w:ascii="Arial"/>
          <w:sz w:val="20"/>
        </w:rPr>
      </w:pPr>
    </w:p>
    <w:p w14:paraId="724E4B6F" w14:textId="77777777" w:rsidR="00AE3E37" w:rsidRDefault="00AE3E37">
      <w:pPr>
        <w:pStyle w:val="BodyText"/>
        <w:rPr>
          <w:rFonts w:ascii="Arial"/>
          <w:sz w:val="20"/>
        </w:rPr>
      </w:pPr>
    </w:p>
    <w:p w14:paraId="40B0E0B4" w14:textId="77777777" w:rsidR="00AE3E37" w:rsidRDefault="00AE3E37">
      <w:pPr>
        <w:pStyle w:val="BodyText"/>
        <w:spacing w:before="7"/>
        <w:rPr>
          <w:rFonts w:ascii="Arial"/>
          <w:sz w:val="29"/>
        </w:rPr>
      </w:pPr>
    </w:p>
    <w:p w14:paraId="5CA92B23" w14:textId="77777777" w:rsidR="00AE3E37" w:rsidRDefault="00A9710C" w:rsidP="000534A1">
      <w:pPr>
        <w:spacing w:before="39"/>
        <w:ind w:left="100"/>
        <w:rPr>
          <w:rFonts w:ascii="Minion Pro"/>
          <w:b/>
          <w:sz w:val="20"/>
        </w:rPr>
      </w:pPr>
      <w:r w:rsidRPr="00B21A57">
        <w:rPr>
          <w:rFonts w:ascii="Minion Pro"/>
          <w:b/>
          <w:sz w:val="20"/>
        </w:rPr>
        <w:t>Notes/Comments:</w:t>
      </w:r>
    </w:p>
    <w:p w14:paraId="60E8BE12" w14:textId="77777777" w:rsidR="00EA7D51" w:rsidRDefault="00EA7D51" w:rsidP="000534A1">
      <w:pPr>
        <w:spacing w:before="39"/>
        <w:ind w:left="100"/>
        <w:rPr>
          <w:rFonts w:ascii="Minion Pro"/>
          <w:b/>
          <w:sz w:val="20"/>
        </w:rPr>
      </w:pPr>
    </w:p>
    <w:p w14:paraId="5BD0A901" w14:textId="77777777" w:rsidR="00EA7D51" w:rsidRDefault="00EA7D51" w:rsidP="000534A1">
      <w:pPr>
        <w:spacing w:before="39"/>
        <w:ind w:left="100"/>
        <w:rPr>
          <w:rFonts w:ascii="Minion Pro"/>
          <w:b/>
          <w:sz w:val="20"/>
        </w:rPr>
      </w:pPr>
    </w:p>
    <w:p w14:paraId="6EF07DDA" w14:textId="0CBDDE6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77051">
        <w:rPr>
          <w:sz w:val="20"/>
          <w:szCs w:val="20"/>
          <w:lang w:val="en-NZ"/>
        </w:rPr>
        <w:t>Songole Shiverenje Hillary</w:t>
      </w:r>
      <w:r w:rsidRPr="00F35A62">
        <w:rPr>
          <w:sz w:val="20"/>
          <w:szCs w:val="20"/>
          <w:lang w:val="en-NZ"/>
        </w:rPr>
        <w:br/>
        <w:t>Contact number:</w:t>
      </w:r>
      <w:r w:rsidR="00343C42">
        <w:rPr>
          <w:sz w:val="20"/>
          <w:szCs w:val="20"/>
          <w:lang w:val="en-NZ"/>
        </w:rPr>
        <w:t xml:space="preserve"> </w:t>
      </w:r>
      <w:r w:rsidR="00E77051">
        <w:rPr>
          <w:sz w:val="20"/>
          <w:szCs w:val="20"/>
          <w:lang w:val="en-NZ"/>
        </w:rPr>
        <w:t>+254703167185</w:t>
      </w:r>
      <w:r w:rsidRPr="00F35A62">
        <w:rPr>
          <w:sz w:val="20"/>
          <w:szCs w:val="20"/>
          <w:lang w:val="en-NZ"/>
        </w:rPr>
        <w:br/>
        <w:t>Twitter account:</w:t>
      </w:r>
      <w:r w:rsidRPr="00F35A62">
        <w:rPr>
          <w:sz w:val="20"/>
          <w:szCs w:val="20"/>
          <w:lang w:val="en-NZ"/>
        </w:rPr>
        <w:br/>
        <w:t>Linked In account:</w:t>
      </w:r>
      <w:r w:rsidR="0027440C">
        <w:rPr>
          <w:sz w:val="20"/>
          <w:szCs w:val="20"/>
          <w:lang w:val="en-NZ"/>
        </w:rPr>
        <w:t xml:space="preserve"> Hillary Shiverenje Songole</w:t>
      </w:r>
    </w:p>
    <w:p w14:paraId="1B190304"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29957CCF"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6E1C832"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717A3" w14:textId="77777777" w:rsidR="00D86F58" w:rsidRDefault="00D86F58">
      <w:r>
        <w:separator/>
      </w:r>
    </w:p>
  </w:endnote>
  <w:endnote w:type="continuationSeparator" w:id="0">
    <w:p w14:paraId="26287F54" w14:textId="77777777" w:rsidR="00D86F58" w:rsidRDefault="00D86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00E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C3F72CA" wp14:editId="492366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681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4682F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F72C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67681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4682F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E29DCDE" wp14:editId="570B19E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71B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84AA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9DCD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6171B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84AA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EE5484" wp14:editId="552D27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5C9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C596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E548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BC5C9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C596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F5E6F" w14:textId="77777777" w:rsidR="00D86F58" w:rsidRDefault="00D86F58">
      <w:r>
        <w:separator/>
      </w:r>
    </w:p>
  </w:footnote>
  <w:footnote w:type="continuationSeparator" w:id="0">
    <w:p w14:paraId="46393627" w14:textId="77777777" w:rsidR="00D86F58" w:rsidRDefault="00D86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C50C1"/>
    <w:rsid w:val="001E3510"/>
    <w:rsid w:val="0027440C"/>
    <w:rsid w:val="00292ED9"/>
    <w:rsid w:val="002D2862"/>
    <w:rsid w:val="00343C42"/>
    <w:rsid w:val="00351D9B"/>
    <w:rsid w:val="00380299"/>
    <w:rsid w:val="00404E5B"/>
    <w:rsid w:val="00414F7B"/>
    <w:rsid w:val="004355DC"/>
    <w:rsid w:val="00440FD8"/>
    <w:rsid w:val="0046174B"/>
    <w:rsid w:val="004749B4"/>
    <w:rsid w:val="00475D20"/>
    <w:rsid w:val="00494130"/>
    <w:rsid w:val="004F3523"/>
    <w:rsid w:val="00526E3F"/>
    <w:rsid w:val="00590D60"/>
    <w:rsid w:val="005973B9"/>
    <w:rsid w:val="005B3A56"/>
    <w:rsid w:val="005F72FE"/>
    <w:rsid w:val="006060CE"/>
    <w:rsid w:val="0061505C"/>
    <w:rsid w:val="0063497F"/>
    <w:rsid w:val="00714354"/>
    <w:rsid w:val="007F46D8"/>
    <w:rsid w:val="008566B3"/>
    <w:rsid w:val="00873DF0"/>
    <w:rsid w:val="008756E6"/>
    <w:rsid w:val="00880058"/>
    <w:rsid w:val="00897EC5"/>
    <w:rsid w:val="008A0763"/>
    <w:rsid w:val="008E5477"/>
    <w:rsid w:val="009B2D44"/>
    <w:rsid w:val="00A07E82"/>
    <w:rsid w:val="00A36472"/>
    <w:rsid w:val="00A52075"/>
    <w:rsid w:val="00A9710C"/>
    <w:rsid w:val="00AE3E37"/>
    <w:rsid w:val="00B21A57"/>
    <w:rsid w:val="00B93550"/>
    <w:rsid w:val="00B9507F"/>
    <w:rsid w:val="00BE6743"/>
    <w:rsid w:val="00C33602"/>
    <w:rsid w:val="00C56C74"/>
    <w:rsid w:val="00CD6F55"/>
    <w:rsid w:val="00D86F58"/>
    <w:rsid w:val="00DE3104"/>
    <w:rsid w:val="00DE6170"/>
    <w:rsid w:val="00E30AAC"/>
    <w:rsid w:val="00E77051"/>
    <w:rsid w:val="00E95D97"/>
    <w:rsid w:val="00EA7D51"/>
    <w:rsid w:val="00EB341C"/>
    <w:rsid w:val="00F046EA"/>
    <w:rsid w:val="00F312EA"/>
    <w:rsid w:val="00F35A62"/>
    <w:rsid w:val="00F72EEA"/>
    <w:rsid w:val="00F84CAE"/>
    <w:rsid w:val="00FA41DE"/>
    <w:rsid w:val="00FF74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A34DB"/>
  <w15:docId w15:val="{749C2AE7-C33E-41D5-91AC-E02812F6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40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ivahilla@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Shiverenje</cp:lastModifiedBy>
  <cp:revision>4</cp:revision>
  <dcterms:created xsi:type="dcterms:W3CDTF">2022-01-03T08:27:00Z</dcterms:created>
  <dcterms:modified xsi:type="dcterms:W3CDTF">2022-01-03T08:48:00Z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