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CEF" w:rsidRPr="00B37808" w:rsidRDefault="00F865D2" w:rsidP="00F34CE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en-US"/>
        </w:rPr>
      </w:pPr>
      <w:r w:rsidRPr="00F865D2">
        <w:rPr>
          <w:b/>
          <w:color w:val="000000"/>
          <w:sz w:val="28"/>
          <w:szCs w:val="28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6pt;height:52.6pt">
            <v:imagedata r:id="rId8" o:title=""/>
          </v:shape>
        </w:pict>
      </w:r>
      <w:r w:rsidR="00F34CEF" w:rsidRPr="00B37808">
        <w:rPr>
          <w:b/>
          <w:color w:val="000000"/>
          <w:sz w:val="28"/>
          <w:szCs w:val="28"/>
          <w:lang w:val="en-US"/>
        </w:rPr>
        <w:t>Chemical markers for the characterization of bioaerosol</w:t>
      </w:r>
      <w:r w:rsidR="00CB2776">
        <w:rPr>
          <w:b/>
          <w:color w:val="000000"/>
          <w:sz w:val="28"/>
          <w:szCs w:val="28"/>
          <w:lang w:val="en-US"/>
        </w:rPr>
        <w:t xml:space="preserve"> </w:t>
      </w:r>
      <w:r w:rsidRPr="00F865D2">
        <w:rPr>
          <w:b/>
          <w:noProof/>
          <w:color w:val="000000"/>
          <w:sz w:val="28"/>
          <w:szCs w:val="28"/>
        </w:rPr>
        <w:pict>
          <v:shape id="Immagine 1" o:spid="_x0000_i1026" type="#_x0000_t75" style="width:48.2pt;height:57.6pt;visibility:visible;mso-wrap-style:square">
            <v:imagedata r:id="rId9" o:title=""/>
          </v:shape>
        </w:pict>
      </w:r>
    </w:p>
    <w:p w:rsidR="00CB2776" w:rsidRPr="00CB2776" w:rsidRDefault="00CB2776" w:rsidP="00F34CEF">
      <w:pPr>
        <w:autoSpaceDE w:val="0"/>
        <w:autoSpaceDN w:val="0"/>
        <w:adjustRightInd w:val="0"/>
        <w:jc w:val="center"/>
        <w:rPr>
          <w:rFonts w:eastAsia="MS PGothic" w:hAnsi="Arial"/>
          <w:color w:val="000000"/>
          <w:lang w:val="en-US"/>
        </w:rPr>
      </w:pPr>
    </w:p>
    <w:p w:rsidR="00F34CEF" w:rsidRPr="00CB2776" w:rsidRDefault="00F34CEF" w:rsidP="00F34CEF">
      <w:pPr>
        <w:autoSpaceDE w:val="0"/>
        <w:autoSpaceDN w:val="0"/>
        <w:adjustRightInd w:val="0"/>
        <w:jc w:val="center"/>
        <w:rPr>
          <w:color w:val="000000"/>
          <w:sz w:val="20"/>
          <w:szCs w:val="20"/>
          <w:vertAlign w:val="superscript"/>
        </w:rPr>
      </w:pPr>
      <w:r w:rsidRPr="00CB2776">
        <w:rPr>
          <w:color w:val="000000"/>
          <w:sz w:val="20"/>
          <w:szCs w:val="20"/>
          <w:u w:val="single"/>
        </w:rPr>
        <w:t>Francesca Buiarelli</w:t>
      </w:r>
      <w:r w:rsidRPr="00CB2776">
        <w:rPr>
          <w:color w:val="000000"/>
          <w:sz w:val="20"/>
          <w:szCs w:val="20"/>
          <w:u w:val="single"/>
          <w:vertAlign w:val="superscript"/>
        </w:rPr>
        <w:t>1*</w:t>
      </w:r>
      <w:r w:rsidRPr="00CB2776">
        <w:rPr>
          <w:color w:val="000000"/>
          <w:sz w:val="20"/>
          <w:szCs w:val="20"/>
        </w:rPr>
        <w:t>, Patrizia Di Filippo</w:t>
      </w:r>
      <w:r w:rsidRPr="00CB2776">
        <w:rPr>
          <w:color w:val="000000"/>
          <w:sz w:val="20"/>
          <w:szCs w:val="20"/>
          <w:vertAlign w:val="superscript"/>
        </w:rPr>
        <w:t>1,2</w:t>
      </w:r>
      <w:r w:rsidRPr="00CB2776">
        <w:rPr>
          <w:color w:val="000000"/>
          <w:sz w:val="20"/>
          <w:szCs w:val="20"/>
        </w:rPr>
        <w:t>, Donatella Pomata</w:t>
      </w:r>
      <w:r w:rsidRPr="00CB2776">
        <w:rPr>
          <w:color w:val="000000"/>
          <w:sz w:val="20"/>
          <w:szCs w:val="20"/>
          <w:vertAlign w:val="superscript"/>
        </w:rPr>
        <w:t>1,2</w:t>
      </w:r>
      <w:r w:rsidRPr="00CB2776">
        <w:rPr>
          <w:color w:val="000000"/>
          <w:sz w:val="20"/>
          <w:szCs w:val="20"/>
        </w:rPr>
        <w:t>, Carmela Riccardi</w:t>
      </w:r>
      <w:r w:rsidRPr="00CB2776">
        <w:rPr>
          <w:color w:val="000000"/>
          <w:sz w:val="20"/>
          <w:szCs w:val="20"/>
          <w:vertAlign w:val="superscript"/>
        </w:rPr>
        <w:t>1,2</w:t>
      </w:r>
    </w:p>
    <w:p w:rsidR="00F34CEF" w:rsidRPr="00CB2776" w:rsidRDefault="00F34CEF" w:rsidP="00F34CEF">
      <w:pPr>
        <w:autoSpaceDE w:val="0"/>
        <w:autoSpaceDN w:val="0"/>
        <w:adjustRightInd w:val="0"/>
        <w:jc w:val="center"/>
        <w:rPr>
          <w:color w:val="000000"/>
          <w:sz w:val="20"/>
          <w:szCs w:val="20"/>
          <w:vertAlign w:val="superscript"/>
        </w:rPr>
      </w:pPr>
    </w:p>
    <w:p w:rsidR="00F34CEF" w:rsidRPr="00CB2776" w:rsidRDefault="00F34CEF" w:rsidP="00CB2776">
      <w:pPr>
        <w:autoSpaceDE w:val="0"/>
        <w:autoSpaceDN w:val="0"/>
        <w:adjustRightInd w:val="0"/>
        <w:jc w:val="center"/>
        <w:rPr>
          <w:color w:val="000000"/>
          <w:sz w:val="20"/>
          <w:szCs w:val="20"/>
          <w:lang w:val="en-US"/>
        </w:rPr>
      </w:pPr>
      <w:r w:rsidRPr="00CB2776">
        <w:rPr>
          <w:color w:val="000000"/>
          <w:sz w:val="20"/>
          <w:szCs w:val="20"/>
          <w:lang w:val="en-GB"/>
        </w:rPr>
        <w:t>1 Chemistry</w:t>
      </w:r>
      <w:r w:rsidRPr="00CB2776">
        <w:rPr>
          <w:color w:val="000000"/>
          <w:sz w:val="20"/>
          <w:szCs w:val="20"/>
          <w:lang w:val="en-US"/>
        </w:rPr>
        <w:t xml:space="preserve"> Department</w:t>
      </w:r>
      <w:r w:rsidRPr="00CB2776">
        <w:rPr>
          <w:rFonts w:eastAsia="+mn-ea"/>
          <w:color w:val="000000"/>
          <w:sz w:val="20"/>
          <w:szCs w:val="20"/>
          <w:lang w:val="en-US"/>
        </w:rPr>
        <w:t>, Universit</w:t>
      </w:r>
      <w:r w:rsidRPr="00CB2776">
        <w:rPr>
          <w:color w:val="000000"/>
          <w:sz w:val="20"/>
          <w:szCs w:val="20"/>
          <w:lang w:val="en-US"/>
        </w:rPr>
        <w:t>y</w:t>
      </w:r>
      <w:r w:rsidRPr="00CB2776">
        <w:rPr>
          <w:rFonts w:eastAsia="+mn-ea"/>
          <w:color w:val="000000"/>
          <w:sz w:val="20"/>
          <w:szCs w:val="20"/>
          <w:lang w:val="en-US"/>
        </w:rPr>
        <w:t xml:space="preserve"> </w:t>
      </w:r>
      <w:r w:rsidRPr="00CB2776">
        <w:rPr>
          <w:color w:val="000000"/>
          <w:sz w:val="20"/>
          <w:szCs w:val="20"/>
          <w:lang w:val="en-US"/>
        </w:rPr>
        <w:t xml:space="preserve">of Rome </w:t>
      </w:r>
      <w:r w:rsidRPr="00CB2776">
        <w:rPr>
          <w:rFonts w:eastAsia="+mn-ea"/>
          <w:color w:val="000000"/>
          <w:sz w:val="20"/>
          <w:szCs w:val="20"/>
          <w:lang w:val="en-US"/>
        </w:rPr>
        <w:t xml:space="preserve"> “</w:t>
      </w:r>
      <w:r w:rsidRPr="00CB2776">
        <w:rPr>
          <w:color w:val="000000"/>
          <w:sz w:val="20"/>
          <w:szCs w:val="20"/>
          <w:lang w:val="en-US"/>
        </w:rPr>
        <w:t xml:space="preserve">La </w:t>
      </w:r>
      <w:r w:rsidRPr="00CB2776">
        <w:rPr>
          <w:rFonts w:eastAsia="+mn-ea"/>
          <w:color w:val="000000"/>
          <w:sz w:val="20"/>
          <w:szCs w:val="20"/>
          <w:lang w:val="en-US"/>
        </w:rPr>
        <w:t xml:space="preserve">Sapienza”, </w:t>
      </w:r>
      <w:r w:rsidRPr="00CB2776">
        <w:rPr>
          <w:color w:val="000000"/>
          <w:sz w:val="20"/>
          <w:szCs w:val="20"/>
          <w:lang w:val="en-US"/>
        </w:rPr>
        <w:t>P.le Aldo Moro, 5 -00185 Rome</w:t>
      </w:r>
      <w:r w:rsidRPr="00CB2776">
        <w:rPr>
          <w:rFonts w:eastAsia="+mn-ea"/>
          <w:color w:val="000000"/>
          <w:sz w:val="20"/>
          <w:szCs w:val="20"/>
          <w:lang w:val="en-US"/>
        </w:rPr>
        <w:t>,</w:t>
      </w:r>
      <w:r w:rsidRPr="00CB2776">
        <w:rPr>
          <w:color w:val="000000"/>
          <w:sz w:val="20"/>
          <w:szCs w:val="20"/>
          <w:lang w:val="en-US"/>
        </w:rPr>
        <w:t>-Italy</w:t>
      </w:r>
    </w:p>
    <w:p w:rsidR="00F34CEF" w:rsidRPr="00CB2776" w:rsidRDefault="00F34CEF" w:rsidP="00CB2776">
      <w:pPr>
        <w:autoSpaceDE w:val="0"/>
        <w:autoSpaceDN w:val="0"/>
        <w:adjustRightInd w:val="0"/>
        <w:jc w:val="center"/>
        <w:rPr>
          <w:color w:val="000000"/>
          <w:sz w:val="20"/>
          <w:szCs w:val="20"/>
          <w:lang w:val="en-US"/>
        </w:rPr>
      </w:pPr>
      <w:r w:rsidRPr="00CB2776">
        <w:rPr>
          <w:color w:val="000000"/>
          <w:sz w:val="20"/>
          <w:szCs w:val="20"/>
          <w:lang w:val="en-US"/>
        </w:rPr>
        <w:t>2</w:t>
      </w:r>
      <w:r w:rsidRPr="00CB2776">
        <w:rPr>
          <w:rFonts w:eastAsia="+mn-ea"/>
          <w:color w:val="000000"/>
          <w:sz w:val="20"/>
          <w:szCs w:val="20"/>
          <w:lang w:val="en-US"/>
        </w:rPr>
        <w:t xml:space="preserve"> DIT, INAIL, </w:t>
      </w:r>
      <w:r w:rsidRPr="00CB2776">
        <w:rPr>
          <w:color w:val="000000"/>
          <w:sz w:val="20"/>
          <w:szCs w:val="20"/>
          <w:lang w:val="en-US"/>
        </w:rPr>
        <w:t>Via Ferruzzi</w:t>
      </w:r>
      <w:r w:rsidR="00A371CD" w:rsidRPr="00CB2776">
        <w:rPr>
          <w:color w:val="000000"/>
          <w:sz w:val="20"/>
          <w:szCs w:val="20"/>
          <w:lang w:val="en-US"/>
        </w:rPr>
        <w:t>, 38</w:t>
      </w:r>
      <w:r w:rsidRPr="00CB2776">
        <w:rPr>
          <w:color w:val="000000"/>
          <w:sz w:val="20"/>
          <w:szCs w:val="20"/>
          <w:lang w:val="en-US"/>
        </w:rPr>
        <w:t xml:space="preserve"> -</w:t>
      </w:r>
      <w:r w:rsidRPr="00CB2776">
        <w:rPr>
          <w:rFonts w:eastAsia="+mn-ea"/>
          <w:color w:val="000000"/>
          <w:sz w:val="20"/>
          <w:szCs w:val="20"/>
          <w:lang w:val="en-US"/>
        </w:rPr>
        <w:t>00143</w:t>
      </w:r>
      <w:r w:rsidRPr="00CB2776">
        <w:rPr>
          <w:color w:val="000000"/>
          <w:sz w:val="20"/>
          <w:szCs w:val="20"/>
          <w:lang w:val="en-US"/>
        </w:rPr>
        <w:t xml:space="preserve"> </w:t>
      </w:r>
      <w:r w:rsidRPr="00CB2776">
        <w:rPr>
          <w:rFonts w:eastAsia="+mn-ea"/>
          <w:color w:val="000000"/>
          <w:sz w:val="20"/>
          <w:szCs w:val="20"/>
          <w:lang w:val="en-US"/>
        </w:rPr>
        <w:t>Rom</w:t>
      </w:r>
      <w:r w:rsidRPr="00CB2776">
        <w:rPr>
          <w:color w:val="000000"/>
          <w:sz w:val="20"/>
          <w:szCs w:val="20"/>
          <w:lang w:val="en-US"/>
        </w:rPr>
        <w:t>e- Italy</w:t>
      </w:r>
    </w:p>
    <w:p w:rsidR="009D0507" w:rsidRDefault="009D0507" w:rsidP="00F34CEF">
      <w:pPr>
        <w:autoSpaceDE w:val="0"/>
        <w:autoSpaceDN w:val="0"/>
        <w:adjustRightInd w:val="0"/>
        <w:jc w:val="center"/>
        <w:rPr>
          <w:color w:val="000000"/>
          <w:lang w:val="en-US"/>
        </w:rPr>
      </w:pPr>
    </w:p>
    <w:p w:rsidR="009D0507" w:rsidRDefault="00F34CEF" w:rsidP="00003CDE">
      <w:pPr>
        <w:ind w:firstLine="708"/>
        <w:jc w:val="both"/>
        <w:rPr>
          <w:lang w:val="en-US"/>
        </w:rPr>
      </w:pPr>
      <w:r w:rsidRPr="005D5BC0">
        <w:rPr>
          <w:color w:val="000000"/>
          <w:lang w:val="en-US"/>
        </w:rPr>
        <w:t>Bioaerosol is commonly defined as aerosolized particles</w:t>
      </w:r>
      <w:r w:rsidR="00101328" w:rsidRPr="005D5BC0">
        <w:rPr>
          <w:color w:val="000000"/>
          <w:lang w:val="en-US"/>
        </w:rPr>
        <w:t>,</w:t>
      </w:r>
      <w:r w:rsidRPr="005D5BC0">
        <w:rPr>
          <w:color w:val="000000"/>
          <w:lang w:val="en-US"/>
        </w:rPr>
        <w:t xml:space="preserve"> with a biological origin, </w:t>
      </w:r>
      <w:r w:rsidR="007F6118" w:rsidRPr="005D5BC0">
        <w:rPr>
          <w:color w:val="000000"/>
          <w:lang w:val="en-US"/>
        </w:rPr>
        <w:t>spread</w:t>
      </w:r>
      <w:r w:rsidRPr="005D5BC0">
        <w:rPr>
          <w:color w:val="000000"/>
          <w:lang w:val="en-US"/>
        </w:rPr>
        <w:t xml:space="preserve"> into the air by a variety of abiotic and biotic mechanisms. </w:t>
      </w:r>
      <w:r w:rsidR="00101328" w:rsidRPr="005D5BC0">
        <w:rPr>
          <w:color w:val="000000"/>
          <w:lang w:val="en-US"/>
        </w:rPr>
        <w:t xml:space="preserve">The size of bioaerosol can range </w:t>
      </w:r>
      <w:r w:rsidR="00101328" w:rsidRPr="003265AB">
        <w:rPr>
          <w:lang w:val="en-US"/>
        </w:rPr>
        <w:t xml:space="preserve">from several nanometers to a few hundred micrometres in aerodynamic diameter. </w:t>
      </w:r>
      <w:r w:rsidRPr="005D5BC0">
        <w:rPr>
          <w:color w:val="000000"/>
          <w:lang w:val="en-US"/>
        </w:rPr>
        <w:t xml:space="preserve">Examples of bioaerosols include fungal and bacterial spores/cells, fungal hyphae, pollen, viruses and amoebae, </w:t>
      </w:r>
      <w:r w:rsidR="00B02281" w:rsidRPr="005D5BC0">
        <w:rPr>
          <w:color w:val="000000"/>
          <w:lang w:val="en-US"/>
        </w:rPr>
        <w:t xml:space="preserve">algae, lichen, archaea, </w:t>
      </w:r>
      <w:r w:rsidRPr="005D5BC0">
        <w:rPr>
          <w:color w:val="000000"/>
          <w:lang w:val="en-US"/>
        </w:rPr>
        <w:t>aggregates of these particles, and fragments of larger organisms including</w:t>
      </w:r>
      <w:r w:rsidR="00B02281" w:rsidRPr="005D5BC0">
        <w:rPr>
          <w:color w:val="000000"/>
          <w:lang w:val="en-US"/>
        </w:rPr>
        <w:t xml:space="preserve"> leaf litter, skin scales, animal and plant debris.</w:t>
      </w:r>
      <w:r w:rsidRPr="005D5BC0">
        <w:rPr>
          <w:color w:val="000000"/>
          <w:lang w:val="en-US"/>
        </w:rPr>
        <w:t xml:space="preserve"> Metabolites and excreta are also included</w:t>
      </w:r>
      <w:r w:rsidR="00105DBA">
        <w:rPr>
          <w:color w:val="000000"/>
          <w:lang w:val="en-US"/>
        </w:rPr>
        <w:t xml:space="preserve"> in this topic</w:t>
      </w:r>
      <w:r w:rsidR="007F6118" w:rsidRPr="005D5BC0">
        <w:rPr>
          <w:color w:val="000000"/>
          <w:lang w:val="en-US"/>
        </w:rPr>
        <w:t>.</w:t>
      </w:r>
      <w:hyperlink r:id="rId10" w:tgtFrame="pmc_ext" w:history="1">
        <w:r w:rsidRPr="005D5BC0">
          <w:rPr>
            <w:rStyle w:val="cit"/>
            <w:lang w:val="en-US"/>
          </w:rPr>
          <w:t xml:space="preserve"> In these last years the knowledge</w:t>
        </w:r>
        <w:r w:rsidRPr="003265AB">
          <w:rPr>
            <w:lang w:val="en-US"/>
          </w:rPr>
          <w:t xml:space="preserve"> </w:t>
        </w:r>
      </w:hyperlink>
      <w:r w:rsidRPr="005D5BC0">
        <w:rPr>
          <w:lang w:val="en-US"/>
        </w:rPr>
        <w:t xml:space="preserve">about indoor and occupational </w:t>
      </w:r>
      <w:r w:rsidR="00620D30" w:rsidRPr="005D5BC0">
        <w:rPr>
          <w:lang w:val="en-US"/>
        </w:rPr>
        <w:t xml:space="preserve">bioaerosol </w:t>
      </w:r>
      <w:r w:rsidRPr="005D5BC0">
        <w:rPr>
          <w:lang w:val="en-US"/>
        </w:rPr>
        <w:t xml:space="preserve">exposure and related diseases has </w:t>
      </w:r>
      <w:r w:rsidR="003265AB" w:rsidRPr="005D5BC0">
        <w:rPr>
          <w:lang w:val="en-US"/>
        </w:rPr>
        <w:t xml:space="preserve">significantly </w:t>
      </w:r>
      <w:r w:rsidRPr="005D5BC0">
        <w:rPr>
          <w:lang w:val="en-US"/>
        </w:rPr>
        <w:t>increased</w:t>
      </w:r>
      <w:r w:rsidR="00101328" w:rsidRPr="005D5BC0">
        <w:rPr>
          <w:lang w:val="en-US"/>
        </w:rPr>
        <w:t xml:space="preserve">. </w:t>
      </w:r>
      <w:r w:rsidR="00003CDE" w:rsidRPr="005D5BC0">
        <w:rPr>
          <w:lang w:val="en-US"/>
        </w:rPr>
        <w:t xml:space="preserve">Biological particles have been linked to </w:t>
      </w:r>
      <w:r w:rsidRPr="005D5BC0">
        <w:rPr>
          <w:lang w:val="en-US"/>
        </w:rPr>
        <w:t>mucous membrane irritation, allergy, asthma, inflammatory lung diseases, hypersensitivity pneumonitis and so on</w:t>
      </w:r>
      <w:r w:rsidR="00003CDE" w:rsidRPr="005D5BC0">
        <w:rPr>
          <w:lang w:val="en-US"/>
        </w:rPr>
        <w:t xml:space="preserve"> </w:t>
      </w:r>
      <w:r w:rsidRPr="005D5BC0">
        <w:rPr>
          <w:color w:val="4F81BD"/>
          <w:lang w:val="en-US"/>
        </w:rPr>
        <w:t xml:space="preserve">. </w:t>
      </w:r>
      <w:r w:rsidRPr="003265AB">
        <w:rPr>
          <w:lang w:val="en-US"/>
        </w:rPr>
        <w:t xml:space="preserve">The use of biomarkers as </w:t>
      </w:r>
      <w:r w:rsidR="00727027" w:rsidRPr="003265AB">
        <w:rPr>
          <w:lang w:val="en-US"/>
        </w:rPr>
        <w:t xml:space="preserve">a </w:t>
      </w:r>
      <w:r w:rsidRPr="003265AB">
        <w:rPr>
          <w:lang w:val="en-US"/>
        </w:rPr>
        <w:t>tool for</w:t>
      </w:r>
      <w:r w:rsidR="00101328" w:rsidRPr="003265AB">
        <w:rPr>
          <w:lang w:val="en-US"/>
        </w:rPr>
        <w:t xml:space="preserve"> the determination of </w:t>
      </w:r>
      <w:r w:rsidRPr="003265AB">
        <w:rPr>
          <w:lang w:val="en-US"/>
        </w:rPr>
        <w:t xml:space="preserve">bioaerosol has often been suggested. The basis of this approach is that </w:t>
      </w:r>
      <w:r w:rsidR="00101328" w:rsidRPr="003265AB">
        <w:rPr>
          <w:lang w:val="en-US"/>
        </w:rPr>
        <w:t xml:space="preserve">bioaerosol components </w:t>
      </w:r>
      <w:r w:rsidRPr="003265AB">
        <w:rPr>
          <w:lang w:val="en-US"/>
        </w:rPr>
        <w:t>contain</w:t>
      </w:r>
      <w:r w:rsidR="00782DEC" w:rsidRPr="003265AB">
        <w:rPr>
          <w:lang w:val="en-US"/>
        </w:rPr>
        <w:t xml:space="preserve"> chemical </w:t>
      </w:r>
      <w:r w:rsidRPr="003265AB">
        <w:rPr>
          <w:lang w:val="en-US"/>
        </w:rPr>
        <w:t>compounds that can be used as markers of larger and</w:t>
      </w:r>
      <w:r w:rsidR="003265AB" w:rsidRPr="003265AB">
        <w:rPr>
          <w:lang w:val="en-US"/>
        </w:rPr>
        <w:t>/or</w:t>
      </w:r>
      <w:r w:rsidRPr="003265AB">
        <w:rPr>
          <w:lang w:val="en-US"/>
        </w:rPr>
        <w:t xml:space="preserve"> bioactive structures</w:t>
      </w:r>
      <w:r w:rsidRPr="003265AB">
        <w:rPr>
          <w:color w:val="4F81BD"/>
          <w:lang w:val="en-US"/>
        </w:rPr>
        <w:t xml:space="preserve">. </w:t>
      </w:r>
      <w:r w:rsidRPr="003265AB">
        <w:rPr>
          <w:lang w:val="en-US"/>
        </w:rPr>
        <w:t xml:space="preserve">The main objective of our research </w:t>
      </w:r>
      <w:r w:rsidR="00782DEC" w:rsidRPr="003265AB">
        <w:rPr>
          <w:lang w:val="en-US"/>
        </w:rPr>
        <w:t>is</w:t>
      </w:r>
      <w:r w:rsidRPr="003265AB">
        <w:rPr>
          <w:lang w:val="en-US"/>
        </w:rPr>
        <w:t xml:space="preserve"> the identification and quantitation of </w:t>
      </w:r>
      <w:r w:rsidR="00412501" w:rsidRPr="003265AB">
        <w:rPr>
          <w:lang w:val="en-US"/>
        </w:rPr>
        <w:t xml:space="preserve">dipicolinic and muramic acids, ergosterol, poliols, amino acids and proteins as </w:t>
      </w:r>
      <w:r w:rsidRPr="003265AB">
        <w:rPr>
          <w:lang w:val="en-US"/>
        </w:rPr>
        <w:t xml:space="preserve">markers of </w:t>
      </w:r>
      <w:r w:rsidR="00FD1EE4" w:rsidRPr="003265AB">
        <w:rPr>
          <w:lang w:val="en-US"/>
        </w:rPr>
        <w:t>bacterial</w:t>
      </w:r>
      <w:r w:rsidRPr="003265AB">
        <w:rPr>
          <w:lang w:val="en-US"/>
        </w:rPr>
        <w:t xml:space="preserve">, </w:t>
      </w:r>
      <w:r w:rsidR="00FD1EE4" w:rsidRPr="003265AB">
        <w:rPr>
          <w:lang w:val="en-US"/>
        </w:rPr>
        <w:t xml:space="preserve">fungal </w:t>
      </w:r>
      <w:r w:rsidRPr="003265AB">
        <w:rPr>
          <w:lang w:val="en-US"/>
        </w:rPr>
        <w:t>spores/cells</w:t>
      </w:r>
      <w:r w:rsidR="00412501" w:rsidRPr="003265AB">
        <w:rPr>
          <w:lang w:val="en-US"/>
        </w:rPr>
        <w:t xml:space="preserve"> and generic bioaerosol</w:t>
      </w:r>
      <w:r w:rsidRPr="003265AB">
        <w:rPr>
          <w:lang w:val="en-US"/>
        </w:rPr>
        <w:t xml:space="preserve">, in </w:t>
      </w:r>
      <w:r w:rsidR="00412501" w:rsidRPr="003265AB">
        <w:rPr>
          <w:lang w:val="en-US"/>
        </w:rPr>
        <w:t xml:space="preserve">both </w:t>
      </w:r>
      <w:r w:rsidRPr="003265AB">
        <w:rPr>
          <w:lang w:val="en-US"/>
        </w:rPr>
        <w:t xml:space="preserve">indoor and outdoor </w:t>
      </w:r>
      <w:r w:rsidR="00412501" w:rsidRPr="003265AB">
        <w:rPr>
          <w:lang w:val="en-US"/>
        </w:rPr>
        <w:t>airborne particulate matter</w:t>
      </w:r>
      <w:r w:rsidRPr="003265AB">
        <w:rPr>
          <w:lang w:val="en-US"/>
        </w:rPr>
        <w:t>. To achieve this purpose, methods of extraction and analysis</w:t>
      </w:r>
      <w:r w:rsidR="00782DEC" w:rsidRPr="003265AB">
        <w:rPr>
          <w:lang w:val="en-US"/>
        </w:rPr>
        <w:t xml:space="preserve"> by chromatographic techniques </w:t>
      </w:r>
      <w:r w:rsidRPr="003265AB">
        <w:rPr>
          <w:lang w:val="en-US"/>
        </w:rPr>
        <w:t>coupled to mass spectrometry of different classes of compounds from particulate matter of different size</w:t>
      </w:r>
      <w:r w:rsidR="003265AB" w:rsidRPr="003265AB">
        <w:rPr>
          <w:lang w:val="en-US"/>
        </w:rPr>
        <w:t xml:space="preserve"> (ultrafine, fine and coarse)</w:t>
      </w:r>
      <w:r w:rsidR="00101328" w:rsidRPr="003265AB">
        <w:rPr>
          <w:lang w:val="en-US"/>
        </w:rPr>
        <w:t xml:space="preserve">, </w:t>
      </w:r>
      <w:r w:rsidR="003265AB">
        <w:rPr>
          <w:lang w:val="en-US"/>
        </w:rPr>
        <w:t>collect</w:t>
      </w:r>
      <w:r w:rsidRPr="003265AB">
        <w:rPr>
          <w:lang w:val="en-US"/>
        </w:rPr>
        <w:t xml:space="preserve">ed in </w:t>
      </w:r>
      <w:r w:rsidR="003265AB">
        <w:rPr>
          <w:lang w:val="en-US"/>
        </w:rPr>
        <w:t>proper</w:t>
      </w:r>
      <w:r w:rsidRPr="003265AB">
        <w:rPr>
          <w:lang w:val="en-US"/>
        </w:rPr>
        <w:t xml:space="preserve"> </w:t>
      </w:r>
      <w:r w:rsidR="003265AB">
        <w:rPr>
          <w:lang w:val="en-US"/>
        </w:rPr>
        <w:t xml:space="preserve">sampling </w:t>
      </w:r>
      <w:r w:rsidRPr="003265AB">
        <w:rPr>
          <w:lang w:val="en-US"/>
        </w:rPr>
        <w:t>campaigns, have been developed</w:t>
      </w:r>
      <w:r w:rsidR="00FD1EE4" w:rsidRPr="003265AB">
        <w:rPr>
          <w:lang w:val="en-US"/>
        </w:rPr>
        <w:t>.</w:t>
      </w:r>
    </w:p>
    <w:p w:rsidR="00F34CEF" w:rsidRDefault="00F34CEF" w:rsidP="00AC3BCD">
      <w:pPr>
        <w:jc w:val="both"/>
        <w:rPr>
          <w:b/>
          <w:lang w:val="en-US"/>
        </w:rPr>
      </w:pPr>
    </w:p>
    <w:p w:rsidR="00AC3BCD" w:rsidRPr="00F34CEF" w:rsidRDefault="00AC3BCD" w:rsidP="00AC3BCD">
      <w:pPr>
        <w:jc w:val="both"/>
        <w:rPr>
          <w:b/>
          <w:lang w:val="en-US"/>
        </w:rPr>
      </w:pPr>
      <w:r w:rsidRPr="00F34CEF">
        <w:rPr>
          <w:b/>
          <w:lang w:val="en-US"/>
        </w:rPr>
        <w:t>Biography</w:t>
      </w:r>
      <w:r w:rsidR="00CB2776">
        <w:rPr>
          <w:b/>
          <w:lang w:val="en-US"/>
        </w:rPr>
        <w:t xml:space="preserve"> </w:t>
      </w:r>
    </w:p>
    <w:p w:rsidR="00AC3BCD" w:rsidRPr="00F34CEF" w:rsidRDefault="00AC3BCD" w:rsidP="00AC3BCD">
      <w:pPr>
        <w:jc w:val="both"/>
        <w:rPr>
          <w:b/>
          <w:lang w:val="en-US"/>
        </w:rPr>
      </w:pPr>
    </w:p>
    <w:p w:rsidR="002745FF" w:rsidRDefault="00F34CEF" w:rsidP="00224985">
      <w:pPr>
        <w:pStyle w:val="Default"/>
        <w:jc w:val="both"/>
        <w:rPr>
          <w:lang w:val="en-US"/>
        </w:rPr>
      </w:pPr>
      <w:r w:rsidRPr="00224985">
        <w:rPr>
          <w:lang w:val="en-US"/>
        </w:rPr>
        <w:t>Francesca Buiarelli</w:t>
      </w:r>
      <w:r w:rsidR="00AC3BCD" w:rsidRPr="00224985">
        <w:rPr>
          <w:lang w:val="en-US"/>
        </w:rPr>
        <w:t xml:space="preserve"> completed h</w:t>
      </w:r>
      <w:r w:rsidR="002745FF" w:rsidRPr="00224985">
        <w:rPr>
          <w:lang w:val="en-US"/>
        </w:rPr>
        <w:t>er</w:t>
      </w:r>
      <w:r w:rsidR="00AC3BCD" w:rsidRPr="00224985">
        <w:rPr>
          <w:lang w:val="en-US"/>
        </w:rPr>
        <w:t xml:space="preserve"> </w:t>
      </w:r>
      <w:r w:rsidR="002745FF" w:rsidRPr="00224985">
        <w:rPr>
          <w:lang w:val="en-US"/>
        </w:rPr>
        <w:t xml:space="preserve">Ph.D. in Chemical Science in 1992 and, after several working experiences, became a researcher in the field of Analytical Chemistry at Chemistry Department of Rome University “ La Sapienza” in  1999. She has been teaching Separative Chemistry since 2002 and </w:t>
      </w:r>
      <w:r w:rsidR="005F5606">
        <w:rPr>
          <w:lang w:val="en-US"/>
        </w:rPr>
        <w:t>she</w:t>
      </w:r>
      <w:r w:rsidR="00AC3BCD" w:rsidRPr="00224985">
        <w:rPr>
          <w:lang w:val="en-US"/>
        </w:rPr>
        <w:t xml:space="preserve"> has published more than </w:t>
      </w:r>
      <w:r w:rsidR="002745FF" w:rsidRPr="00224985">
        <w:rPr>
          <w:lang w:val="en-US"/>
        </w:rPr>
        <w:t>45</w:t>
      </w:r>
      <w:r w:rsidR="00AC3BCD" w:rsidRPr="00224985">
        <w:rPr>
          <w:lang w:val="en-US"/>
        </w:rPr>
        <w:t xml:space="preserve"> papers in reputed journals</w:t>
      </w:r>
      <w:r w:rsidR="002745FF" w:rsidRPr="00224985">
        <w:rPr>
          <w:lang w:val="en-US"/>
        </w:rPr>
        <w:t>. Her research activity involves thre</w:t>
      </w:r>
      <w:r w:rsidR="00224985">
        <w:rPr>
          <w:lang w:val="en-US"/>
        </w:rPr>
        <w:t>e</w:t>
      </w:r>
      <w:r w:rsidR="002745FF" w:rsidRPr="00224985">
        <w:rPr>
          <w:lang w:val="en-US"/>
        </w:rPr>
        <w:t xml:space="preserve"> </w:t>
      </w:r>
      <w:r w:rsidR="005F5606">
        <w:rPr>
          <w:lang w:val="en-US"/>
        </w:rPr>
        <w:t>main</w:t>
      </w:r>
      <w:r w:rsidR="002745FF" w:rsidRPr="00224985">
        <w:rPr>
          <w:lang w:val="en-US"/>
        </w:rPr>
        <w:t xml:space="preserve"> </w:t>
      </w:r>
      <w:r w:rsidR="00224985">
        <w:rPr>
          <w:lang w:val="en-US"/>
        </w:rPr>
        <w:t>topics:</w:t>
      </w:r>
    </w:p>
    <w:p w:rsidR="00224985" w:rsidRDefault="00B37808" w:rsidP="00B37808">
      <w:pPr>
        <w:pStyle w:val="Default"/>
        <w:jc w:val="both"/>
        <w:rPr>
          <w:lang w:val="en-US"/>
        </w:rPr>
      </w:pPr>
      <w:r>
        <w:rPr>
          <w:lang w:val="en-US"/>
        </w:rPr>
        <w:t>1) C</w:t>
      </w:r>
      <w:r w:rsidR="00224985">
        <w:rPr>
          <w:lang w:val="en-US"/>
        </w:rPr>
        <w:t xml:space="preserve">haracterization of </w:t>
      </w:r>
      <w:r w:rsidR="00967C3B">
        <w:rPr>
          <w:lang w:val="en-US"/>
        </w:rPr>
        <w:t>polluting agents in airborne  particulate matter</w:t>
      </w:r>
      <w:r w:rsidR="00782DEC">
        <w:rPr>
          <w:lang w:val="en-US"/>
        </w:rPr>
        <w:t>, water and soil.</w:t>
      </w:r>
    </w:p>
    <w:p w:rsidR="002745FF" w:rsidRPr="00224985" w:rsidRDefault="00224985" w:rsidP="00224985">
      <w:pPr>
        <w:pStyle w:val="Default"/>
        <w:jc w:val="both"/>
        <w:rPr>
          <w:lang w:val="en-US"/>
        </w:rPr>
      </w:pPr>
      <w:r>
        <w:rPr>
          <w:lang w:val="en-US"/>
        </w:rPr>
        <w:t>2</w:t>
      </w:r>
      <w:r w:rsidR="002745FF" w:rsidRPr="00224985">
        <w:rPr>
          <w:lang w:val="en-US"/>
        </w:rPr>
        <w:t>) Excretion study and metabolism of doping agents</w:t>
      </w:r>
      <w:r w:rsidRPr="00224985">
        <w:rPr>
          <w:lang w:val="en-US"/>
        </w:rPr>
        <w:t xml:space="preserve"> in sports and veterinary field</w:t>
      </w:r>
      <w:r w:rsidR="002745FF" w:rsidRPr="00224985">
        <w:rPr>
          <w:lang w:val="en-US"/>
        </w:rPr>
        <w:t xml:space="preserve">. </w:t>
      </w:r>
    </w:p>
    <w:p w:rsidR="002745FF" w:rsidRPr="00224985" w:rsidRDefault="00224985" w:rsidP="00224985">
      <w:pPr>
        <w:pStyle w:val="Default"/>
        <w:jc w:val="both"/>
        <w:rPr>
          <w:lang w:val="en-US"/>
        </w:rPr>
      </w:pPr>
      <w:r>
        <w:rPr>
          <w:lang w:val="en-US"/>
        </w:rPr>
        <w:t>3</w:t>
      </w:r>
      <w:r w:rsidR="002745FF" w:rsidRPr="00224985">
        <w:rPr>
          <w:lang w:val="en-US"/>
        </w:rPr>
        <w:t xml:space="preserve">) Separation and characterization of natural organic compounds in complex matrix </w:t>
      </w:r>
      <w:r>
        <w:rPr>
          <w:lang w:val="en-US"/>
        </w:rPr>
        <w:t>such as food</w:t>
      </w:r>
      <w:r w:rsidR="00782DEC">
        <w:rPr>
          <w:lang w:val="en-US"/>
        </w:rPr>
        <w:t>.</w:t>
      </w:r>
      <w:r w:rsidR="002745FF" w:rsidRPr="00224985">
        <w:rPr>
          <w:lang w:val="en-US"/>
        </w:rPr>
        <w:t xml:space="preserve"> </w:t>
      </w:r>
    </w:p>
    <w:p w:rsidR="00224985" w:rsidRPr="00224985" w:rsidRDefault="00224985" w:rsidP="00224985">
      <w:pPr>
        <w:autoSpaceDE w:val="0"/>
        <w:autoSpaceDN w:val="0"/>
        <w:adjustRightInd w:val="0"/>
        <w:jc w:val="both"/>
        <w:rPr>
          <w:b/>
          <w:lang w:val="en-NZ"/>
        </w:rPr>
      </w:pPr>
    </w:p>
    <w:p w:rsidR="00A41107" w:rsidRDefault="00072E30" w:rsidP="00AC3BCD">
      <w:pPr>
        <w:autoSpaceDE w:val="0"/>
        <w:autoSpaceDN w:val="0"/>
        <w:adjustRightInd w:val="0"/>
        <w:rPr>
          <w:color w:val="000000"/>
          <w:lang w:val="en-US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F34CEF">
        <w:rPr>
          <w:lang w:val="en-NZ"/>
        </w:rPr>
        <w:t>Francesca Buiarelli</w:t>
      </w:r>
      <w:r w:rsidRPr="008A690F">
        <w:rPr>
          <w:lang w:val="en-NZ"/>
        </w:rPr>
        <w:br/>
        <w:t>Contact number:</w:t>
      </w:r>
      <w:r w:rsidR="00F34CEF">
        <w:rPr>
          <w:lang w:val="en-NZ"/>
        </w:rPr>
        <w:t xml:space="preserve"> </w:t>
      </w:r>
      <w:r w:rsidR="00F34CEF" w:rsidRPr="00F34CEF">
        <w:rPr>
          <w:rFonts w:eastAsia="+mn-ea"/>
          <w:color w:val="000000"/>
          <w:lang w:val="en-US"/>
        </w:rPr>
        <w:t>+39-0649</w:t>
      </w:r>
      <w:r w:rsidR="00F34CEF" w:rsidRPr="00F34CEF">
        <w:rPr>
          <w:color w:val="000000"/>
          <w:lang w:val="en-US"/>
        </w:rPr>
        <w:t>913645</w:t>
      </w:r>
    </w:p>
    <w:p w:rsidR="00F34CEF" w:rsidRPr="00F34CEF" w:rsidRDefault="00F34CEF" w:rsidP="00AC3BCD">
      <w:pPr>
        <w:autoSpaceDE w:val="0"/>
        <w:autoSpaceDN w:val="0"/>
        <w:adjustRightInd w:val="0"/>
        <w:rPr>
          <w:b/>
        </w:rPr>
      </w:pPr>
      <w:r w:rsidRPr="000F62A1">
        <w:rPr>
          <w:rFonts w:eastAsia="+mn-ea"/>
          <w:color w:val="000000"/>
        </w:rPr>
        <w:t xml:space="preserve">E-mail: </w:t>
      </w:r>
      <w:hyperlink r:id="rId11" w:history="1">
        <w:r w:rsidRPr="00452F87">
          <w:rPr>
            <w:rStyle w:val="Collegamentoipertestuale"/>
          </w:rPr>
          <w:t>francesca.buiarelli@uniroma1.it</w:t>
        </w:r>
      </w:hyperlink>
    </w:p>
    <w:p w:rsidR="00AC3BCD" w:rsidRDefault="00AC3BCD" w:rsidP="00CB2776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FC315E">
        <w:rPr>
          <w:lang w:val="en-NZ"/>
        </w:rPr>
        <w:t xml:space="preserve"> Application of Environmental Chemistry</w:t>
      </w:r>
      <w:r w:rsidR="00B41BC1">
        <w:rPr>
          <w:lang w:val="en-NZ"/>
        </w:rPr>
        <w:t>/ Chemical markers</w:t>
      </w:r>
      <w:r w:rsidRPr="00FC315E">
        <w:rPr>
          <w:lang w:val="en-US"/>
        </w:rPr>
        <w:br/>
      </w:r>
      <w:r w:rsidRPr="008A690F">
        <w:rPr>
          <w:lang w:val="en-NZ"/>
        </w:rPr>
        <w:t>Cate</w:t>
      </w:r>
      <w:r w:rsidR="00F34CEF">
        <w:rPr>
          <w:lang w:val="en-NZ"/>
        </w:rPr>
        <w:t>gory: Oral presentation</w:t>
      </w:r>
      <w:r w:rsidR="001905CA">
        <w:rPr>
          <w:lang w:val="en-NZ"/>
        </w:rPr>
        <w:t xml:space="preserve"> poster presentation</w:t>
      </w:r>
      <w:r w:rsidR="00DA581F">
        <w:rPr>
          <w:lang w:val="en-NZ"/>
        </w:rPr>
        <w:br/>
      </w:r>
    </w:p>
    <w:sectPr w:rsidR="00AC3BCD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4F42" w:rsidRDefault="00494F42" w:rsidP="00671A59">
      <w:r>
        <w:separator/>
      </w:r>
    </w:p>
  </w:endnote>
  <w:endnote w:type="continuationSeparator" w:id="1">
    <w:p w:rsidR="00494F42" w:rsidRDefault="00494F42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4F42" w:rsidRDefault="00494F42" w:rsidP="00671A59">
      <w:r>
        <w:separator/>
      </w:r>
    </w:p>
  </w:footnote>
  <w:footnote w:type="continuationSeparator" w:id="1">
    <w:p w:rsidR="00494F42" w:rsidRDefault="00494F42" w:rsidP="00671A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74413AB"/>
    <w:multiLevelType w:val="hybridMultilevel"/>
    <w:tmpl w:val="C36CBD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CD617E"/>
    <w:multiLevelType w:val="hybridMultilevel"/>
    <w:tmpl w:val="1BDE6AF8"/>
    <w:lvl w:ilvl="0" w:tplc="75720E4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embedSystemFonts/>
  <w:hideSpellingErrors/>
  <w:hideGrammaticalErrors/>
  <w:stylePaneFormatFilter w:val="3F01"/>
  <w:doNotTrackMove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5676"/>
    <w:rsid w:val="00003CDE"/>
    <w:rsid w:val="00017B2B"/>
    <w:rsid w:val="00023D76"/>
    <w:rsid w:val="00050AD7"/>
    <w:rsid w:val="00072E30"/>
    <w:rsid w:val="00073C76"/>
    <w:rsid w:val="00074B85"/>
    <w:rsid w:val="00085B88"/>
    <w:rsid w:val="00090564"/>
    <w:rsid w:val="00097CA5"/>
    <w:rsid w:val="000A4C72"/>
    <w:rsid w:val="000E7A02"/>
    <w:rsid w:val="000F031C"/>
    <w:rsid w:val="00101328"/>
    <w:rsid w:val="00101A04"/>
    <w:rsid w:val="00105DBA"/>
    <w:rsid w:val="00106952"/>
    <w:rsid w:val="001216E5"/>
    <w:rsid w:val="0013563F"/>
    <w:rsid w:val="00145878"/>
    <w:rsid w:val="001637DA"/>
    <w:rsid w:val="001905CA"/>
    <w:rsid w:val="001A411C"/>
    <w:rsid w:val="001B1336"/>
    <w:rsid w:val="001B6DE6"/>
    <w:rsid w:val="001F414A"/>
    <w:rsid w:val="001F5596"/>
    <w:rsid w:val="002016BA"/>
    <w:rsid w:val="00205354"/>
    <w:rsid w:val="00205849"/>
    <w:rsid w:val="00224985"/>
    <w:rsid w:val="00251302"/>
    <w:rsid w:val="002659F1"/>
    <w:rsid w:val="00270EC9"/>
    <w:rsid w:val="002745FF"/>
    <w:rsid w:val="00292DC0"/>
    <w:rsid w:val="002B18D5"/>
    <w:rsid w:val="002C0F2B"/>
    <w:rsid w:val="003265AB"/>
    <w:rsid w:val="003753DD"/>
    <w:rsid w:val="003A4429"/>
    <w:rsid w:val="00412501"/>
    <w:rsid w:val="004775E3"/>
    <w:rsid w:val="0049217F"/>
    <w:rsid w:val="00494F42"/>
    <w:rsid w:val="004A262E"/>
    <w:rsid w:val="004A2CA1"/>
    <w:rsid w:val="004B3B30"/>
    <w:rsid w:val="004E4644"/>
    <w:rsid w:val="00505DA1"/>
    <w:rsid w:val="005408D9"/>
    <w:rsid w:val="00555DAD"/>
    <w:rsid w:val="0056315D"/>
    <w:rsid w:val="005B168A"/>
    <w:rsid w:val="005C2EA1"/>
    <w:rsid w:val="005C3848"/>
    <w:rsid w:val="005D43ED"/>
    <w:rsid w:val="005D5BC0"/>
    <w:rsid w:val="005F5606"/>
    <w:rsid w:val="00605142"/>
    <w:rsid w:val="00612C13"/>
    <w:rsid w:val="00620D30"/>
    <w:rsid w:val="006236EE"/>
    <w:rsid w:val="006511AA"/>
    <w:rsid w:val="00671A59"/>
    <w:rsid w:val="00691F82"/>
    <w:rsid w:val="006B463C"/>
    <w:rsid w:val="006C30F4"/>
    <w:rsid w:val="006C51B8"/>
    <w:rsid w:val="006F0C5C"/>
    <w:rsid w:val="007258AA"/>
    <w:rsid w:val="00727027"/>
    <w:rsid w:val="00743CCA"/>
    <w:rsid w:val="00746319"/>
    <w:rsid w:val="00782DEC"/>
    <w:rsid w:val="007875D1"/>
    <w:rsid w:val="00790C29"/>
    <w:rsid w:val="007F0333"/>
    <w:rsid w:val="007F6118"/>
    <w:rsid w:val="00800D58"/>
    <w:rsid w:val="00834D93"/>
    <w:rsid w:val="00862283"/>
    <w:rsid w:val="0089096B"/>
    <w:rsid w:val="008A3E9A"/>
    <w:rsid w:val="008A690F"/>
    <w:rsid w:val="008D5288"/>
    <w:rsid w:val="00901E5B"/>
    <w:rsid w:val="00967C3B"/>
    <w:rsid w:val="00970E67"/>
    <w:rsid w:val="009821B4"/>
    <w:rsid w:val="009A6AD9"/>
    <w:rsid w:val="009B0CCF"/>
    <w:rsid w:val="009B7F4F"/>
    <w:rsid w:val="009D0507"/>
    <w:rsid w:val="009D3EA4"/>
    <w:rsid w:val="009E6632"/>
    <w:rsid w:val="009E6C61"/>
    <w:rsid w:val="009F687E"/>
    <w:rsid w:val="00A13517"/>
    <w:rsid w:val="00A15542"/>
    <w:rsid w:val="00A31D17"/>
    <w:rsid w:val="00A371CD"/>
    <w:rsid w:val="00A41107"/>
    <w:rsid w:val="00A50066"/>
    <w:rsid w:val="00A668A1"/>
    <w:rsid w:val="00A76E81"/>
    <w:rsid w:val="00A83688"/>
    <w:rsid w:val="00A83863"/>
    <w:rsid w:val="00AC3BCD"/>
    <w:rsid w:val="00AD6315"/>
    <w:rsid w:val="00AE6345"/>
    <w:rsid w:val="00AF4356"/>
    <w:rsid w:val="00B02281"/>
    <w:rsid w:val="00B26097"/>
    <w:rsid w:val="00B27625"/>
    <w:rsid w:val="00B37808"/>
    <w:rsid w:val="00B40AA8"/>
    <w:rsid w:val="00B41BC1"/>
    <w:rsid w:val="00B675D9"/>
    <w:rsid w:val="00BB6E4B"/>
    <w:rsid w:val="00BC1E49"/>
    <w:rsid w:val="00BE6121"/>
    <w:rsid w:val="00BF5676"/>
    <w:rsid w:val="00C10883"/>
    <w:rsid w:val="00CB17DB"/>
    <w:rsid w:val="00CB2776"/>
    <w:rsid w:val="00CE08A2"/>
    <w:rsid w:val="00D12CA5"/>
    <w:rsid w:val="00D367E3"/>
    <w:rsid w:val="00D51635"/>
    <w:rsid w:val="00DA2249"/>
    <w:rsid w:val="00DA581F"/>
    <w:rsid w:val="00DC29A1"/>
    <w:rsid w:val="00DC7405"/>
    <w:rsid w:val="00DD3006"/>
    <w:rsid w:val="00DE2102"/>
    <w:rsid w:val="00E119D1"/>
    <w:rsid w:val="00E22A11"/>
    <w:rsid w:val="00E25D02"/>
    <w:rsid w:val="00E713DA"/>
    <w:rsid w:val="00E85CF8"/>
    <w:rsid w:val="00EA6E3F"/>
    <w:rsid w:val="00EB353E"/>
    <w:rsid w:val="00EB359A"/>
    <w:rsid w:val="00ED3D26"/>
    <w:rsid w:val="00ED51D7"/>
    <w:rsid w:val="00EE1DF0"/>
    <w:rsid w:val="00F01887"/>
    <w:rsid w:val="00F215A7"/>
    <w:rsid w:val="00F2585B"/>
    <w:rsid w:val="00F34CEF"/>
    <w:rsid w:val="00F42DCF"/>
    <w:rsid w:val="00F709F5"/>
    <w:rsid w:val="00F73E72"/>
    <w:rsid w:val="00F865D2"/>
    <w:rsid w:val="00F90AE2"/>
    <w:rsid w:val="00FA5CBE"/>
    <w:rsid w:val="00FB25F3"/>
    <w:rsid w:val="00FB4FB2"/>
    <w:rsid w:val="00FB641C"/>
    <w:rsid w:val="00FC1073"/>
    <w:rsid w:val="00FC315E"/>
    <w:rsid w:val="00FD1EE4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40AA8"/>
    <w:rPr>
      <w:sz w:val="24"/>
      <w:szCs w:val="24"/>
    </w:rPr>
  </w:style>
  <w:style w:type="paragraph" w:styleId="Titolo1">
    <w:name w:val="heading 1"/>
    <w:aliases w:val="title"/>
    <w:basedOn w:val="Normale"/>
    <w:next w:val="Normale"/>
    <w:link w:val="Titolo1Carattere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Titolo3">
    <w:name w:val="heading 3"/>
    <w:aliases w:val="Authors"/>
    <w:basedOn w:val="Normale"/>
    <w:next w:val="Normale"/>
    <w:link w:val="Titolo3Carattere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le Carattere"/>
    <w:link w:val="Titolo1"/>
    <w:uiPriority w:val="9"/>
    <w:rsid w:val="00B40AA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aliases w:val="Authors Carattere"/>
    <w:link w:val="Titolo3"/>
    <w:uiPriority w:val="9"/>
    <w:semiHidden/>
    <w:rsid w:val="00B40AA8"/>
    <w:rPr>
      <w:rFonts w:ascii="Cambria" w:eastAsia="Times New Roman" w:hAnsi="Cambria" w:cs="Times New Roman"/>
      <w:b/>
      <w:bCs/>
      <w:sz w:val="26"/>
      <w:szCs w:val="26"/>
    </w:rPr>
  </w:style>
  <w:style w:type="character" w:styleId="Collegamentoipertestuale">
    <w:name w:val="Hyperlink"/>
    <w:uiPriority w:val="99"/>
    <w:rsid w:val="007258AA"/>
    <w:rPr>
      <w:rFonts w:cs="Times New Roman"/>
      <w:color w:val="0000FF"/>
      <w:u w:val="single"/>
    </w:rPr>
  </w:style>
  <w:style w:type="paragraph" w:styleId="Corpodeltesto">
    <w:name w:val="Body Text"/>
    <w:basedOn w:val="Normale"/>
    <w:link w:val="CorpodeltestoCarattere"/>
    <w:uiPriority w:val="99"/>
    <w:rsid w:val="007258AA"/>
    <w:pPr>
      <w:suppressAutoHyphens/>
      <w:jc w:val="center"/>
    </w:pPr>
    <w:rPr>
      <w:lang/>
    </w:rPr>
  </w:style>
  <w:style w:type="character" w:customStyle="1" w:styleId="CorpodeltestoCarattere">
    <w:name w:val="Corpo del testo Carattere"/>
    <w:link w:val="Corpodeltesto"/>
    <w:uiPriority w:val="99"/>
    <w:semiHidden/>
    <w:rsid w:val="00B40AA8"/>
    <w:rPr>
      <w:sz w:val="24"/>
      <w:szCs w:val="24"/>
    </w:rPr>
  </w:style>
  <w:style w:type="character" w:styleId="Rimandocommento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205354"/>
    <w:rPr>
      <w:sz w:val="20"/>
      <w:szCs w:val="20"/>
      <w:lang/>
    </w:rPr>
  </w:style>
  <w:style w:type="character" w:customStyle="1" w:styleId="TestocommentoCarattere">
    <w:name w:val="Testo commento Carattere"/>
    <w:link w:val="Testocommento"/>
    <w:uiPriority w:val="99"/>
    <w:semiHidden/>
    <w:rsid w:val="00B40AA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205354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B40AA8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205354"/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B40AA8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FC1073"/>
    <w:pPr>
      <w:spacing w:after="120"/>
      <w:ind w:left="283"/>
    </w:pPr>
    <w:rPr>
      <w:lang/>
    </w:rPr>
  </w:style>
  <w:style w:type="character" w:customStyle="1" w:styleId="RientrocorpodeltestoCarattere">
    <w:name w:val="Rientro corpo del testo Carattere"/>
    <w:link w:val="Rientrocorpodeltesto"/>
    <w:uiPriority w:val="99"/>
    <w:semiHidden/>
    <w:rsid w:val="00B40AA8"/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71A59"/>
    <w:pPr>
      <w:tabs>
        <w:tab w:val="center" w:pos="4819"/>
        <w:tab w:val="right" w:pos="9638"/>
      </w:tabs>
    </w:pPr>
    <w:rPr>
      <w:lang/>
    </w:rPr>
  </w:style>
  <w:style w:type="character" w:customStyle="1" w:styleId="IntestazioneCarattere">
    <w:name w:val="Intestazione Carattere"/>
    <w:link w:val="Intestazione"/>
    <w:uiPriority w:val="99"/>
    <w:rsid w:val="00671A5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71A59"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link w:val="Pidipagina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e"/>
    <w:rsid w:val="00A76E81"/>
  </w:style>
  <w:style w:type="paragraph" w:styleId="NormaleWeb">
    <w:name w:val="Normal (Web)"/>
    <w:basedOn w:val="Normale"/>
    <w:rsid w:val="00A76E81"/>
  </w:style>
  <w:style w:type="paragraph" w:customStyle="1" w:styleId="xmsonormal0">
    <w:name w:val="xmsonormal"/>
    <w:basedOn w:val="Normale"/>
    <w:rsid w:val="00A76E81"/>
  </w:style>
  <w:style w:type="character" w:customStyle="1" w:styleId="cit">
    <w:name w:val="cit"/>
    <w:basedOn w:val="Carpredefinitoparagrafo"/>
    <w:rsid w:val="00F34CEF"/>
  </w:style>
  <w:style w:type="paragraph" w:customStyle="1" w:styleId="Default">
    <w:name w:val="Default"/>
    <w:rsid w:val="002745F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rancesca.buiarelli@uniroma1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ncbi.nlm.nih.gov/entrez/eutils/elink.fcgi?dbfrom=pubmed&amp;retmode=ref&amp;cmd=prlinks&amp;id=2226721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8B84A-0984-4925-8C47-400CC903F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3093</CharactersWithSpaces>
  <SharedDoc>false</SharedDoc>
  <HLinks>
    <vt:vector size="12" baseType="variant">
      <vt:variant>
        <vt:i4>2097162</vt:i4>
      </vt:variant>
      <vt:variant>
        <vt:i4>3</vt:i4>
      </vt:variant>
      <vt:variant>
        <vt:i4>0</vt:i4>
      </vt:variant>
      <vt:variant>
        <vt:i4>5</vt:i4>
      </vt:variant>
      <vt:variant>
        <vt:lpwstr>mailto:francesca.buiarelli@uniroma1.it</vt:lpwstr>
      </vt:variant>
      <vt:variant>
        <vt:lpwstr/>
      </vt:variant>
      <vt:variant>
        <vt:i4>6357093</vt:i4>
      </vt:variant>
      <vt:variant>
        <vt:i4>0</vt:i4>
      </vt:variant>
      <vt:variant>
        <vt:i4>0</vt:i4>
      </vt:variant>
      <vt:variant>
        <vt:i4>5</vt:i4>
      </vt:variant>
      <vt:variant>
        <vt:lpwstr>https://www.ncbi.nlm.nih.gov/entrez/eutils/elink.fcgi?dbfrom=pubmed&amp;retmode=ref&amp;cmd=prlinks&amp;id=22267210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2017-04-28T09:02:00Z</dcterms:created>
  <dcterms:modified xsi:type="dcterms:W3CDTF">2017-04-28T09:02:00Z</dcterms:modified>
</cp:coreProperties>
</file>