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87B05" w14:textId="466073B8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Anterio</w:t>
      </w:r>
      <w:r w:rsidR="00F64A2D" w:rsidRPr="00CA5DFA">
        <w:rPr>
          <w:rFonts w:ascii="Times New Roman" w:hAnsi="Times New Roman" w:cs="Times New Roman"/>
          <w:b/>
          <w:color w:val="000000" w:themeColor="text1"/>
        </w:rPr>
        <w:t>r Neck Mass as a presentation</w:t>
      </w:r>
      <w:r w:rsidRPr="00CA5DFA">
        <w:rPr>
          <w:rFonts w:ascii="Times New Roman" w:hAnsi="Times New Roman" w:cs="Times New Roman"/>
          <w:b/>
          <w:color w:val="000000" w:themeColor="text1"/>
        </w:rPr>
        <w:t xml:space="preserve"> of </w:t>
      </w:r>
      <w:r w:rsidR="00E1326B">
        <w:rPr>
          <w:rFonts w:ascii="Times New Roman" w:hAnsi="Times New Roman" w:cs="Times New Roman"/>
          <w:b/>
          <w:color w:val="000000" w:themeColor="text1"/>
        </w:rPr>
        <w:t>Laryngeal Solitary Fibrous Tumor</w:t>
      </w:r>
    </w:p>
    <w:p w14:paraId="0BEE913A" w14:textId="5A461358" w:rsidR="00F31B40" w:rsidRPr="00CA5DFA" w:rsidRDefault="00F31B40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Author: Guinevere S.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Pabayos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, MD, Armando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Chiong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Jr., MD</w:t>
      </w:r>
    </w:p>
    <w:p w14:paraId="6CA473F6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C019C06" w14:textId="6745C2ED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Abstract:</w:t>
      </w:r>
      <w:r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09738F" w:rsidRPr="00CA5DFA">
        <w:rPr>
          <w:rFonts w:ascii="Times New Roman" w:hAnsi="Times New Roman" w:cs="Times New Roman"/>
          <w:color w:val="000000" w:themeColor="text1"/>
        </w:rPr>
        <w:t xml:space="preserve">Solitary fibrous tumor is initially discovered as a pleural tumor, however, several reports have shown the presence of </w:t>
      </w:r>
      <w:proofErr w:type="spellStart"/>
      <w:r w:rsidR="0009738F" w:rsidRPr="00CA5DFA">
        <w:rPr>
          <w:rFonts w:ascii="Times New Roman" w:hAnsi="Times New Roman" w:cs="Times New Roman"/>
          <w:color w:val="000000" w:themeColor="text1"/>
        </w:rPr>
        <w:t>extrathoracic</w:t>
      </w:r>
      <w:proofErr w:type="spellEnd"/>
      <w:r w:rsidR="00AC4E98" w:rsidRPr="00CA5DFA">
        <w:rPr>
          <w:rFonts w:ascii="Times New Roman" w:hAnsi="Times New Roman" w:cs="Times New Roman"/>
          <w:color w:val="000000" w:themeColor="text1"/>
        </w:rPr>
        <w:t xml:space="preserve"> SFT.  A 35-</w:t>
      </w:r>
      <w:r w:rsidR="0009738F" w:rsidRPr="00CA5DFA">
        <w:rPr>
          <w:rFonts w:ascii="Times New Roman" w:hAnsi="Times New Roman" w:cs="Times New Roman"/>
          <w:color w:val="000000" w:themeColor="text1"/>
        </w:rPr>
        <w:t xml:space="preserve">year old male was diagnosed as a case of Solitary fibrous tumor of the </w:t>
      </w:r>
      <w:r w:rsidR="00AC4E98" w:rsidRPr="00CA5DFA">
        <w:rPr>
          <w:rFonts w:ascii="Times New Roman" w:hAnsi="Times New Roman" w:cs="Times New Roman"/>
          <w:color w:val="000000" w:themeColor="text1"/>
        </w:rPr>
        <w:t xml:space="preserve">larynx which presented </w:t>
      </w:r>
      <w:r w:rsidR="00D12C7A" w:rsidRPr="00CA5DFA">
        <w:rPr>
          <w:rFonts w:ascii="Times New Roman" w:hAnsi="Times New Roman" w:cs="Times New Roman"/>
          <w:color w:val="000000" w:themeColor="text1"/>
        </w:rPr>
        <w:t>initially</w:t>
      </w:r>
      <w:r w:rsidR="00AC4E98" w:rsidRPr="00CA5DFA">
        <w:rPr>
          <w:rFonts w:ascii="Times New Roman" w:hAnsi="Times New Roman" w:cs="Times New Roman"/>
          <w:color w:val="000000" w:themeColor="text1"/>
        </w:rPr>
        <w:t xml:space="preserve"> as slow-growing anterior neck mass progressing to presence of dyspnea.  Initial biopsy revealed a spindle-cell mesenchymal proliferation and diagnosed by </w:t>
      </w:r>
      <w:r w:rsidR="00641D36" w:rsidRPr="00CA5DFA">
        <w:rPr>
          <w:rFonts w:ascii="Times New Roman" w:hAnsi="Times New Roman" w:cs="Times New Roman"/>
          <w:color w:val="000000" w:themeColor="text1"/>
        </w:rPr>
        <w:t xml:space="preserve">strong </w:t>
      </w:r>
      <w:r w:rsidR="00AC4E98" w:rsidRPr="00CA5DFA">
        <w:rPr>
          <w:rFonts w:ascii="Times New Roman" w:hAnsi="Times New Roman" w:cs="Times New Roman"/>
          <w:color w:val="000000" w:themeColor="text1"/>
        </w:rPr>
        <w:t>positive reactivity to CD</w:t>
      </w:r>
      <w:r w:rsidR="00950CC3" w:rsidRPr="00CA5DFA">
        <w:rPr>
          <w:rFonts w:ascii="Times New Roman" w:hAnsi="Times New Roman" w:cs="Times New Roman"/>
          <w:color w:val="000000" w:themeColor="text1"/>
        </w:rPr>
        <w:t xml:space="preserve">34 </w:t>
      </w:r>
      <w:proofErr w:type="spellStart"/>
      <w:r w:rsidR="00950CC3" w:rsidRPr="00CA5DFA">
        <w:rPr>
          <w:rFonts w:ascii="Times New Roman" w:hAnsi="Times New Roman" w:cs="Times New Roman"/>
          <w:color w:val="000000" w:themeColor="text1"/>
        </w:rPr>
        <w:t>immunostaining</w:t>
      </w:r>
      <w:proofErr w:type="spellEnd"/>
      <w:r w:rsidR="00950CC3" w:rsidRPr="00CA5DFA">
        <w:rPr>
          <w:rFonts w:ascii="Times New Roman" w:hAnsi="Times New Roman" w:cs="Times New Roman"/>
          <w:color w:val="000000" w:themeColor="text1"/>
        </w:rPr>
        <w:t xml:space="preserve">, and weakly positive to S-100. </w:t>
      </w:r>
    </w:p>
    <w:p w14:paraId="2339EB6E" w14:textId="77777777" w:rsidR="000A7ECC" w:rsidRPr="00CA5DFA" w:rsidRDefault="000A7ECC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4CB9587" w14:textId="6B25DE09" w:rsidR="0068008B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Objectives:</w:t>
      </w:r>
      <w:r w:rsidRPr="00CA5DFA">
        <w:rPr>
          <w:rFonts w:ascii="Times New Roman" w:hAnsi="Times New Roman" w:cs="Times New Roman"/>
          <w:color w:val="000000" w:themeColor="text1"/>
        </w:rPr>
        <w:t xml:space="preserve"> </w:t>
      </w:r>
    </w:p>
    <w:p w14:paraId="7E06BC7A" w14:textId="71513951" w:rsidR="00917190" w:rsidRPr="004A5D9B" w:rsidRDefault="004A5D9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A5D9B">
        <w:rPr>
          <w:rFonts w:ascii="Times New Roman" w:hAnsi="Times New Roman" w:cs="Times New Roman"/>
        </w:rPr>
        <w:t xml:space="preserve">To document, report, </w:t>
      </w:r>
      <w:r w:rsidR="00917190" w:rsidRPr="004A5D9B">
        <w:rPr>
          <w:rFonts w:ascii="Times New Roman" w:hAnsi="Times New Roman" w:cs="Times New Roman"/>
        </w:rPr>
        <w:t>and explore the origin-causality, diagnostics, and eventual management of a patient with</w:t>
      </w:r>
      <w:r w:rsidRPr="004A5D9B">
        <w:rPr>
          <w:rFonts w:ascii="Times New Roman" w:hAnsi="Times New Roman" w:cs="Times New Roman"/>
        </w:rPr>
        <w:t xml:space="preserve"> rare case of</w:t>
      </w:r>
      <w:r w:rsidR="00917190" w:rsidRPr="004A5D9B">
        <w:rPr>
          <w:rFonts w:ascii="Times New Roman" w:hAnsi="Times New Roman" w:cs="Times New Roman"/>
        </w:rPr>
        <w:t xml:space="preserve"> solitary fibrous tumor of the larynx</w:t>
      </w:r>
      <w:r w:rsidRPr="004A5D9B">
        <w:rPr>
          <w:rFonts w:ascii="Times New Roman" w:hAnsi="Times New Roman" w:cs="Times New Roman"/>
        </w:rPr>
        <w:t xml:space="preserve"> and anterior neck</w:t>
      </w:r>
      <w:r w:rsidR="00085692">
        <w:rPr>
          <w:rFonts w:ascii="Times New Roman" w:hAnsi="Times New Roman" w:cs="Times New Roman"/>
        </w:rPr>
        <w:t xml:space="preserve">. </w:t>
      </w:r>
    </w:p>
    <w:p w14:paraId="713445EA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D6B1518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Study Design:</w:t>
      </w:r>
      <w:r w:rsidRPr="00CA5DFA">
        <w:rPr>
          <w:rFonts w:ascii="Times New Roman" w:hAnsi="Times New Roman" w:cs="Times New Roman"/>
          <w:color w:val="000000" w:themeColor="text1"/>
        </w:rPr>
        <w:t xml:space="preserve">  Case Report</w:t>
      </w:r>
    </w:p>
    <w:p w14:paraId="101539ED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Setting:</w:t>
      </w:r>
      <w:r w:rsidRPr="00CA5DFA">
        <w:rPr>
          <w:rFonts w:ascii="Times New Roman" w:hAnsi="Times New Roman" w:cs="Times New Roman"/>
          <w:color w:val="000000" w:themeColor="text1"/>
        </w:rPr>
        <w:t xml:space="preserve"> Tertiary Hospital</w:t>
      </w:r>
    </w:p>
    <w:p w14:paraId="195BE47C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Patient:</w:t>
      </w:r>
      <w:r w:rsidRPr="00CA5DFA">
        <w:rPr>
          <w:rFonts w:ascii="Times New Roman" w:hAnsi="Times New Roman" w:cs="Times New Roman"/>
          <w:color w:val="000000" w:themeColor="text1"/>
        </w:rPr>
        <w:t xml:space="preserve"> one patient</w:t>
      </w:r>
    </w:p>
    <w:p w14:paraId="2DC53B72" w14:textId="61B71F73" w:rsidR="00050BE3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Results:</w:t>
      </w:r>
      <w:r w:rsidR="00CE6BEA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050BE3" w:rsidRPr="00CA5DFA">
        <w:rPr>
          <w:rFonts w:ascii="Times New Roman" w:hAnsi="Times New Roman" w:cs="Times New Roman"/>
          <w:color w:val="000000" w:themeColor="text1"/>
        </w:rPr>
        <w:t>A 35-year old male</w:t>
      </w:r>
      <w:r w:rsidR="00D80437" w:rsidRPr="00CA5DFA">
        <w:rPr>
          <w:rFonts w:ascii="Times New Roman" w:hAnsi="Times New Roman" w:cs="Times New Roman"/>
          <w:color w:val="000000" w:themeColor="text1"/>
        </w:rPr>
        <w:t xml:space="preserve"> was diagnosed as a case of Solitary fibrous tumor, presenting as</w:t>
      </w:r>
      <w:r w:rsidR="00050BE3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F26908" w:rsidRPr="00CA5DFA">
        <w:rPr>
          <w:rFonts w:ascii="Times New Roman" w:hAnsi="Times New Roman" w:cs="Times New Roman"/>
          <w:color w:val="000000" w:themeColor="text1"/>
        </w:rPr>
        <w:t>anterior neck mass, and sought consult due to difficulty of breathing</w:t>
      </w:r>
      <w:r w:rsidR="00050BE3" w:rsidRPr="00CA5DFA">
        <w:rPr>
          <w:rFonts w:ascii="Times New Roman" w:hAnsi="Times New Roman" w:cs="Times New Roman"/>
          <w:color w:val="000000" w:themeColor="text1"/>
        </w:rPr>
        <w:t>.  Rigid endoscopy revealed a mass</w:t>
      </w:r>
      <w:r w:rsidR="004C0BFA" w:rsidRPr="00CA5DFA">
        <w:rPr>
          <w:rFonts w:ascii="Times New Roman" w:hAnsi="Times New Roman" w:cs="Times New Roman"/>
          <w:color w:val="000000" w:themeColor="text1"/>
        </w:rPr>
        <w:t xml:space="preserve"> lesion</w:t>
      </w:r>
      <w:r w:rsidR="00050BE3" w:rsidRPr="00CA5DFA">
        <w:rPr>
          <w:rFonts w:ascii="Times New Roman" w:hAnsi="Times New Roman" w:cs="Times New Roman"/>
          <w:color w:val="000000" w:themeColor="text1"/>
        </w:rPr>
        <w:t xml:space="preserve"> at the right </w:t>
      </w:r>
      <w:proofErr w:type="spellStart"/>
      <w:r w:rsidR="00050BE3" w:rsidRPr="00CA5DFA">
        <w:rPr>
          <w:rFonts w:ascii="Times New Roman" w:hAnsi="Times New Roman" w:cs="Times New Roman"/>
          <w:color w:val="000000" w:themeColor="text1"/>
        </w:rPr>
        <w:t>supraglottic</w:t>
      </w:r>
      <w:proofErr w:type="spellEnd"/>
      <w:r w:rsidR="00050BE3" w:rsidRPr="00CA5DFA">
        <w:rPr>
          <w:rFonts w:ascii="Times New Roman" w:hAnsi="Times New Roman" w:cs="Times New Roman"/>
          <w:color w:val="000000" w:themeColor="text1"/>
        </w:rPr>
        <w:t xml:space="preserve"> area, with bulge at the glottis </w:t>
      </w:r>
      <w:r w:rsidR="000D3ED0" w:rsidRPr="00CA5DFA">
        <w:rPr>
          <w:rFonts w:ascii="Times New Roman" w:hAnsi="Times New Roman" w:cs="Times New Roman"/>
          <w:color w:val="000000" w:themeColor="text1"/>
        </w:rPr>
        <w:t xml:space="preserve">and </w:t>
      </w:r>
      <w:proofErr w:type="spellStart"/>
      <w:r w:rsidR="000D3ED0" w:rsidRPr="00CA5DFA">
        <w:rPr>
          <w:rFonts w:ascii="Times New Roman" w:hAnsi="Times New Roman" w:cs="Times New Roman"/>
          <w:color w:val="000000" w:themeColor="text1"/>
        </w:rPr>
        <w:t>supragl</w:t>
      </w:r>
      <w:r w:rsidR="00050BE3" w:rsidRPr="00CA5DFA">
        <w:rPr>
          <w:rFonts w:ascii="Times New Roman" w:hAnsi="Times New Roman" w:cs="Times New Roman"/>
          <w:color w:val="000000" w:themeColor="text1"/>
        </w:rPr>
        <w:t>ottic</w:t>
      </w:r>
      <w:proofErr w:type="spellEnd"/>
      <w:r w:rsidR="00050BE3" w:rsidRPr="00CA5DFA">
        <w:rPr>
          <w:rFonts w:ascii="Times New Roman" w:hAnsi="Times New Roman" w:cs="Times New Roman"/>
          <w:color w:val="000000" w:themeColor="text1"/>
        </w:rPr>
        <w:t xml:space="preserve"> area. </w:t>
      </w:r>
      <w:r w:rsidR="00D80437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0D3ED0" w:rsidRPr="00CA5DFA">
        <w:rPr>
          <w:rFonts w:ascii="Times New Roman" w:hAnsi="Times New Roman" w:cs="Times New Roman"/>
          <w:color w:val="000000" w:themeColor="text1"/>
        </w:rPr>
        <w:t>Solitary fibrous tumor is a rare ne</w:t>
      </w:r>
      <w:r w:rsidR="009A182C" w:rsidRPr="00CA5DFA">
        <w:rPr>
          <w:rFonts w:ascii="Times New Roman" w:hAnsi="Times New Roman" w:cs="Times New Roman"/>
          <w:color w:val="000000" w:themeColor="text1"/>
        </w:rPr>
        <w:t>oplasm wi</w:t>
      </w:r>
      <w:r w:rsidR="00511774" w:rsidRPr="00CA5DFA">
        <w:rPr>
          <w:rFonts w:ascii="Times New Roman" w:hAnsi="Times New Roman" w:cs="Times New Roman"/>
          <w:color w:val="000000" w:themeColor="text1"/>
        </w:rPr>
        <w:t xml:space="preserve">th mesenchymal origin, usually located in the pleura. </w:t>
      </w:r>
      <w:r w:rsidR="008C1CF1" w:rsidRPr="00CA5DFA">
        <w:rPr>
          <w:rFonts w:ascii="Times New Roman" w:hAnsi="Times New Roman" w:cs="Times New Roman"/>
          <w:color w:val="000000" w:themeColor="text1"/>
        </w:rPr>
        <w:t>Head and neck SFT’s comprise 6% of all SFT’s</w:t>
      </w:r>
      <w:r w:rsidR="00876AF3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4C0BFA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CC3020" w:rsidRPr="00CA5DFA">
        <w:rPr>
          <w:rFonts w:ascii="Times New Roman" w:hAnsi="Times New Roman" w:cs="Times New Roman"/>
          <w:color w:val="000000" w:themeColor="text1"/>
        </w:rPr>
        <w:t xml:space="preserve">There were no reported case/cases of laryngeal SFT with extension to the anterior neck or an anterior neck SFT with invasion into the laryngeal inlet. </w:t>
      </w:r>
    </w:p>
    <w:p w14:paraId="77A22719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2CFB5C" w14:textId="17DB5F08" w:rsidR="004A5D9B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Conclusion:</w:t>
      </w:r>
      <w:r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3222E5">
        <w:rPr>
          <w:rFonts w:ascii="Times New Roman" w:hAnsi="Times New Roman" w:cs="Times New Roman"/>
          <w:color w:val="000000" w:themeColor="text1"/>
        </w:rPr>
        <w:t xml:space="preserve"> </w:t>
      </w:r>
      <w:r w:rsidR="004A5D9B">
        <w:rPr>
          <w:rFonts w:ascii="Times New Roman" w:hAnsi="Times New Roman" w:cs="Times New Roman"/>
          <w:color w:val="000000" w:themeColor="text1"/>
        </w:rPr>
        <w:t>Solitary fibrous tumor</w:t>
      </w:r>
      <w:r w:rsidR="00C228DA">
        <w:rPr>
          <w:rFonts w:ascii="Times New Roman" w:hAnsi="Times New Roman" w:cs="Times New Roman"/>
          <w:color w:val="000000" w:themeColor="text1"/>
        </w:rPr>
        <w:t xml:space="preserve"> (SFT)</w:t>
      </w:r>
      <w:r w:rsidR="004A5D9B">
        <w:rPr>
          <w:rFonts w:ascii="Times New Roman" w:hAnsi="Times New Roman" w:cs="Times New Roman"/>
          <w:color w:val="000000" w:themeColor="text1"/>
        </w:rPr>
        <w:t xml:space="preserve"> of the head and neck especially</w:t>
      </w:r>
      <w:r w:rsidR="000439EB">
        <w:rPr>
          <w:rFonts w:ascii="Times New Roman" w:hAnsi="Times New Roman" w:cs="Times New Roman"/>
          <w:color w:val="000000" w:themeColor="text1"/>
        </w:rPr>
        <w:t xml:space="preserve"> in</w:t>
      </w:r>
      <w:r w:rsidR="004A5D9B">
        <w:rPr>
          <w:rFonts w:ascii="Times New Roman" w:hAnsi="Times New Roman" w:cs="Times New Roman"/>
          <w:color w:val="000000" w:themeColor="text1"/>
        </w:rPr>
        <w:t xml:space="preserve"> the larynx is very uncommon. </w:t>
      </w:r>
      <w:r w:rsidR="003222E5">
        <w:rPr>
          <w:rFonts w:ascii="Times New Roman" w:hAnsi="Times New Roman" w:cs="Times New Roman"/>
          <w:color w:val="000000" w:themeColor="text1"/>
        </w:rPr>
        <w:t>There are no reported cases as of yet of laryngeal SFT with extension</w:t>
      </w:r>
      <w:r w:rsidR="00CE25CD">
        <w:rPr>
          <w:rFonts w:ascii="Times New Roman" w:hAnsi="Times New Roman" w:cs="Times New Roman"/>
          <w:color w:val="000000" w:themeColor="text1"/>
        </w:rPr>
        <w:t xml:space="preserve"> to the anterior neck, or an anterior neck SFT invading the laryngeal inlet, hence this is </w:t>
      </w:r>
      <w:r w:rsidR="000439EB">
        <w:rPr>
          <w:rFonts w:ascii="Times New Roman" w:hAnsi="Times New Roman" w:cs="Times New Roman"/>
          <w:color w:val="000000" w:themeColor="text1"/>
        </w:rPr>
        <w:t xml:space="preserve">considered as </w:t>
      </w:r>
      <w:r w:rsidR="00CE25CD">
        <w:rPr>
          <w:rFonts w:ascii="Times New Roman" w:hAnsi="Times New Roman" w:cs="Times New Roman"/>
          <w:color w:val="000000" w:themeColor="text1"/>
        </w:rPr>
        <w:t>the first case reported.</w:t>
      </w:r>
      <w:r w:rsidR="00161C17">
        <w:rPr>
          <w:rFonts w:ascii="Times New Roman" w:hAnsi="Times New Roman" w:cs="Times New Roman"/>
          <w:color w:val="000000" w:themeColor="text1"/>
        </w:rPr>
        <w:t xml:space="preserve"> </w:t>
      </w:r>
      <w:r w:rsidR="007214E9">
        <w:rPr>
          <w:rFonts w:ascii="Times New Roman" w:hAnsi="Times New Roman" w:cs="Times New Roman"/>
          <w:color w:val="000000" w:themeColor="text1"/>
        </w:rPr>
        <w:t xml:space="preserve">It cannot be diagnosed </w:t>
      </w:r>
      <w:r w:rsidR="00CE25CD">
        <w:rPr>
          <w:rFonts w:ascii="Times New Roman" w:hAnsi="Times New Roman" w:cs="Times New Roman"/>
          <w:color w:val="000000" w:themeColor="text1"/>
        </w:rPr>
        <w:t xml:space="preserve">merely </w:t>
      </w:r>
      <w:r w:rsidR="007214E9">
        <w:rPr>
          <w:rFonts w:ascii="Times New Roman" w:hAnsi="Times New Roman" w:cs="Times New Roman"/>
          <w:color w:val="000000" w:themeColor="text1"/>
        </w:rPr>
        <w:t xml:space="preserve">by clinical presentation, radiologic imaging, and </w:t>
      </w:r>
      <w:proofErr w:type="spellStart"/>
      <w:r w:rsidR="007214E9">
        <w:rPr>
          <w:rFonts w:ascii="Times New Roman" w:hAnsi="Times New Roman" w:cs="Times New Roman"/>
          <w:color w:val="000000" w:themeColor="text1"/>
        </w:rPr>
        <w:t>histopathologic</w:t>
      </w:r>
      <w:proofErr w:type="spellEnd"/>
      <w:r w:rsidR="007214E9">
        <w:rPr>
          <w:rFonts w:ascii="Times New Roman" w:hAnsi="Times New Roman" w:cs="Times New Roman"/>
          <w:color w:val="000000" w:themeColor="text1"/>
        </w:rPr>
        <w:t xml:space="preserve"> picture, since it mimics other soft tissue lesions.    The diagnosis of the lesion largely depends on the </w:t>
      </w:r>
      <w:proofErr w:type="spellStart"/>
      <w:r w:rsidR="007214E9">
        <w:rPr>
          <w:rFonts w:ascii="Times New Roman" w:hAnsi="Times New Roman" w:cs="Times New Roman"/>
          <w:color w:val="000000" w:themeColor="text1"/>
        </w:rPr>
        <w:t>histopathologic</w:t>
      </w:r>
      <w:proofErr w:type="spellEnd"/>
      <w:r w:rsidR="007214E9">
        <w:rPr>
          <w:rFonts w:ascii="Times New Roman" w:hAnsi="Times New Roman" w:cs="Times New Roman"/>
          <w:color w:val="000000" w:themeColor="text1"/>
        </w:rPr>
        <w:t xml:space="preserve"> and </w:t>
      </w:r>
      <w:r w:rsidR="007A66A5">
        <w:rPr>
          <w:rFonts w:ascii="Times New Roman" w:hAnsi="Times New Roman" w:cs="Times New Roman"/>
          <w:color w:val="000000" w:themeColor="text1"/>
        </w:rPr>
        <w:t>CD34-reactive</w:t>
      </w:r>
      <w:r w:rsidR="007214E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214E9">
        <w:rPr>
          <w:rFonts w:ascii="Times New Roman" w:hAnsi="Times New Roman" w:cs="Times New Roman"/>
          <w:color w:val="000000" w:themeColor="text1"/>
        </w:rPr>
        <w:t>immuhistochemical</w:t>
      </w:r>
      <w:proofErr w:type="spellEnd"/>
      <w:r w:rsidR="007214E9">
        <w:rPr>
          <w:rFonts w:ascii="Times New Roman" w:hAnsi="Times New Roman" w:cs="Times New Roman"/>
          <w:color w:val="000000" w:themeColor="text1"/>
        </w:rPr>
        <w:t xml:space="preserve"> staining combined.  </w:t>
      </w:r>
      <w:r w:rsidR="00161C17">
        <w:rPr>
          <w:rFonts w:ascii="Times New Roman" w:hAnsi="Times New Roman" w:cs="Times New Roman"/>
          <w:color w:val="000000" w:themeColor="text1"/>
        </w:rPr>
        <w:t>The implicated cause is the fusion of the NAB2-STAT6</w:t>
      </w:r>
      <w:r w:rsidR="000F3895">
        <w:rPr>
          <w:rFonts w:ascii="Times New Roman" w:hAnsi="Times New Roman" w:cs="Times New Roman"/>
          <w:color w:val="000000" w:themeColor="text1"/>
        </w:rPr>
        <w:t xml:space="preserve"> gene causing proliferation of</w:t>
      </w:r>
      <w:r w:rsidR="007214E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214E9">
        <w:rPr>
          <w:rFonts w:ascii="Times New Roman" w:hAnsi="Times New Roman" w:cs="Times New Roman"/>
          <w:color w:val="000000" w:themeColor="text1"/>
        </w:rPr>
        <w:t>stroma</w:t>
      </w:r>
      <w:proofErr w:type="spellEnd"/>
      <w:r w:rsidR="00F57BFD">
        <w:rPr>
          <w:rFonts w:ascii="Times New Roman" w:hAnsi="Times New Roman" w:cs="Times New Roman"/>
          <w:color w:val="000000" w:themeColor="text1"/>
        </w:rPr>
        <w:t xml:space="preserve"> of SFT</w:t>
      </w:r>
      <w:r w:rsidR="007214E9">
        <w:rPr>
          <w:rFonts w:ascii="Times New Roman" w:hAnsi="Times New Roman" w:cs="Times New Roman"/>
          <w:color w:val="000000" w:themeColor="text1"/>
        </w:rPr>
        <w:t xml:space="preserve">.  Hence additional stain such as the STAT6 may be useful for an inconclusive </w:t>
      </w:r>
      <w:proofErr w:type="spellStart"/>
      <w:r w:rsidR="007214E9">
        <w:rPr>
          <w:rFonts w:ascii="Times New Roman" w:hAnsi="Times New Roman" w:cs="Times New Roman"/>
          <w:color w:val="000000" w:themeColor="text1"/>
        </w:rPr>
        <w:t>immunoreactivity</w:t>
      </w:r>
      <w:proofErr w:type="spellEnd"/>
      <w:r w:rsidR="007214E9">
        <w:rPr>
          <w:rFonts w:ascii="Times New Roman" w:hAnsi="Times New Roman" w:cs="Times New Roman"/>
          <w:color w:val="000000" w:themeColor="text1"/>
        </w:rPr>
        <w:t xml:space="preserve"> result.  </w:t>
      </w:r>
      <w:r w:rsidR="00CE25CD">
        <w:rPr>
          <w:rFonts w:ascii="Times New Roman" w:hAnsi="Times New Roman" w:cs="Times New Roman"/>
          <w:color w:val="000000" w:themeColor="text1"/>
        </w:rPr>
        <w:t xml:space="preserve">Conservative management may be proposed, but largely depends on the size and extent of the tumor.  </w:t>
      </w:r>
      <w:r w:rsidR="007214E9">
        <w:rPr>
          <w:rFonts w:ascii="Times New Roman" w:hAnsi="Times New Roman" w:cs="Times New Roman"/>
          <w:color w:val="000000" w:themeColor="text1"/>
        </w:rPr>
        <w:t>Wide resection of the lesion is significant</w:t>
      </w:r>
      <w:r w:rsidR="006D78E1">
        <w:rPr>
          <w:rFonts w:ascii="Times New Roman" w:hAnsi="Times New Roman" w:cs="Times New Roman"/>
          <w:color w:val="000000" w:themeColor="text1"/>
        </w:rPr>
        <w:t xml:space="preserve"> and prudent</w:t>
      </w:r>
      <w:r w:rsidR="007214E9">
        <w:rPr>
          <w:rFonts w:ascii="Times New Roman" w:hAnsi="Times New Roman" w:cs="Times New Roman"/>
          <w:color w:val="000000" w:themeColor="text1"/>
        </w:rPr>
        <w:t xml:space="preserve"> since there is a high recurrence rate of both the benign and malignant types of solitary fibrous tumor. </w:t>
      </w:r>
    </w:p>
    <w:p w14:paraId="24A56294" w14:textId="77777777" w:rsidR="007214E9" w:rsidRPr="00CA5DFA" w:rsidRDefault="007214E9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8979BCE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Key words:</w:t>
      </w:r>
      <w:r w:rsidRPr="00CA5DFA">
        <w:rPr>
          <w:rFonts w:ascii="Times New Roman" w:hAnsi="Times New Roman" w:cs="Times New Roman"/>
          <w:color w:val="000000" w:themeColor="text1"/>
        </w:rPr>
        <w:t xml:space="preserve"> Solitary Fibrous Tumor; anterior neck mass, laryngeal mass, benign tumor of the neck</w:t>
      </w:r>
    </w:p>
    <w:p w14:paraId="5B40FCF5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7353C03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4C2658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467BCFD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DA9CAEA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58EBFB8" w14:textId="77777777" w:rsidR="00094DE3" w:rsidRDefault="00094DE3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05DD827" w14:textId="77777777" w:rsidR="00094DE3" w:rsidRDefault="00094DE3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B3A0FA1" w14:textId="77777777" w:rsidR="00094DE3" w:rsidRDefault="00094DE3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D768DEB" w14:textId="77777777" w:rsidR="00094DE3" w:rsidRDefault="00094DE3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5DA5F3F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lastRenderedPageBreak/>
        <w:t>Introduction:</w:t>
      </w:r>
    </w:p>
    <w:p w14:paraId="2584A2CB" w14:textId="2750CBE3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Solitary fi</w:t>
      </w:r>
      <w:r w:rsidR="008C696E" w:rsidRPr="00CA5DFA">
        <w:rPr>
          <w:rFonts w:ascii="Times New Roman" w:hAnsi="Times New Roman" w:cs="Times New Roman"/>
          <w:color w:val="000000" w:themeColor="text1"/>
        </w:rPr>
        <w:t>brous tumor</w:t>
      </w:r>
      <w:r w:rsidR="00F55129" w:rsidRPr="00CA5DFA">
        <w:rPr>
          <w:rFonts w:ascii="Times New Roman" w:hAnsi="Times New Roman" w:cs="Times New Roman"/>
          <w:color w:val="000000" w:themeColor="text1"/>
        </w:rPr>
        <w:t xml:space="preserve"> (SFT)</w:t>
      </w:r>
      <w:r w:rsidR="008C696E" w:rsidRPr="00CA5DFA">
        <w:rPr>
          <w:rFonts w:ascii="Times New Roman" w:hAnsi="Times New Roman" w:cs="Times New Roman"/>
          <w:color w:val="000000" w:themeColor="text1"/>
        </w:rPr>
        <w:t xml:space="preserve"> is a rare mesenchymal neoplasm.  Its u</w:t>
      </w:r>
      <w:r w:rsidR="00E14474" w:rsidRPr="00CA5DFA">
        <w:rPr>
          <w:rFonts w:ascii="Times New Roman" w:hAnsi="Times New Roman" w:cs="Times New Roman"/>
          <w:color w:val="000000" w:themeColor="text1"/>
        </w:rPr>
        <w:t>sual location, as reported by Klemperer and Rabin in 1931,</w:t>
      </w:r>
      <w:r w:rsidR="00E17F67" w:rsidRPr="00CA5DFA">
        <w:rPr>
          <w:rFonts w:ascii="Times New Roman" w:hAnsi="Times New Roman" w:cs="Times New Roman"/>
          <w:color w:val="000000" w:themeColor="text1"/>
        </w:rPr>
        <w:t xml:space="preserve"> is </w:t>
      </w:r>
      <w:r w:rsidRPr="00CA5DFA">
        <w:rPr>
          <w:rFonts w:ascii="Times New Roman" w:hAnsi="Times New Roman" w:cs="Times New Roman"/>
          <w:color w:val="000000" w:themeColor="text1"/>
        </w:rPr>
        <w:t xml:space="preserve">in the pleura.  In the head and neck, there are reported cases of benign neoplasm in the orbit, scalp,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sinonasal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, oral cavity, and </w:t>
      </w:r>
      <w:r w:rsidR="00F55129" w:rsidRPr="00CA5DFA">
        <w:rPr>
          <w:rFonts w:ascii="Times New Roman" w:hAnsi="Times New Roman" w:cs="Times New Roman"/>
          <w:color w:val="000000" w:themeColor="text1"/>
        </w:rPr>
        <w:t xml:space="preserve">some </w:t>
      </w:r>
      <w:r w:rsidRPr="00CA5DFA">
        <w:rPr>
          <w:rFonts w:ascii="Times New Roman" w:hAnsi="Times New Roman" w:cs="Times New Roman"/>
          <w:color w:val="000000" w:themeColor="text1"/>
        </w:rPr>
        <w:t>reported case</w:t>
      </w:r>
      <w:r w:rsidR="00F55129" w:rsidRPr="00CA5DFA">
        <w:rPr>
          <w:rFonts w:ascii="Times New Roman" w:hAnsi="Times New Roman" w:cs="Times New Roman"/>
          <w:color w:val="000000" w:themeColor="text1"/>
        </w:rPr>
        <w:t>s</w:t>
      </w:r>
      <w:r w:rsidRPr="00CA5DFA">
        <w:rPr>
          <w:rFonts w:ascii="Times New Roman" w:hAnsi="Times New Roman" w:cs="Times New Roman"/>
          <w:color w:val="000000" w:themeColor="text1"/>
        </w:rPr>
        <w:t xml:space="preserve"> of laryngeal</w:t>
      </w:r>
      <w:r w:rsidR="00F55129" w:rsidRPr="00CA5DFA">
        <w:rPr>
          <w:rFonts w:ascii="Times New Roman" w:hAnsi="Times New Roman" w:cs="Times New Roman"/>
          <w:color w:val="000000" w:themeColor="text1"/>
        </w:rPr>
        <w:t xml:space="preserve"> and thyroid</w:t>
      </w:r>
      <w:r w:rsidRPr="00CA5DFA">
        <w:rPr>
          <w:rFonts w:ascii="Times New Roman" w:hAnsi="Times New Roman" w:cs="Times New Roman"/>
          <w:color w:val="000000" w:themeColor="text1"/>
        </w:rPr>
        <w:t xml:space="preserve"> SFT. </w:t>
      </w:r>
      <w:r w:rsidR="0004022B" w:rsidRPr="00CA5DFA">
        <w:rPr>
          <w:rFonts w:ascii="Times New Roman" w:hAnsi="Times New Roman" w:cs="Times New Roman"/>
          <w:color w:val="000000" w:themeColor="text1"/>
        </w:rPr>
        <w:t xml:space="preserve"> SFT</w:t>
      </w:r>
      <w:r w:rsidR="00B96740" w:rsidRPr="00CA5DFA">
        <w:rPr>
          <w:rFonts w:ascii="Times New Roman" w:hAnsi="Times New Roman" w:cs="Times New Roman"/>
          <w:color w:val="000000" w:themeColor="text1"/>
        </w:rPr>
        <w:t>’s</w:t>
      </w:r>
      <w:r w:rsidR="0004022B" w:rsidRPr="00CA5DFA">
        <w:rPr>
          <w:rFonts w:ascii="Times New Roman" w:hAnsi="Times New Roman" w:cs="Times New Roman"/>
          <w:color w:val="000000" w:themeColor="text1"/>
        </w:rPr>
        <w:t xml:space="preserve"> can be </w:t>
      </w:r>
      <w:r w:rsidR="00B96740" w:rsidRPr="00CA5DFA">
        <w:rPr>
          <w:rFonts w:ascii="Times New Roman" w:hAnsi="Times New Roman" w:cs="Times New Roman"/>
          <w:color w:val="000000" w:themeColor="text1"/>
        </w:rPr>
        <w:t>appreciated</w:t>
      </w:r>
      <w:r w:rsidR="0004022B" w:rsidRPr="00CA5DFA">
        <w:rPr>
          <w:rFonts w:ascii="Times New Roman" w:hAnsi="Times New Roman" w:cs="Times New Roman"/>
          <w:color w:val="000000" w:themeColor="text1"/>
        </w:rPr>
        <w:t xml:space="preserve"> pathologically as bland spindle-shaped cells with nondes</w:t>
      </w:r>
      <w:r w:rsidR="00B22D41" w:rsidRPr="00CA5DFA">
        <w:rPr>
          <w:rFonts w:ascii="Times New Roman" w:hAnsi="Times New Roman" w:cs="Times New Roman"/>
          <w:color w:val="000000" w:themeColor="text1"/>
        </w:rPr>
        <w:t>cript growth pattern.  H</w:t>
      </w:r>
      <w:r w:rsidR="00CC4187" w:rsidRPr="00CA5DFA">
        <w:rPr>
          <w:rFonts w:ascii="Times New Roman" w:hAnsi="Times New Roman" w:cs="Times New Roman"/>
          <w:color w:val="000000" w:themeColor="text1"/>
        </w:rPr>
        <w:t xml:space="preserve">owever, definitive pathological diagnosis cannot be gained by histology alone and </w:t>
      </w:r>
      <w:proofErr w:type="spellStart"/>
      <w:r w:rsidR="0004022B" w:rsidRPr="00CA5DFA">
        <w:rPr>
          <w:rFonts w:ascii="Times New Roman" w:hAnsi="Times New Roman" w:cs="Times New Roman"/>
          <w:color w:val="000000" w:themeColor="text1"/>
        </w:rPr>
        <w:t>immunohistochemical</w:t>
      </w:r>
      <w:proofErr w:type="spellEnd"/>
      <w:r w:rsidR="0004022B" w:rsidRPr="00CA5DFA">
        <w:rPr>
          <w:rFonts w:ascii="Times New Roman" w:hAnsi="Times New Roman" w:cs="Times New Roman"/>
          <w:color w:val="000000" w:themeColor="text1"/>
        </w:rPr>
        <w:t xml:space="preserve"> staining</w:t>
      </w:r>
      <w:r w:rsidR="00CC4187" w:rsidRPr="00CA5DFA">
        <w:rPr>
          <w:rFonts w:ascii="Times New Roman" w:hAnsi="Times New Roman" w:cs="Times New Roman"/>
          <w:color w:val="000000" w:themeColor="text1"/>
        </w:rPr>
        <w:t xml:space="preserve"> is required</w:t>
      </w:r>
      <w:r w:rsidR="00F078F1" w:rsidRPr="00CA5DFA">
        <w:rPr>
          <w:rFonts w:ascii="Times New Roman" w:hAnsi="Times New Roman" w:cs="Times New Roman"/>
          <w:color w:val="000000" w:themeColor="text1"/>
        </w:rPr>
        <w:t xml:space="preserve"> to differentiate it from other tumor of mesenchymal origin</w:t>
      </w:r>
      <w:r w:rsidR="00A47BF1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04022B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F45492" w:rsidRPr="00CA5DFA">
        <w:rPr>
          <w:rFonts w:ascii="Times New Roman" w:hAnsi="Times New Roman" w:cs="Times New Roman"/>
          <w:color w:val="000000" w:themeColor="text1"/>
        </w:rPr>
        <w:t>SFT’s are</w:t>
      </w:r>
      <w:r w:rsidR="0004022B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691226" w:rsidRPr="00CA5DFA">
        <w:rPr>
          <w:rFonts w:ascii="Times New Roman" w:hAnsi="Times New Roman" w:cs="Times New Roman"/>
          <w:color w:val="000000" w:themeColor="text1"/>
        </w:rPr>
        <w:t xml:space="preserve">mainly </w:t>
      </w:r>
      <w:proofErr w:type="spellStart"/>
      <w:r w:rsidR="00AE2646" w:rsidRPr="00CA5DFA">
        <w:rPr>
          <w:rFonts w:ascii="Times New Roman" w:hAnsi="Times New Roman" w:cs="Times New Roman"/>
          <w:color w:val="000000" w:themeColor="text1"/>
        </w:rPr>
        <w:t>immunoreactively</w:t>
      </w:r>
      <w:proofErr w:type="spellEnd"/>
      <w:r w:rsidR="00AE2646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6D3FF1" w:rsidRPr="00CA5DFA">
        <w:rPr>
          <w:rFonts w:ascii="Times New Roman" w:hAnsi="Times New Roman" w:cs="Times New Roman"/>
          <w:color w:val="000000" w:themeColor="text1"/>
        </w:rPr>
        <w:t xml:space="preserve">positive for CD34.  Furthermore, there is a more specific marker for SFT, which can be used for inconclusively CD34 positive mesenchymal tumor. </w:t>
      </w:r>
    </w:p>
    <w:p w14:paraId="5933184B" w14:textId="77777777" w:rsidR="0004022B" w:rsidRPr="00CA5DFA" w:rsidRDefault="0004022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D10F080" w14:textId="77777777" w:rsidR="003222E5" w:rsidRDefault="003222E5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C661458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The Case</w:t>
      </w:r>
    </w:p>
    <w:p w14:paraId="23276291" w14:textId="1029B271" w:rsidR="0068008B" w:rsidRPr="00CA5DFA" w:rsidRDefault="00337EB6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A 35-year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old, male, Filipino, Muslim, from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Cotabato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 xml:space="preserve"> City sought consult at our institution due to difficulty of breathing.  Patient presented with a six-ye</w:t>
      </w:r>
      <w:r w:rsidR="00B22D41" w:rsidRPr="00CA5DFA">
        <w:rPr>
          <w:rFonts w:ascii="Times New Roman" w:hAnsi="Times New Roman" w:cs="Times New Roman"/>
          <w:color w:val="000000" w:themeColor="text1"/>
        </w:rPr>
        <w:t>ar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history of progressively enlarging anterior neck mass, with three-month history of intermittent dyspnea</w:t>
      </w:r>
      <w:r w:rsidR="00C21E2C" w:rsidRPr="00CA5DFA">
        <w:rPr>
          <w:rFonts w:ascii="Times New Roman" w:hAnsi="Times New Roman" w:cs="Times New Roman"/>
          <w:color w:val="000000" w:themeColor="text1"/>
        </w:rPr>
        <w:t xml:space="preserve">, foreign body sensation, </w:t>
      </w:r>
      <w:r w:rsidR="00A8357D" w:rsidRPr="00CA5DFA">
        <w:rPr>
          <w:rFonts w:ascii="Times New Roman" w:hAnsi="Times New Roman" w:cs="Times New Roman"/>
          <w:color w:val="000000" w:themeColor="text1"/>
        </w:rPr>
        <w:t xml:space="preserve">progressive </w:t>
      </w:r>
      <w:r w:rsidR="00C21E2C" w:rsidRPr="00CA5DFA">
        <w:rPr>
          <w:rFonts w:ascii="Times New Roman" w:hAnsi="Times New Roman" w:cs="Times New Roman"/>
          <w:color w:val="000000" w:themeColor="text1"/>
        </w:rPr>
        <w:t>dysphagia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and hoarseness. Physic</w:t>
      </w:r>
      <w:r w:rsidR="00C75311" w:rsidRPr="00CA5DFA">
        <w:rPr>
          <w:rFonts w:ascii="Times New Roman" w:hAnsi="Times New Roman" w:cs="Times New Roman"/>
          <w:color w:val="000000" w:themeColor="text1"/>
        </w:rPr>
        <w:t xml:space="preserve">al examination revealed a 5x6cm, smooth, 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well-defined mass, firm,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nontender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>, and moves with deglutition on the anterior neck.  Rigid endoscopy revealed a mass</w:t>
      </w:r>
      <w:r w:rsidR="003E22F3" w:rsidRPr="00CA5DFA">
        <w:rPr>
          <w:rFonts w:ascii="Times New Roman" w:hAnsi="Times New Roman" w:cs="Times New Roman"/>
          <w:color w:val="000000" w:themeColor="text1"/>
        </w:rPr>
        <w:t xml:space="preserve"> lesion</w:t>
      </w:r>
      <w:r w:rsidR="00B9059A" w:rsidRPr="00CA5DFA">
        <w:rPr>
          <w:rFonts w:ascii="Times New Roman" w:hAnsi="Times New Roman" w:cs="Times New Roman"/>
          <w:color w:val="000000" w:themeColor="text1"/>
        </w:rPr>
        <w:t xml:space="preserve"> on the ri</w:t>
      </w:r>
      <w:r w:rsidR="004B296D" w:rsidRPr="00CA5DFA">
        <w:rPr>
          <w:rFonts w:ascii="Times New Roman" w:hAnsi="Times New Roman" w:cs="Times New Roman"/>
          <w:color w:val="000000" w:themeColor="text1"/>
        </w:rPr>
        <w:t>gh</w:t>
      </w:r>
      <w:r w:rsidR="00FD4E4E" w:rsidRPr="00CA5DFA">
        <w:rPr>
          <w:rFonts w:ascii="Times New Roman" w:hAnsi="Times New Roman" w:cs="Times New Roman"/>
          <w:color w:val="000000" w:themeColor="text1"/>
        </w:rPr>
        <w:t xml:space="preserve">t </w:t>
      </w:r>
      <w:proofErr w:type="spellStart"/>
      <w:r w:rsidR="00FD4E4E" w:rsidRPr="00CA5DFA">
        <w:rPr>
          <w:rFonts w:ascii="Times New Roman" w:hAnsi="Times New Roman" w:cs="Times New Roman"/>
          <w:color w:val="000000" w:themeColor="text1"/>
        </w:rPr>
        <w:t>supraglottic</w:t>
      </w:r>
      <w:proofErr w:type="spellEnd"/>
      <w:r w:rsidR="00FD4E4E" w:rsidRPr="00CA5DFA">
        <w:rPr>
          <w:rFonts w:ascii="Times New Roman" w:hAnsi="Times New Roman" w:cs="Times New Roman"/>
          <w:color w:val="000000" w:themeColor="text1"/>
        </w:rPr>
        <w:t xml:space="preserve"> area, bulge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on the right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glottic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 xml:space="preserve"> and subglottic area, with less than 10% airway opening, both arytenoids visibly mobile</w:t>
      </w:r>
      <w:r w:rsidR="00772EFA" w:rsidRPr="00CA5DFA">
        <w:rPr>
          <w:rFonts w:ascii="Times New Roman" w:hAnsi="Times New Roman" w:cs="Times New Roman"/>
          <w:color w:val="000000" w:themeColor="text1"/>
        </w:rPr>
        <w:t>,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however, with impaired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glottic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8B472F" w:rsidRPr="00CA5DFA">
        <w:rPr>
          <w:rFonts w:ascii="Times New Roman" w:hAnsi="Times New Roman" w:cs="Times New Roman"/>
          <w:color w:val="000000" w:themeColor="text1"/>
        </w:rPr>
        <w:t>closure.  Tracheostomy was mandatory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to sec</w:t>
      </w:r>
      <w:r w:rsidR="00E17F67" w:rsidRPr="00CA5DFA">
        <w:rPr>
          <w:rFonts w:ascii="Times New Roman" w:hAnsi="Times New Roman" w:cs="Times New Roman"/>
          <w:color w:val="000000" w:themeColor="text1"/>
        </w:rPr>
        <w:t xml:space="preserve">ure the airway.  A subsequent suspension laryngoscopy with biopsy was done, however, the result </w:t>
      </w:r>
      <w:r w:rsidR="00821A8C" w:rsidRPr="00CA5DFA">
        <w:rPr>
          <w:rFonts w:ascii="Times New Roman" w:hAnsi="Times New Roman" w:cs="Times New Roman"/>
          <w:color w:val="000000" w:themeColor="text1"/>
        </w:rPr>
        <w:t xml:space="preserve">was 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inconclusive, revealing fragment of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fibrom</w:t>
      </w:r>
      <w:r w:rsidR="00E17F67" w:rsidRPr="00CA5DFA">
        <w:rPr>
          <w:rFonts w:ascii="Times New Roman" w:hAnsi="Times New Roman" w:cs="Times New Roman"/>
          <w:color w:val="000000" w:themeColor="text1"/>
        </w:rPr>
        <w:t>uscular</w:t>
      </w:r>
      <w:proofErr w:type="spellEnd"/>
      <w:r w:rsidR="00E17F67" w:rsidRPr="00CA5DFA">
        <w:rPr>
          <w:rFonts w:ascii="Times New Roman" w:hAnsi="Times New Roman" w:cs="Times New Roman"/>
          <w:color w:val="000000" w:themeColor="text1"/>
        </w:rPr>
        <w:t xml:space="preserve"> tissue.  A fine needle aspiration cytology (FNAC)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of the anterior neck mass </w:t>
      </w:r>
      <w:r w:rsidR="00E17F67" w:rsidRPr="00CA5DFA">
        <w:rPr>
          <w:rFonts w:ascii="Times New Roman" w:hAnsi="Times New Roman" w:cs="Times New Roman"/>
          <w:color w:val="000000" w:themeColor="text1"/>
        </w:rPr>
        <w:t xml:space="preserve">was simultaneously done </w:t>
      </w:r>
      <w:proofErr w:type="spellStart"/>
      <w:r w:rsidR="00E17F67" w:rsidRPr="00CA5DFA">
        <w:rPr>
          <w:rFonts w:ascii="Times New Roman" w:hAnsi="Times New Roman" w:cs="Times New Roman"/>
          <w:color w:val="000000" w:themeColor="text1"/>
        </w:rPr>
        <w:lastRenderedPageBreak/>
        <w:t>intraoperatively</w:t>
      </w:r>
      <w:proofErr w:type="spellEnd"/>
      <w:r w:rsidR="00E17F67" w:rsidRPr="00CA5DFA">
        <w:rPr>
          <w:rFonts w:ascii="Times New Roman" w:hAnsi="Times New Roman" w:cs="Times New Roman"/>
          <w:color w:val="000000" w:themeColor="text1"/>
        </w:rPr>
        <w:t xml:space="preserve">, which revealed 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blood and colloid.  The neck computed tomography scan with contrast </w:t>
      </w:r>
      <w:r w:rsidR="00821A8C" w:rsidRPr="00CA5DFA">
        <w:rPr>
          <w:rFonts w:ascii="Times New Roman" w:hAnsi="Times New Roman" w:cs="Times New Roman"/>
          <w:color w:val="000000" w:themeColor="text1"/>
        </w:rPr>
        <w:t xml:space="preserve">studies </w:t>
      </w:r>
      <w:r w:rsidR="00CA69F3" w:rsidRPr="00CA5DFA">
        <w:rPr>
          <w:rFonts w:ascii="Times New Roman" w:hAnsi="Times New Roman" w:cs="Times New Roman"/>
          <w:color w:val="000000" w:themeColor="text1"/>
        </w:rPr>
        <w:t xml:space="preserve">done </w:t>
      </w:r>
      <w:r w:rsidR="004B296D" w:rsidRPr="00CA5DFA">
        <w:rPr>
          <w:rFonts w:ascii="Times New Roman" w:hAnsi="Times New Roman" w:cs="Times New Roman"/>
          <w:color w:val="000000" w:themeColor="text1"/>
        </w:rPr>
        <w:t>showed a well-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marginated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hypodense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 xml:space="preserve">, thick-walled, heterogeneously enhancing mass </w:t>
      </w:r>
      <w:r w:rsidR="00284447" w:rsidRPr="00CA5DFA">
        <w:rPr>
          <w:rFonts w:ascii="Times New Roman" w:hAnsi="Times New Roman" w:cs="Times New Roman"/>
          <w:color w:val="000000" w:themeColor="text1"/>
        </w:rPr>
        <w:t xml:space="preserve">seen 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on the right laryngeal fossa </w:t>
      </w:r>
      <w:r w:rsidR="00F22555" w:rsidRPr="00CA5DFA">
        <w:rPr>
          <w:rFonts w:ascii="Times New Roman" w:hAnsi="Times New Roman" w:cs="Times New Roman"/>
          <w:color w:val="000000" w:themeColor="text1"/>
        </w:rPr>
        <w:t>measuring 2.86x1.78cm with a larger</w:t>
      </w:r>
      <w:r w:rsidR="00821A8C" w:rsidRPr="00CA5DFA">
        <w:rPr>
          <w:rFonts w:ascii="Times New Roman" w:hAnsi="Times New Roman" w:cs="Times New Roman"/>
          <w:color w:val="000000" w:themeColor="text1"/>
        </w:rPr>
        <w:t xml:space="preserve"> extension anteriorly</w:t>
      </w:r>
      <w:r w:rsidR="00F22555" w:rsidRPr="00CA5DFA">
        <w:rPr>
          <w:rFonts w:ascii="Times New Roman" w:hAnsi="Times New Roman" w:cs="Times New Roman"/>
          <w:color w:val="000000" w:themeColor="text1"/>
        </w:rPr>
        <w:t xml:space="preserve"> measuring 4.66x2.52cm.  There was noted effacement of the epiglottis and </w:t>
      </w:r>
      <w:proofErr w:type="spellStart"/>
      <w:r w:rsidR="00F22555" w:rsidRPr="00CA5DFA">
        <w:rPr>
          <w:rFonts w:ascii="Times New Roman" w:hAnsi="Times New Roman" w:cs="Times New Roman"/>
          <w:color w:val="000000" w:themeColor="text1"/>
        </w:rPr>
        <w:t>aryepiglottic</w:t>
      </w:r>
      <w:proofErr w:type="spellEnd"/>
      <w:r w:rsidR="00F22555" w:rsidRPr="00CA5DFA">
        <w:rPr>
          <w:rFonts w:ascii="Times New Roman" w:hAnsi="Times New Roman" w:cs="Times New Roman"/>
          <w:color w:val="000000" w:themeColor="text1"/>
        </w:rPr>
        <w:t xml:space="preserve"> fold.  The </w:t>
      </w:r>
      <w:r w:rsidR="004B296D" w:rsidRPr="00CA5DFA">
        <w:rPr>
          <w:rFonts w:ascii="Times New Roman" w:hAnsi="Times New Roman" w:cs="Times New Roman"/>
          <w:color w:val="000000" w:themeColor="text1"/>
        </w:rPr>
        <w:t>hyoid and thyroid cartilage</w:t>
      </w:r>
      <w:r w:rsidR="00F22555" w:rsidRPr="00CA5DFA">
        <w:rPr>
          <w:rFonts w:ascii="Times New Roman" w:hAnsi="Times New Roman" w:cs="Times New Roman"/>
          <w:color w:val="000000" w:themeColor="text1"/>
        </w:rPr>
        <w:t xml:space="preserve"> were intact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, as well as normal thyroid gland without any masses seen.  </w:t>
      </w:r>
    </w:p>
    <w:p w14:paraId="5EC40B1D" w14:textId="677F6CB0" w:rsidR="0068008B" w:rsidRPr="005E20AD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Due to vagueness of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histopathological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and cytological result of the mass, an incision biopsy on the anterior neck m</w:t>
      </w:r>
      <w:r w:rsidR="00E17F67" w:rsidRPr="00CA5DFA">
        <w:rPr>
          <w:rFonts w:ascii="Times New Roman" w:hAnsi="Times New Roman" w:cs="Times New Roman"/>
          <w:color w:val="000000" w:themeColor="text1"/>
        </w:rPr>
        <w:t xml:space="preserve">ass was then </w:t>
      </w:r>
      <w:r w:rsidR="00F22555" w:rsidRPr="00CA5DFA">
        <w:rPr>
          <w:rFonts w:ascii="Times New Roman" w:hAnsi="Times New Roman" w:cs="Times New Roman"/>
          <w:color w:val="000000" w:themeColor="text1"/>
        </w:rPr>
        <w:t xml:space="preserve">subsequently </w:t>
      </w:r>
      <w:r w:rsidR="00E17F67" w:rsidRPr="00CA5DFA">
        <w:rPr>
          <w:rFonts w:ascii="Times New Roman" w:hAnsi="Times New Roman" w:cs="Times New Roman"/>
          <w:color w:val="000000" w:themeColor="text1"/>
        </w:rPr>
        <w:t xml:space="preserve">performed.  </w:t>
      </w:r>
      <w:proofErr w:type="spellStart"/>
      <w:r w:rsidR="00E17F67" w:rsidRPr="00CA5DFA">
        <w:rPr>
          <w:rFonts w:ascii="Times New Roman" w:hAnsi="Times New Roman" w:cs="Times New Roman"/>
          <w:color w:val="000000" w:themeColor="text1"/>
        </w:rPr>
        <w:t>H</w:t>
      </w:r>
      <w:r w:rsidRPr="00CA5DFA">
        <w:rPr>
          <w:rFonts w:ascii="Times New Roman" w:hAnsi="Times New Roman" w:cs="Times New Roman"/>
          <w:color w:val="000000" w:themeColor="text1"/>
        </w:rPr>
        <w:t>istopat</w:t>
      </w:r>
      <w:r w:rsidR="00747856" w:rsidRPr="00CA5DFA">
        <w:rPr>
          <w:rFonts w:ascii="Times New Roman" w:hAnsi="Times New Roman" w:cs="Times New Roman"/>
          <w:color w:val="000000" w:themeColor="text1"/>
        </w:rPr>
        <w:t>hological</w:t>
      </w:r>
      <w:proofErr w:type="spellEnd"/>
      <w:r w:rsidR="00747856" w:rsidRPr="00CA5DFA">
        <w:rPr>
          <w:rFonts w:ascii="Times New Roman" w:hAnsi="Times New Roman" w:cs="Times New Roman"/>
          <w:color w:val="000000" w:themeColor="text1"/>
        </w:rPr>
        <w:t xml:space="preserve"> result of the incision biopsy</w:t>
      </w:r>
      <w:r w:rsidRPr="00CA5DFA">
        <w:rPr>
          <w:rFonts w:ascii="Times New Roman" w:hAnsi="Times New Roman" w:cs="Times New Roman"/>
          <w:color w:val="000000" w:themeColor="text1"/>
        </w:rPr>
        <w:t xml:space="preserve"> retrieved from the anterior neck revealed spindle cell mesenchymal proliferation.  Immunohistochemistry studies of CD34, S-100 and smooth muscle actin (SMA) was </w:t>
      </w:r>
      <w:r w:rsidR="00916EA2">
        <w:rPr>
          <w:rFonts w:ascii="Times New Roman" w:hAnsi="Times New Roman" w:cs="Times New Roman"/>
          <w:color w:val="000000" w:themeColor="text1"/>
        </w:rPr>
        <w:t xml:space="preserve">then </w:t>
      </w:r>
      <w:r w:rsidRPr="00CA5DFA">
        <w:rPr>
          <w:rFonts w:ascii="Times New Roman" w:hAnsi="Times New Roman" w:cs="Times New Roman"/>
          <w:color w:val="000000" w:themeColor="text1"/>
        </w:rPr>
        <w:t xml:space="preserve">recommended.  </w:t>
      </w:r>
      <w:r w:rsidRPr="005E20AD">
        <w:rPr>
          <w:rFonts w:ascii="Times New Roman" w:hAnsi="Times New Roman" w:cs="Times New Roman"/>
          <w:color w:val="000000" w:themeColor="text1"/>
        </w:rPr>
        <w:t>The final immunohistochemistry revealed positive CD34, with weakly positive S-100 and negative SMA, favoring a Solitary Fibrous Tumor.</w:t>
      </w:r>
    </w:p>
    <w:p w14:paraId="35B28B04" w14:textId="77777777" w:rsidR="005E20AD" w:rsidRDefault="005E20AD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92226E8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Discussion:</w:t>
      </w:r>
    </w:p>
    <w:p w14:paraId="05E88724" w14:textId="45A0B033" w:rsidR="003222E5" w:rsidRDefault="001B0DF7" w:rsidP="00D37AFC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Solitary Fibrous tumor is a rare </w:t>
      </w:r>
      <w:r w:rsidR="009F752A" w:rsidRPr="00CA5DFA">
        <w:rPr>
          <w:rFonts w:ascii="Times New Roman" w:hAnsi="Times New Roman" w:cs="Times New Roman"/>
          <w:color w:val="000000" w:themeColor="text1"/>
        </w:rPr>
        <w:t>spindle-cell</w:t>
      </w:r>
      <w:r w:rsidRPr="00CA5DFA">
        <w:rPr>
          <w:rFonts w:ascii="Times New Roman" w:hAnsi="Times New Roman" w:cs="Times New Roman"/>
          <w:color w:val="000000" w:themeColor="text1"/>
        </w:rPr>
        <w:t xml:space="preserve"> neoplasm, first described </w:t>
      </w:r>
      <w:r w:rsidR="00BB4412" w:rsidRPr="00CA5DFA">
        <w:rPr>
          <w:rFonts w:ascii="Times New Roman" w:hAnsi="Times New Roman" w:cs="Times New Roman"/>
          <w:color w:val="000000" w:themeColor="text1"/>
        </w:rPr>
        <w:t xml:space="preserve">and reported </w:t>
      </w:r>
      <w:r w:rsidR="0016104F" w:rsidRPr="00CA5DFA">
        <w:rPr>
          <w:rFonts w:ascii="Times New Roman" w:hAnsi="Times New Roman" w:cs="Times New Roman"/>
          <w:color w:val="000000" w:themeColor="text1"/>
        </w:rPr>
        <w:t>by Klemperer and Rabin in 1</w:t>
      </w:r>
      <w:r w:rsidR="00B1399D" w:rsidRPr="00CA5DFA">
        <w:rPr>
          <w:rFonts w:ascii="Times New Roman" w:hAnsi="Times New Roman" w:cs="Times New Roman"/>
          <w:color w:val="000000" w:themeColor="text1"/>
        </w:rPr>
        <w:t>931</w:t>
      </w:r>
      <w:r w:rsidR="00BE2489" w:rsidRPr="00CA5DFA">
        <w:rPr>
          <w:rFonts w:ascii="Times New Roman" w:hAnsi="Times New Roman" w:cs="Times New Roman"/>
          <w:color w:val="000000" w:themeColor="text1"/>
        </w:rPr>
        <w:t>, and called it</w:t>
      </w:r>
      <w:r w:rsidR="001C62B5" w:rsidRPr="00CA5DFA">
        <w:rPr>
          <w:rFonts w:ascii="Times New Roman" w:hAnsi="Times New Roman" w:cs="Times New Roman"/>
          <w:color w:val="000000" w:themeColor="text1"/>
        </w:rPr>
        <w:t xml:space="preserve"> “localized fibrous mesothelioma”</w:t>
      </w:r>
      <w:r w:rsidR="00B1399D" w:rsidRPr="00CA5DFA">
        <w:rPr>
          <w:rFonts w:ascii="Times New Roman" w:hAnsi="Times New Roman" w:cs="Times New Roman"/>
          <w:color w:val="000000" w:themeColor="text1"/>
        </w:rPr>
        <w:t xml:space="preserve">.  It was first mentioned and regarded solely as a </w:t>
      </w:r>
      <w:r w:rsidRPr="00CA5DFA">
        <w:rPr>
          <w:rFonts w:ascii="Times New Roman" w:hAnsi="Times New Roman" w:cs="Times New Roman"/>
          <w:color w:val="000000" w:themeColor="text1"/>
        </w:rPr>
        <w:t>pleu</w:t>
      </w:r>
      <w:r w:rsidR="003222E5">
        <w:rPr>
          <w:rFonts w:ascii="Times New Roman" w:hAnsi="Times New Roman" w:cs="Times New Roman"/>
          <w:color w:val="000000" w:themeColor="text1"/>
        </w:rPr>
        <w:t xml:space="preserve">ral tumor.  The general incidence of SFT favors female over male predominance, and all age groups are equally affected. </w:t>
      </w:r>
    </w:p>
    <w:p w14:paraId="5BF39D07" w14:textId="77777777" w:rsidR="00E76F8F" w:rsidRDefault="00547540" w:rsidP="00D37AFC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CA5DFA">
        <w:rPr>
          <w:rFonts w:ascii="Times New Roman" w:hAnsi="Times New Roman" w:cs="Times New Roman"/>
          <w:color w:val="000000" w:themeColor="text1"/>
        </w:rPr>
        <w:t>Extrathroracic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2A2A94" w:rsidRPr="00CA5DFA">
        <w:rPr>
          <w:rFonts w:ascii="Times New Roman" w:hAnsi="Times New Roman" w:cs="Times New Roman"/>
          <w:color w:val="000000" w:themeColor="text1"/>
        </w:rPr>
        <w:t>SFT’s</w:t>
      </w:r>
      <w:r w:rsidRPr="00CA5DFA">
        <w:rPr>
          <w:rFonts w:ascii="Times New Roman" w:hAnsi="Times New Roman" w:cs="Times New Roman"/>
          <w:color w:val="000000" w:themeColor="text1"/>
        </w:rPr>
        <w:t xml:space="preserve">, </w:t>
      </w:r>
      <w:r w:rsidR="003222E5">
        <w:rPr>
          <w:rFonts w:ascii="Times New Roman" w:hAnsi="Times New Roman" w:cs="Times New Roman"/>
          <w:color w:val="000000" w:themeColor="text1"/>
        </w:rPr>
        <w:t xml:space="preserve">are also documented, and </w:t>
      </w:r>
      <w:r w:rsidR="00A63880" w:rsidRPr="00CA5DFA">
        <w:rPr>
          <w:rFonts w:ascii="Times New Roman" w:hAnsi="Times New Roman" w:cs="Times New Roman"/>
          <w:color w:val="000000" w:themeColor="text1"/>
        </w:rPr>
        <w:t xml:space="preserve">are extremely uncommon.  According to </w:t>
      </w:r>
      <w:proofErr w:type="spellStart"/>
      <w:r w:rsidR="00A63880" w:rsidRPr="00CA5DFA">
        <w:rPr>
          <w:rFonts w:ascii="Times New Roman" w:hAnsi="Times New Roman" w:cs="Times New Roman"/>
          <w:color w:val="000000" w:themeColor="text1"/>
        </w:rPr>
        <w:t>Girardi</w:t>
      </w:r>
      <w:proofErr w:type="spellEnd"/>
      <w:r w:rsidR="00A63880" w:rsidRPr="00CA5DFA">
        <w:rPr>
          <w:rFonts w:ascii="Times New Roman" w:hAnsi="Times New Roman" w:cs="Times New Roman"/>
          <w:color w:val="000000" w:themeColor="text1"/>
        </w:rPr>
        <w:t xml:space="preserve">, et. Al (2014), only 6% </w:t>
      </w:r>
      <w:r w:rsidR="003222E5">
        <w:rPr>
          <w:rFonts w:ascii="Times New Roman" w:hAnsi="Times New Roman" w:cs="Times New Roman"/>
          <w:color w:val="000000" w:themeColor="text1"/>
        </w:rPr>
        <w:t xml:space="preserve">of SFT </w:t>
      </w:r>
      <w:r w:rsidR="00A63880" w:rsidRPr="00CA5DFA">
        <w:rPr>
          <w:rFonts w:ascii="Times New Roman" w:hAnsi="Times New Roman" w:cs="Times New Roman"/>
          <w:color w:val="000000" w:themeColor="text1"/>
        </w:rPr>
        <w:t>de</w:t>
      </w:r>
      <w:r w:rsidR="003222E5">
        <w:rPr>
          <w:rFonts w:ascii="Times New Roman" w:hAnsi="Times New Roman" w:cs="Times New Roman"/>
          <w:color w:val="000000" w:themeColor="text1"/>
        </w:rPr>
        <w:t>velop in the head and neck, and</w:t>
      </w:r>
      <w:r w:rsidR="00A63880" w:rsidRPr="00CA5DFA">
        <w:rPr>
          <w:rFonts w:ascii="Times New Roman" w:hAnsi="Times New Roman" w:cs="Times New Roman"/>
          <w:color w:val="000000" w:themeColor="text1"/>
        </w:rPr>
        <w:t xml:space="preserve"> the oral cavity </w:t>
      </w:r>
      <w:r w:rsidR="003222E5">
        <w:rPr>
          <w:rFonts w:ascii="Times New Roman" w:hAnsi="Times New Roman" w:cs="Times New Roman"/>
          <w:color w:val="000000" w:themeColor="text1"/>
        </w:rPr>
        <w:t>was reported to be the most</w:t>
      </w:r>
      <w:r w:rsidR="00A63880" w:rsidRPr="00CA5DFA">
        <w:rPr>
          <w:rFonts w:ascii="Times New Roman" w:hAnsi="Times New Roman" w:cs="Times New Roman"/>
          <w:color w:val="000000" w:themeColor="text1"/>
        </w:rPr>
        <w:t xml:space="preserve"> commonly affected</w:t>
      </w:r>
      <w:r w:rsidR="003222E5">
        <w:rPr>
          <w:rFonts w:ascii="Times New Roman" w:hAnsi="Times New Roman" w:cs="Times New Roman"/>
          <w:color w:val="000000" w:themeColor="text1"/>
        </w:rPr>
        <w:t xml:space="preserve"> area</w:t>
      </w:r>
      <w:r w:rsidR="00A63880" w:rsidRPr="00CA5DFA">
        <w:rPr>
          <w:rFonts w:ascii="Times New Roman" w:hAnsi="Times New Roman" w:cs="Times New Roman"/>
          <w:color w:val="000000" w:themeColor="text1"/>
        </w:rPr>
        <w:t xml:space="preserve">.  </w:t>
      </w:r>
      <w:r w:rsidR="00E76F8F">
        <w:rPr>
          <w:rFonts w:ascii="Times New Roman" w:hAnsi="Times New Roman" w:cs="Times New Roman"/>
          <w:color w:val="000000" w:themeColor="text1"/>
        </w:rPr>
        <w:t xml:space="preserve">SFT’s of the upper respiratory tract comprise of about &lt;0.1% of all SFT’s.  It can be seen in the </w:t>
      </w:r>
      <w:proofErr w:type="spellStart"/>
      <w:r w:rsidR="00CC09E8" w:rsidRPr="00CA5DFA">
        <w:rPr>
          <w:rFonts w:ascii="Times New Roman" w:hAnsi="Times New Roman" w:cs="Times New Roman"/>
          <w:color w:val="000000" w:themeColor="text1"/>
        </w:rPr>
        <w:t>paranasal</w:t>
      </w:r>
      <w:proofErr w:type="spellEnd"/>
      <w:r w:rsidR="00CC09E8" w:rsidRPr="00CA5DFA">
        <w:rPr>
          <w:rFonts w:ascii="Times New Roman" w:hAnsi="Times New Roman" w:cs="Times New Roman"/>
          <w:color w:val="000000" w:themeColor="text1"/>
        </w:rPr>
        <w:t xml:space="preserve"> sinuses, nasopharynx, </w:t>
      </w:r>
      <w:r w:rsidR="00E76F8F">
        <w:rPr>
          <w:rFonts w:ascii="Times New Roman" w:hAnsi="Times New Roman" w:cs="Times New Roman"/>
          <w:color w:val="000000" w:themeColor="text1"/>
        </w:rPr>
        <w:t xml:space="preserve">and </w:t>
      </w:r>
      <w:r w:rsidR="00CC09E8" w:rsidRPr="00CA5DFA">
        <w:rPr>
          <w:rFonts w:ascii="Times New Roman" w:hAnsi="Times New Roman" w:cs="Times New Roman"/>
          <w:color w:val="000000" w:themeColor="text1"/>
        </w:rPr>
        <w:t xml:space="preserve">nasal cavity.  </w:t>
      </w:r>
      <w:r w:rsidR="00DA229A" w:rsidRPr="00CA5DFA">
        <w:rPr>
          <w:rFonts w:ascii="Times New Roman" w:hAnsi="Times New Roman" w:cs="Times New Roman"/>
          <w:color w:val="000000" w:themeColor="text1"/>
        </w:rPr>
        <w:t xml:space="preserve">Anterior neck </w:t>
      </w:r>
      <w:r w:rsidR="00F80DED" w:rsidRPr="00CA5DFA">
        <w:rPr>
          <w:rFonts w:ascii="Times New Roman" w:hAnsi="Times New Roman" w:cs="Times New Roman"/>
          <w:color w:val="000000" w:themeColor="text1"/>
        </w:rPr>
        <w:lastRenderedPageBreak/>
        <w:t xml:space="preserve">SFT are </w:t>
      </w:r>
      <w:r w:rsidR="00E76F8F">
        <w:rPr>
          <w:rFonts w:ascii="Times New Roman" w:hAnsi="Times New Roman" w:cs="Times New Roman"/>
          <w:color w:val="000000" w:themeColor="text1"/>
        </w:rPr>
        <w:t xml:space="preserve">also </w:t>
      </w:r>
      <w:r w:rsidR="00F80DED" w:rsidRPr="00CA5DFA">
        <w:rPr>
          <w:rFonts w:ascii="Times New Roman" w:hAnsi="Times New Roman" w:cs="Times New Roman"/>
          <w:color w:val="000000" w:themeColor="text1"/>
        </w:rPr>
        <w:t xml:space="preserve">extremely uncommon, with only 1 known reported case, and 2 associated with </w:t>
      </w:r>
      <w:proofErr w:type="spellStart"/>
      <w:r w:rsidR="00CE1DFA" w:rsidRPr="00CA5DFA">
        <w:rPr>
          <w:rFonts w:ascii="Times New Roman" w:hAnsi="Times New Roman" w:cs="Times New Roman"/>
          <w:color w:val="000000" w:themeColor="text1"/>
        </w:rPr>
        <w:t>peri</w:t>
      </w:r>
      <w:r w:rsidR="00F80DED" w:rsidRPr="00CA5DFA">
        <w:rPr>
          <w:rFonts w:ascii="Times New Roman" w:hAnsi="Times New Roman" w:cs="Times New Roman"/>
          <w:color w:val="000000" w:themeColor="text1"/>
        </w:rPr>
        <w:t>thyroidal</w:t>
      </w:r>
      <w:proofErr w:type="spellEnd"/>
      <w:r w:rsidR="00F80DED" w:rsidRPr="00CA5DFA">
        <w:rPr>
          <w:rFonts w:ascii="Times New Roman" w:hAnsi="Times New Roman" w:cs="Times New Roman"/>
          <w:color w:val="000000" w:themeColor="text1"/>
        </w:rPr>
        <w:t xml:space="preserve"> SFT.  </w:t>
      </w:r>
    </w:p>
    <w:p w14:paraId="7D70FD73" w14:textId="2C202D69" w:rsidR="00D37AFC" w:rsidRPr="00E76F8F" w:rsidRDefault="00E76F8F" w:rsidP="00D37AFC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Laryngeal SFT’s was noted to have a male over female predominance.  The </w:t>
      </w:r>
      <w:proofErr w:type="spellStart"/>
      <w:r w:rsidR="00840FB1" w:rsidRPr="00CA5DFA">
        <w:rPr>
          <w:rFonts w:ascii="Times New Roman" w:hAnsi="Times New Roman" w:cs="Times New Roman"/>
          <w:color w:val="000000" w:themeColor="text1"/>
        </w:rPr>
        <w:t>subsite</w:t>
      </w:r>
      <w:r>
        <w:rPr>
          <w:rFonts w:ascii="Times New Roman" w:hAnsi="Times New Roman" w:cs="Times New Roman"/>
          <w:color w:val="000000" w:themeColor="text1"/>
        </w:rPr>
        <w:t>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commonly affected are</w:t>
      </w:r>
      <w:r w:rsidR="00840FB1" w:rsidRPr="00CA5DFA">
        <w:rPr>
          <w:rFonts w:ascii="Times New Roman" w:hAnsi="Times New Roman" w:cs="Times New Roman"/>
          <w:color w:val="000000" w:themeColor="text1"/>
        </w:rPr>
        <w:t xml:space="preserve"> the</w:t>
      </w:r>
      <w:r w:rsidR="00D37AFC" w:rsidRPr="00CA5DFA">
        <w:rPr>
          <w:rFonts w:ascii="Times New Roman" w:hAnsi="Times New Roman" w:cs="Times New Roman"/>
          <w:color w:val="000000" w:themeColor="text1"/>
        </w:rPr>
        <w:t xml:space="preserve"> epiglottis, ventricular fold, </w:t>
      </w:r>
      <w:proofErr w:type="spellStart"/>
      <w:r w:rsidR="00D37AFC" w:rsidRPr="00CA5DFA">
        <w:rPr>
          <w:rFonts w:ascii="Times New Roman" w:hAnsi="Times New Roman" w:cs="Times New Roman"/>
          <w:color w:val="000000" w:themeColor="text1"/>
        </w:rPr>
        <w:t>aryepiglottic</w:t>
      </w:r>
      <w:proofErr w:type="spellEnd"/>
      <w:r w:rsidR="00D37AFC" w:rsidRPr="00CA5DFA">
        <w:rPr>
          <w:rFonts w:ascii="Times New Roman" w:hAnsi="Times New Roman" w:cs="Times New Roman"/>
          <w:color w:val="000000" w:themeColor="text1"/>
        </w:rPr>
        <w:t xml:space="preserve"> fold, vocal fold, or the com</w:t>
      </w:r>
      <w:r w:rsidR="00840FB1" w:rsidRPr="00CA5DFA">
        <w:rPr>
          <w:rFonts w:ascii="Times New Roman" w:hAnsi="Times New Roman" w:cs="Times New Roman"/>
          <w:color w:val="000000" w:themeColor="text1"/>
        </w:rPr>
        <w:t>missure</w:t>
      </w:r>
      <w:r w:rsidR="00D37AFC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1666A8" w:rsidRPr="00BA43E2">
        <w:rPr>
          <w:rFonts w:ascii="Times New Roman" w:hAnsi="Times New Roman" w:cs="Times New Roman"/>
          <w:color w:val="000000" w:themeColor="text1"/>
        </w:rPr>
        <w:t>Common clinical present</w:t>
      </w:r>
      <w:r w:rsidRPr="00BA43E2">
        <w:rPr>
          <w:rFonts w:ascii="Times New Roman" w:hAnsi="Times New Roman" w:cs="Times New Roman"/>
          <w:color w:val="000000" w:themeColor="text1"/>
        </w:rPr>
        <w:t>ation of SFT originating in this</w:t>
      </w:r>
      <w:r w:rsidR="001666A8" w:rsidRPr="00BA43E2">
        <w:rPr>
          <w:rFonts w:ascii="Times New Roman" w:hAnsi="Times New Roman" w:cs="Times New Roman"/>
          <w:color w:val="000000" w:themeColor="text1"/>
        </w:rPr>
        <w:t xml:space="preserve"> area is the foreign body sensation, “hot potato” voice as in </w:t>
      </w:r>
      <w:proofErr w:type="spellStart"/>
      <w:r w:rsidR="001666A8" w:rsidRPr="00BA43E2">
        <w:rPr>
          <w:rFonts w:ascii="Times New Roman" w:hAnsi="Times New Roman" w:cs="Times New Roman"/>
          <w:color w:val="000000" w:themeColor="text1"/>
        </w:rPr>
        <w:t>supraglottic</w:t>
      </w:r>
      <w:proofErr w:type="spellEnd"/>
      <w:r w:rsidR="001666A8" w:rsidRPr="00BA43E2">
        <w:rPr>
          <w:rFonts w:ascii="Times New Roman" w:hAnsi="Times New Roman" w:cs="Times New Roman"/>
          <w:color w:val="000000" w:themeColor="text1"/>
        </w:rPr>
        <w:t xml:space="preserve"> masses</w:t>
      </w:r>
      <w:r w:rsidRPr="00BA43E2">
        <w:rPr>
          <w:rFonts w:ascii="Times New Roman" w:hAnsi="Times New Roman" w:cs="Times New Roman"/>
          <w:color w:val="000000" w:themeColor="text1"/>
        </w:rPr>
        <w:t xml:space="preserve"> and dysphagia.  There could also be </w:t>
      </w:r>
      <w:r w:rsidR="00086665" w:rsidRPr="00BA43E2">
        <w:rPr>
          <w:rFonts w:ascii="Times New Roman" w:hAnsi="Times New Roman" w:cs="Times New Roman"/>
          <w:color w:val="000000" w:themeColor="text1"/>
        </w:rPr>
        <w:t>hoarseness once the glottis is affected</w:t>
      </w:r>
      <w:r w:rsidR="001666A8" w:rsidRPr="00BA43E2">
        <w:rPr>
          <w:rFonts w:ascii="Times New Roman" w:hAnsi="Times New Roman" w:cs="Times New Roman"/>
          <w:color w:val="000000" w:themeColor="text1"/>
        </w:rPr>
        <w:t xml:space="preserve">, and in late stages, </w:t>
      </w:r>
      <w:r w:rsidR="00070400" w:rsidRPr="00BA43E2">
        <w:rPr>
          <w:rFonts w:ascii="Times New Roman" w:hAnsi="Times New Roman" w:cs="Times New Roman"/>
          <w:color w:val="000000" w:themeColor="text1"/>
        </w:rPr>
        <w:t xml:space="preserve">there is </w:t>
      </w:r>
      <w:r w:rsidR="001666A8" w:rsidRPr="00BA43E2">
        <w:rPr>
          <w:rFonts w:ascii="Times New Roman" w:hAnsi="Times New Roman" w:cs="Times New Roman"/>
          <w:color w:val="000000" w:themeColor="text1"/>
        </w:rPr>
        <w:t>difficulty of breathing due to obstruction</w:t>
      </w:r>
      <w:r w:rsidR="00070400" w:rsidRPr="00BA43E2">
        <w:rPr>
          <w:rFonts w:ascii="Times New Roman" w:hAnsi="Times New Roman" w:cs="Times New Roman"/>
          <w:color w:val="000000" w:themeColor="text1"/>
        </w:rPr>
        <w:t xml:space="preserve">. </w:t>
      </w:r>
      <w:r w:rsidR="00D17CAE" w:rsidRPr="00BA43E2">
        <w:rPr>
          <w:rFonts w:ascii="Times New Roman" w:hAnsi="Times New Roman" w:cs="Times New Roman"/>
          <w:color w:val="000000" w:themeColor="text1"/>
        </w:rPr>
        <w:t xml:space="preserve"> Separate </w:t>
      </w:r>
      <w:r w:rsidR="00D17CAE" w:rsidRPr="00CA5DFA">
        <w:rPr>
          <w:rFonts w:ascii="Times New Roman" w:hAnsi="Times New Roman" w:cs="Times New Roman"/>
          <w:color w:val="000000" w:themeColor="text1"/>
        </w:rPr>
        <w:t xml:space="preserve">entities of the thyroidal, </w:t>
      </w:r>
      <w:proofErr w:type="spellStart"/>
      <w:r w:rsidR="00D17CAE" w:rsidRPr="00CA5DFA">
        <w:rPr>
          <w:rFonts w:ascii="Times New Roman" w:hAnsi="Times New Roman" w:cs="Times New Roman"/>
          <w:color w:val="000000" w:themeColor="text1"/>
        </w:rPr>
        <w:t>perithyroidal</w:t>
      </w:r>
      <w:proofErr w:type="spellEnd"/>
      <w:r w:rsidR="00D17CAE" w:rsidRPr="00CA5DFA">
        <w:rPr>
          <w:rFonts w:ascii="Times New Roman" w:hAnsi="Times New Roman" w:cs="Times New Roman"/>
          <w:color w:val="000000" w:themeColor="text1"/>
        </w:rPr>
        <w:t>, or larynx was previously reported.  However, there were no noted case of laryngeal SFT with extension to the anterior neck or an anterior neck SFT invading the laryngeal inlet.</w:t>
      </w:r>
      <w:r>
        <w:rPr>
          <w:rFonts w:ascii="Times New Roman" w:hAnsi="Times New Roman" w:cs="Times New Roman"/>
          <w:color w:val="000000" w:themeColor="text1"/>
        </w:rPr>
        <w:t xml:space="preserve">  Our patient presented with a progressively enlarging neck mass and presented with difficulty of breathing.  There was noted mass on the laryngeal area causing obstruction.  </w:t>
      </w:r>
    </w:p>
    <w:p w14:paraId="67640DA8" w14:textId="77777777" w:rsidR="0021029D" w:rsidRDefault="00D3217C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SFT can </w:t>
      </w:r>
      <w:r w:rsidR="000B22FB" w:rsidRPr="00CA5DFA">
        <w:rPr>
          <w:rFonts w:ascii="Times New Roman" w:hAnsi="Times New Roman" w:cs="Times New Roman"/>
          <w:color w:val="000000" w:themeColor="text1"/>
        </w:rPr>
        <w:t>be seen</w:t>
      </w:r>
      <w:r w:rsidRPr="00CA5DFA">
        <w:rPr>
          <w:rFonts w:ascii="Times New Roman" w:hAnsi="Times New Roman" w:cs="Times New Roman"/>
          <w:color w:val="000000" w:themeColor="text1"/>
        </w:rPr>
        <w:t xml:space="preserve"> as a painless mass that is slow-growing, ranging from mont</w:t>
      </w:r>
      <w:r w:rsidR="00B30B16" w:rsidRPr="00CA5DFA">
        <w:rPr>
          <w:rFonts w:ascii="Times New Roman" w:hAnsi="Times New Roman" w:cs="Times New Roman"/>
          <w:color w:val="000000" w:themeColor="text1"/>
        </w:rPr>
        <w:t xml:space="preserve">hs to years.  It is difficult to diagnose clinically, and other soft tissue tumors should be included as differential </w:t>
      </w:r>
      <w:proofErr w:type="spellStart"/>
      <w:r w:rsidR="00B30B16" w:rsidRPr="00CA5DFA">
        <w:rPr>
          <w:rFonts w:ascii="Times New Roman" w:hAnsi="Times New Roman" w:cs="Times New Roman"/>
          <w:color w:val="000000" w:themeColor="text1"/>
        </w:rPr>
        <w:t>diagnsosis</w:t>
      </w:r>
      <w:proofErr w:type="spellEnd"/>
      <w:r w:rsidR="00B30B16" w:rsidRPr="00CA5DFA">
        <w:rPr>
          <w:rFonts w:ascii="Times New Roman" w:hAnsi="Times New Roman" w:cs="Times New Roman"/>
          <w:color w:val="000000" w:themeColor="text1"/>
        </w:rPr>
        <w:t xml:space="preserve">, which would include sarcoma, benign fibrous </w:t>
      </w:r>
      <w:proofErr w:type="spellStart"/>
      <w:r w:rsidR="00B30B16" w:rsidRPr="00CA5DFA">
        <w:rPr>
          <w:rFonts w:ascii="Times New Roman" w:hAnsi="Times New Roman" w:cs="Times New Roman"/>
          <w:color w:val="000000" w:themeColor="text1"/>
        </w:rPr>
        <w:t>histiocytoma</w:t>
      </w:r>
      <w:proofErr w:type="spellEnd"/>
      <w:r w:rsidR="00B30B16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30B16" w:rsidRPr="00CA5DFA">
        <w:rPr>
          <w:rFonts w:ascii="Times New Roman" w:hAnsi="Times New Roman" w:cs="Times New Roman"/>
          <w:color w:val="000000" w:themeColor="text1"/>
        </w:rPr>
        <w:t>schwannoma</w:t>
      </w:r>
      <w:proofErr w:type="spellEnd"/>
      <w:r w:rsidR="00B30B16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30B16" w:rsidRPr="00CA5DFA">
        <w:rPr>
          <w:rFonts w:ascii="Times New Roman" w:hAnsi="Times New Roman" w:cs="Times New Roman"/>
          <w:color w:val="000000" w:themeColor="text1"/>
        </w:rPr>
        <w:t>neurofibroma</w:t>
      </w:r>
      <w:proofErr w:type="spellEnd"/>
      <w:r w:rsidR="00B30B16" w:rsidRPr="00CA5DFA">
        <w:rPr>
          <w:rFonts w:ascii="Times New Roman" w:hAnsi="Times New Roman" w:cs="Times New Roman"/>
          <w:color w:val="000000" w:themeColor="text1"/>
        </w:rPr>
        <w:t xml:space="preserve"> and fibroma. </w:t>
      </w:r>
      <w:r w:rsidR="00DA5FCA">
        <w:rPr>
          <w:rFonts w:ascii="Times New Roman" w:hAnsi="Times New Roman" w:cs="Times New Roman"/>
          <w:color w:val="000000" w:themeColor="text1"/>
        </w:rPr>
        <w:t xml:space="preserve"> </w:t>
      </w:r>
    </w:p>
    <w:p w14:paraId="1B634303" w14:textId="0885A1EF" w:rsidR="00880712" w:rsidRDefault="00B30B16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A </w:t>
      </w:r>
      <w:r w:rsidR="00D3217C" w:rsidRPr="00CA5DFA">
        <w:rPr>
          <w:rFonts w:ascii="Times New Roman" w:hAnsi="Times New Roman" w:cs="Times New Roman"/>
          <w:color w:val="000000" w:themeColor="text1"/>
        </w:rPr>
        <w:t xml:space="preserve">computed tomography scan </w:t>
      </w:r>
      <w:r w:rsidR="0021029D">
        <w:rPr>
          <w:rFonts w:ascii="Times New Roman" w:hAnsi="Times New Roman" w:cs="Times New Roman"/>
          <w:color w:val="000000" w:themeColor="text1"/>
        </w:rPr>
        <w:t xml:space="preserve">of a dense, </w:t>
      </w:r>
      <w:r w:rsidRPr="00CA5DFA">
        <w:rPr>
          <w:rFonts w:ascii="Times New Roman" w:hAnsi="Times New Roman" w:cs="Times New Roman"/>
          <w:color w:val="000000" w:themeColor="text1"/>
        </w:rPr>
        <w:t>well-define</w:t>
      </w:r>
      <w:r w:rsidR="00EF4F29" w:rsidRPr="00CA5DFA">
        <w:rPr>
          <w:rFonts w:ascii="Times New Roman" w:hAnsi="Times New Roman" w:cs="Times New Roman"/>
          <w:color w:val="000000" w:themeColor="text1"/>
        </w:rPr>
        <w:t xml:space="preserve">d enhancing lesion, </w:t>
      </w:r>
      <w:r w:rsidR="0021029D">
        <w:rPr>
          <w:rFonts w:ascii="Times New Roman" w:hAnsi="Times New Roman" w:cs="Times New Roman"/>
          <w:color w:val="000000" w:themeColor="text1"/>
        </w:rPr>
        <w:t>indicating</w:t>
      </w:r>
      <w:r w:rsidR="00EF4F29" w:rsidRPr="00CA5DF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F4F29" w:rsidRPr="00CA5DFA">
        <w:rPr>
          <w:rFonts w:ascii="Times New Roman" w:hAnsi="Times New Roman" w:cs="Times New Roman"/>
          <w:color w:val="000000" w:themeColor="text1"/>
        </w:rPr>
        <w:t>expansile</w:t>
      </w:r>
      <w:proofErr w:type="spellEnd"/>
      <w:r w:rsidR="00EF4F29" w:rsidRPr="00CA5DFA">
        <w:rPr>
          <w:rFonts w:ascii="Times New Roman" w:hAnsi="Times New Roman" w:cs="Times New Roman"/>
          <w:color w:val="000000" w:themeColor="text1"/>
        </w:rPr>
        <w:t xml:space="preserve"> growth pattern</w:t>
      </w:r>
      <w:r w:rsidRPr="00CA5DFA">
        <w:rPr>
          <w:rFonts w:ascii="Times New Roman" w:hAnsi="Times New Roman" w:cs="Times New Roman"/>
          <w:color w:val="000000" w:themeColor="text1"/>
        </w:rPr>
        <w:t>,</w:t>
      </w:r>
      <w:r w:rsidR="00EF2531">
        <w:rPr>
          <w:rFonts w:ascii="Times New Roman" w:hAnsi="Times New Roman" w:cs="Times New Roman"/>
          <w:color w:val="000000" w:themeColor="text1"/>
        </w:rPr>
        <w:t xml:space="preserve"> no</w:t>
      </w:r>
      <w:r w:rsidR="00F04FD5" w:rsidRPr="00CA5DFA">
        <w:rPr>
          <w:rFonts w:ascii="Times New Roman" w:hAnsi="Times New Roman" w:cs="Times New Roman"/>
          <w:color w:val="000000" w:themeColor="text1"/>
        </w:rPr>
        <w:t xml:space="preserve"> bony erosion or lytic changes,</w:t>
      </w:r>
      <w:r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EF2531">
        <w:rPr>
          <w:rFonts w:ascii="Times New Roman" w:hAnsi="Times New Roman" w:cs="Times New Roman"/>
          <w:color w:val="000000" w:themeColor="text1"/>
        </w:rPr>
        <w:t>are common description of benign tumors of the head and neck, and s</w:t>
      </w:r>
      <w:r w:rsidRPr="00CA5DFA">
        <w:rPr>
          <w:rFonts w:ascii="Times New Roman" w:hAnsi="Times New Roman" w:cs="Times New Roman"/>
          <w:color w:val="000000" w:themeColor="text1"/>
        </w:rPr>
        <w:t>hould include SFT as differential</w:t>
      </w:r>
      <w:r w:rsidR="00EF4F29" w:rsidRPr="00CA5DFA">
        <w:rPr>
          <w:rFonts w:ascii="Times New Roman" w:hAnsi="Times New Roman" w:cs="Times New Roman"/>
          <w:color w:val="000000" w:themeColor="text1"/>
        </w:rPr>
        <w:t>.</w:t>
      </w:r>
      <w:r w:rsidR="0021029D">
        <w:rPr>
          <w:rFonts w:ascii="Times New Roman" w:hAnsi="Times New Roman" w:cs="Times New Roman"/>
          <w:color w:val="000000" w:themeColor="text1"/>
        </w:rPr>
        <w:t xml:space="preserve"> </w:t>
      </w:r>
      <w:r w:rsidR="00441BBE">
        <w:rPr>
          <w:rFonts w:ascii="Times New Roman" w:hAnsi="Times New Roman" w:cs="Times New Roman"/>
          <w:color w:val="000000" w:themeColor="text1"/>
        </w:rPr>
        <w:t xml:space="preserve"> However, other soft tissue tumors should not be ruled out. </w:t>
      </w:r>
      <w:r w:rsidR="0021029D">
        <w:rPr>
          <w:rFonts w:ascii="Times New Roman" w:hAnsi="Times New Roman" w:cs="Times New Roman"/>
          <w:color w:val="000000" w:themeColor="text1"/>
        </w:rPr>
        <w:t xml:space="preserve">SFT’s are generally benign lesions with indolent course.  It is an </w:t>
      </w:r>
      <w:proofErr w:type="spellStart"/>
      <w:r w:rsidR="0021029D">
        <w:rPr>
          <w:rFonts w:ascii="Times New Roman" w:hAnsi="Times New Roman" w:cs="Times New Roman"/>
          <w:color w:val="000000" w:themeColor="text1"/>
        </w:rPr>
        <w:t>expansile</w:t>
      </w:r>
      <w:proofErr w:type="spellEnd"/>
      <w:r w:rsidR="0021029D">
        <w:rPr>
          <w:rFonts w:ascii="Times New Roman" w:hAnsi="Times New Roman" w:cs="Times New Roman"/>
          <w:color w:val="000000" w:themeColor="text1"/>
        </w:rPr>
        <w:t xml:space="preserve"> lesion that leads to remodeling </w:t>
      </w:r>
      <w:r w:rsidR="0021029D">
        <w:rPr>
          <w:rFonts w:ascii="Times New Roman" w:hAnsi="Times New Roman" w:cs="Times New Roman"/>
          <w:color w:val="000000" w:themeColor="text1"/>
        </w:rPr>
        <w:t xml:space="preserve">of adjacent bony structures.  However, the features of a benign SFT on a bone window can be misleading and may </w:t>
      </w:r>
      <w:r w:rsidR="00287168">
        <w:rPr>
          <w:rFonts w:ascii="Times New Roman" w:hAnsi="Times New Roman" w:cs="Times New Roman"/>
          <w:color w:val="000000" w:themeColor="text1"/>
        </w:rPr>
        <w:t>disregard</w:t>
      </w:r>
      <w:r w:rsidR="003F004A">
        <w:rPr>
          <w:rFonts w:ascii="Times New Roman" w:hAnsi="Times New Roman" w:cs="Times New Roman"/>
          <w:color w:val="000000" w:themeColor="text1"/>
        </w:rPr>
        <w:t xml:space="preserve"> </w:t>
      </w:r>
      <w:r w:rsidR="00C87E74">
        <w:rPr>
          <w:rFonts w:ascii="Times New Roman" w:hAnsi="Times New Roman" w:cs="Times New Roman"/>
          <w:color w:val="000000" w:themeColor="text1"/>
        </w:rPr>
        <w:t xml:space="preserve">any </w:t>
      </w:r>
      <w:r w:rsidR="0021029D">
        <w:rPr>
          <w:rFonts w:ascii="Times New Roman" w:hAnsi="Times New Roman" w:cs="Times New Roman"/>
          <w:color w:val="000000" w:themeColor="text1"/>
        </w:rPr>
        <w:t>consideration of malignancy.  A mal</w:t>
      </w:r>
      <w:r w:rsidR="00FA05E6">
        <w:rPr>
          <w:rFonts w:ascii="Times New Roman" w:hAnsi="Times New Roman" w:cs="Times New Roman"/>
          <w:color w:val="000000" w:themeColor="text1"/>
        </w:rPr>
        <w:t xml:space="preserve">ignant SFT can appear to have </w:t>
      </w:r>
      <w:r w:rsidR="0021029D">
        <w:rPr>
          <w:rFonts w:ascii="Times New Roman" w:hAnsi="Times New Roman" w:cs="Times New Roman"/>
          <w:color w:val="000000" w:themeColor="text1"/>
        </w:rPr>
        <w:t>benign features in CT scan, such as remodeling</w:t>
      </w:r>
      <w:r w:rsidR="00287168">
        <w:rPr>
          <w:rFonts w:ascii="Times New Roman" w:hAnsi="Times New Roman" w:cs="Times New Roman"/>
          <w:color w:val="000000" w:themeColor="text1"/>
        </w:rPr>
        <w:t xml:space="preserve">, and </w:t>
      </w:r>
      <w:r w:rsidR="007A423A">
        <w:rPr>
          <w:rFonts w:ascii="Times New Roman" w:hAnsi="Times New Roman" w:cs="Times New Roman"/>
          <w:color w:val="000000" w:themeColor="text1"/>
        </w:rPr>
        <w:t xml:space="preserve">only </w:t>
      </w:r>
      <w:r w:rsidR="0021029D">
        <w:rPr>
          <w:rFonts w:ascii="Times New Roman" w:hAnsi="Times New Roman" w:cs="Times New Roman"/>
          <w:color w:val="000000" w:themeColor="text1"/>
        </w:rPr>
        <w:t>a small foci of bone destruction or lytic changes</w:t>
      </w:r>
      <w:r w:rsidR="00287168">
        <w:rPr>
          <w:rFonts w:ascii="Times New Roman" w:hAnsi="Times New Roman" w:cs="Times New Roman"/>
          <w:color w:val="000000" w:themeColor="text1"/>
        </w:rPr>
        <w:t xml:space="preserve"> may be overlooked</w:t>
      </w:r>
      <w:r w:rsidR="0021029D">
        <w:rPr>
          <w:rFonts w:ascii="Times New Roman" w:hAnsi="Times New Roman" w:cs="Times New Roman"/>
          <w:color w:val="000000" w:themeColor="text1"/>
        </w:rPr>
        <w:t xml:space="preserve">. </w:t>
      </w:r>
      <w:r w:rsidR="001A45FD">
        <w:rPr>
          <w:rFonts w:ascii="Times New Roman" w:hAnsi="Times New Roman" w:cs="Times New Roman"/>
          <w:color w:val="000000" w:themeColor="text1"/>
        </w:rPr>
        <w:t xml:space="preserve"> In our patient,</w:t>
      </w:r>
      <w:r w:rsidR="003F004A">
        <w:rPr>
          <w:rFonts w:ascii="Times New Roman" w:hAnsi="Times New Roman" w:cs="Times New Roman"/>
          <w:color w:val="000000" w:themeColor="text1"/>
        </w:rPr>
        <w:t xml:space="preserve"> the scan showed a </w:t>
      </w:r>
      <w:r w:rsidR="003F004A">
        <w:rPr>
          <w:rFonts w:ascii="Times New Roman" w:hAnsi="Times New Roman" w:cs="Times New Roman"/>
          <w:color w:val="000000" w:themeColor="text1"/>
        </w:rPr>
        <w:lastRenderedPageBreak/>
        <w:t>heterogeneously, well-defined enhancing lesion, with effacement of the arytenoids and epiglottis, and favors the features of a ben</w:t>
      </w:r>
      <w:r w:rsidR="009C735E">
        <w:rPr>
          <w:rFonts w:ascii="Times New Roman" w:hAnsi="Times New Roman" w:cs="Times New Roman"/>
          <w:color w:val="000000" w:themeColor="text1"/>
        </w:rPr>
        <w:t>ign soft tissue tumor.  However,</w:t>
      </w:r>
      <w:r w:rsidR="003F004A">
        <w:rPr>
          <w:rFonts w:ascii="Times New Roman" w:hAnsi="Times New Roman" w:cs="Times New Roman"/>
          <w:color w:val="000000" w:themeColor="text1"/>
        </w:rPr>
        <w:t xml:space="preserve"> there should be </w:t>
      </w:r>
      <w:r w:rsidR="009C735E">
        <w:rPr>
          <w:rFonts w:ascii="Times New Roman" w:hAnsi="Times New Roman" w:cs="Times New Roman"/>
          <w:color w:val="000000" w:themeColor="text1"/>
        </w:rPr>
        <w:t>note of the extension of the lesion to adjacent structure of the anterior neck</w:t>
      </w:r>
      <w:r w:rsidR="009F06B9">
        <w:rPr>
          <w:rFonts w:ascii="Times New Roman" w:hAnsi="Times New Roman" w:cs="Times New Roman"/>
          <w:color w:val="000000" w:themeColor="text1"/>
        </w:rPr>
        <w:t xml:space="preserve">, and importantly, the </w:t>
      </w:r>
      <w:r w:rsidR="00E73300">
        <w:rPr>
          <w:rFonts w:ascii="Times New Roman" w:hAnsi="Times New Roman" w:cs="Times New Roman"/>
          <w:color w:val="000000" w:themeColor="text1"/>
        </w:rPr>
        <w:t>thyro</w:t>
      </w:r>
      <w:r w:rsidR="009F06B9">
        <w:rPr>
          <w:rFonts w:ascii="Times New Roman" w:hAnsi="Times New Roman" w:cs="Times New Roman"/>
          <w:color w:val="000000" w:themeColor="text1"/>
        </w:rPr>
        <w:t xml:space="preserve">id and muscles were not invaded.  </w:t>
      </w:r>
      <w:r w:rsidR="00E53940">
        <w:rPr>
          <w:rFonts w:ascii="Times New Roman" w:hAnsi="Times New Roman" w:cs="Times New Roman"/>
          <w:color w:val="000000" w:themeColor="text1"/>
        </w:rPr>
        <w:t>Additionally</w:t>
      </w:r>
      <w:r w:rsidR="009F06B9">
        <w:rPr>
          <w:rFonts w:ascii="Times New Roman" w:hAnsi="Times New Roman" w:cs="Times New Roman"/>
          <w:color w:val="000000" w:themeColor="text1"/>
        </w:rPr>
        <w:t xml:space="preserve">, </w:t>
      </w:r>
      <w:r w:rsidR="009C735E">
        <w:rPr>
          <w:rFonts w:ascii="Times New Roman" w:hAnsi="Times New Roman" w:cs="Times New Roman"/>
          <w:color w:val="000000" w:themeColor="text1"/>
        </w:rPr>
        <w:t xml:space="preserve">there are no </w:t>
      </w:r>
      <w:r w:rsidR="00E73300">
        <w:rPr>
          <w:rFonts w:ascii="Times New Roman" w:hAnsi="Times New Roman" w:cs="Times New Roman"/>
          <w:color w:val="000000" w:themeColor="text1"/>
        </w:rPr>
        <w:t xml:space="preserve">noted lytic changes </w:t>
      </w:r>
      <w:r w:rsidR="009C735E">
        <w:rPr>
          <w:rFonts w:ascii="Times New Roman" w:hAnsi="Times New Roman" w:cs="Times New Roman"/>
          <w:color w:val="000000" w:themeColor="text1"/>
        </w:rPr>
        <w:t>of the thyroid cartilage</w:t>
      </w:r>
      <w:r w:rsidR="00E73300">
        <w:rPr>
          <w:rFonts w:ascii="Times New Roman" w:hAnsi="Times New Roman" w:cs="Times New Roman"/>
          <w:color w:val="000000" w:themeColor="text1"/>
        </w:rPr>
        <w:t xml:space="preserve"> were </w:t>
      </w:r>
      <w:r w:rsidR="00A933F9">
        <w:rPr>
          <w:rFonts w:ascii="Times New Roman" w:hAnsi="Times New Roman" w:cs="Times New Roman"/>
          <w:color w:val="000000" w:themeColor="text1"/>
        </w:rPr>
        <w:t>revealed</w:t>
      </w:r>
      <w:r w:rsidR="002568CE">
        <w:rPr>
          <w:rFonts w:ascii="Times New Roman" w:hAnsi="Times New Roman" w:cs="Times New Roman"/>
          <w:color w:val="000000" w:themeColor="text1"/>
        </w:rPr>
        <w:t xml:space="preserve"> in our case.  </w:t>
      </w:r>
      <w:r w:rsidR="007F011C">
        <w:rPr>
          <w:rFonts w:ascii="Times New Roman" w:hAnsi="Times New Roman" w:cs="Times New Roman"/>
          <w:color w:val="000000" w:themeColor="text1"/>
        </w:rPr>
        <w:t xml:space="preserve">A benign lesion is highly regarded at this point, however, a malignant lesion should still not be overlooked. </w:t>
      </w:r>
      <w:r w:rsidR="009C735E">
        <w:rPr>
          <w:rFonts w:ascii="Times New Roman" w:hAnsi="Times New Roman" w:cs="Times New Roman"/>
          <w:color w:val="000000" w:themeColor="text1"/>
        </w:rPr>
        <w:t xml:space="preserve">  </w:t>
      </w:r>
      <w:r w:rsidR="005C529B">
        <w:rPr>
          <w:rFonts w:ascii="Times New Roman" w:hAnsi="Times New Roman" w:cs="Times New Roman"/>
          <w:color w:val="000000" w:themeColor="text1"/>
        </w:rPr>
        <w:t>It is</w:t>
      </w:r>
      <w:r w:rsidR="00147E14">
        <w:rPr>
          <w:rFonts w:ascii="Times New Roman" w:hAnsi="Times New Roman" w:cs="Times New Roman"/>
          <w:color w:val="000000" w:themeColor="text1"/>
        </w:rPr>
        <w:t xml:space="preserve"> also</w:t>
      </w:r>
      <w:r w:rsidR="005C529B">
        <w:rPr>
          <w:rFonts w:ascii="Times New Roman" w:hAnsi="Times New Roman" w:cs="Times New Roman"/>
          <w:color w:val="000000" w:themeColor="text1"/>
        </w:rPr>
        <w:t xml:space="preserve"> </w:t>
      </w:r>
      <w:r w:rsidR="00147E14">
        <w:rPr>
          <w:rFonts w:ascii="Times New Roman" w:hAnsi="Times New Roman" w:cs="Times New Roman"/>
          <w:color w:val="000000" w:themeColor="text1"/>
        </w:rPr>
        <w:t xml:space="preserve">proposed that the continuous expansion of the lesion caused the </w:t>
      </w:r>
      <w:proofErr w:type="spellStart"/>
      <w:r w:rsidR="00147E14">
        <w:rPr>
          <w:rFonts w:ascii="Times New Roman" w:hAnsi="Times New Roman" w:cs="Times New Roman"/>
          <w:color w:val="000000" w:themeColor="text1"/>
        </w:rPr>
        <w:t>cricothyroid</w:t>
      </w:r>
      <w:proofErr w:type="spellEnd"/>
      <w:r w:rsidR="00147E14">
        <w:rPr>
          <w:rFonts w:ascii="Times New Roman" w:hAnsi="Times New Roman" w:cs="Times New Roman"/>
          <w:color w:val="000000" w:themeColor="text1"/>
        </w:rPr>
        <w:t xml:space="preserve"> cartilage to efface and allow </w:t>
      </w:r>
      <w:r w:rsidR="00AC66F5">
        <w:rPr>
          <w:rFonts w:ascii="Times New Roman" w:hAnsi="Times New Roman" w:cs="Times New Roman"/>
          <w:color w:val="000000" w:themeColor="text1"/>
        </w:rPr>
        <w:t>the access</w:t>
      </w:r>
      <w:r w:rsidR="00147E14">
        <w:rPr>
          <w:rFonts w:ascii="Times New Roman" w:hAnsi="Times New Roman" w:cs="Times New Roman"/>
          <w:color w:val="000000" w:themeColor="text1"/>
        </w:rPr>
        <w:t xml:space="preserve"> of the mass into the right laryngeal mucosa, thus causing expan</w:t>
      </w:r>
      <w:r w:rsidR="00AC66F5">
        <w:rPr>
          <w:rFonts w:ascii="Times New Roman" w:hAnsi="Times New Roman" w:cs="Times New Roman"/>
          <w:color w:val="000000" w:themeColor="text1"/>
        </w:rPr>
        <w:t xml:space="preserve">sion of the mass into the inlet, and subsequently, obstruction of the airway. </w:t>
      </w:r>
    </w:p>
    <w:p w14:paraId="5DC61D57" w14:textId="5CBDF9F9" w:rsidR="004F18EB" w:rsidRDefault="004F18E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 </w:t>
      </w:r>
      <w:r w:rsidR="006819B1" w:rsidRPr="00CA5DFA">
        <w:rPr>
          <w:rFonts w:ascii="Times New Roman" w:hAnsi="Times New Roman" w:cs="Times New Roman"/>
          <w:color w:val="000000" w:themeColor="text1"/>
        </w:rPr>
        <w:t>Magnetic Resonance Imaging</w:t>
      </w:r>
      <w:r>
        <w:rPr>
          <w:rFonts w:ascii="Times New Roman" w:hAnsi="Times New Roman" w:cs="Times New Roman"/>
          <w:color w:val="000000" w:themeColor="text1"/>
        </w:rPr>
        <w:t xml:space="preserve"> can also be requested for an inconclusive CT scan finding.  This will show a </w:t>
      </w:r>
      <w:r w:rsidR="002F12B0" w:rsidRPr="00CA5DFA">
        <w:rPr>
          <w:rFonts w:ascii="Times New Roman" w:hAnsi="Times New Roman" w:cs="Times New Roman"/>
          <w:color w:val="000000" w:themeColor="text1"/>
        </w:rPr>
        <w:t xml:space="preserve">densely well-circumscribed mass with </w:t>
      </w:r>
      <w:proofErr w:type="spellStart"/>
      <w:r w:rsidR="002F12B0" w:rsidRPr="00CA5DFA">
        <w:rPr>
          <w:rFonts w:ascii="Times New Roman" w:hAnsi="Times New Roman" w:cs="Times New Roman"/>
          <w:color w:val="000000" w:themeColor="text1"/>
        </w:rPr>
        <w:t>expansile</w:t>
      </w:r>
      <w:proofErr w:type="spellEnd"/>
      <w:r w:rsidR="002F12B0" w:rsidRPr="00CA5DFA">
        <w:rPr>
          <w:rFonts w:ascii="Times New Roman" w:hAnsi="Times New Roman" w:cs="Times New Roman"/>
          <w:color w:val="000000" w:themeColor="text1"/>
        </w:rPr>
        <w:t xml:space="preserve"> character and </w:t>
      </w:r>
      <w:r w:rsidR="006819B1" w:rsidRPr="00CA5DFA">
        <w:rPr>
          <w:rFonts w:ascii="Times New Roman" w:hAnsi="Times New Roman" w:cs="Times New Roman"/>
          <w:color w:val="000000" w:themeColor="text1"/>
        </w:rPr>
        <w:t xml:space="preserve">low </w:t>
      </w:r>
      <w:r>
        <w:rPr>
          <w:rFonts w:ascii="Times New Roman" w:hAnsi="Times New Roman" w:cs="Times New Roman"/>
          <w:color w:val="000000" w:themeColor="text1"/>
        </w:rPr>
        <w:t xml:space="preserve">to moderate </w:t>
      </w:r>
      <w:r w:rsidR="006819B1" w:rsidRPr="00CA5DFA">
        <w:rPr>
          <w:rFonts w:ascii="Times New Roman" w:hAnsi="Times New Roman" w:cs="Times New Roman"/>
          <w:color w:val="000000" w:themeColor="text1"/>
        </w:rPr>
        <w:t xml:space="preserve">enhancement </w:t>
      </w:r>
      <w:r w:rsidR="000E7A3C" w:rsidRPr="00CA5DFA">
        <w:rPr>
          <w:rFonts w:ascii="Times New Roman" w:hAnsi="Times New Roman" w:cs="Times New Roman"/>
          <w:color w:val="000000" w:themeColor="text1"/>
        </w:rPr>
        <w:t xml:space="preserve">on both T1 and T2-weighted </w:t>
      </w:r>
      <w:r w:rsidR="006819B1" w:rsidRPr="00CA5DFA">
        <w:rPr>
          <w:rFonts w:ascii="Times New Roman" w:hAnsi="Times New Roman" w:cs="Times New Roman"/>
          <w:color w:val="000000" w:themeColor="text1"/>
        </w:rPr>
        <w:t xml:space="preserve">imaging.  </w:t>
      </w:r>
      <w:r w:rsidR="000E7A3C" w:rsidRPr="00CA5DFA">
        <w:rPr>
          <w:rFonts w:ascii="Times New Roman" w:hAnsi="Times New Roman" w:cs="Times New Roman"/>
          <w:color w:val="000000" w:themeColor="text1"/>
        </w:rPr>
        <w:t xml:space="preserve">However, </w:t>
      </w:r>
      <w:r>
        <w:rPr>
          <w:rFonts w:ascii="Times New Roman" w:hAnsi="Times New Roman" w:cs="Times New Roman"/>
          <w:color w:val="000000" w:themeColor="text1"/>
        </w:rPr>
        <w:t>variable</w:t>
      </w:r>
      <w:r w:rsidR="000E7A3C" w:rsidRPr="00CA5DFA">
        <w:rPr>
          <w:rFonts w:ascii="Times New Roman" w:hAnsi="Times New Roman" w:cs="Times New Roman"/>
          <w:color w:val="000000" w:themeColor="text1"/>
        </w:rPr>
        <w:t xml:space="preserve"> contrast enhancement in</w:t>
      </w:r>
      <w:r w:rsidR="009D62F4" w:rsidRPr="00CA5DFA">
        <w:rPr>
          <w:rFonts w:ascii="Times New Roman" w:hAnsi="Times New Roman" w:cs="Times New Roman"/>
          <w:color w:val="000000" w:themeColor="text1"/>
        </w:rPr>
        <w:t xml:space="preserve"> imaging</w:t>
      </w:r>
      <w:r w:rsidR="000E7A3C" w:rsidRPr="00CA5DFA">
        <w:rPr>
          <w:rFonts w:ascii="Times New Roman" w:hAnsi="Times New Roman" w:cs="Times New Roman"/>
          <w:color w:val="000000" w:themeColor="text1"/>
        </w:rPr>
        <w:t xml:space="preserve"> a lesion in an identified SFT</w:t>
      </w:r>
      <w:r w:rsidR="009D62F4" w:rsidRPr="00CA5DFA">
        <w:rPr>
          <w:rFonts w:ascii="Times New Roman" w:hAnsi="Times New Roman" w:cs="Times New Roman"/>
          <w:color w:val="000000" w:themeColor="text1"/>
        </w:rPr>
        <w:t xml:space="preserve"> should include malignant potentiality of the tumor.</w:t>
      </w:r>
      <w:r w:rsidR="004E1DF1">
        <w:rPr>
          <w:rFonts w:ascii="Times New Roman" w:hAnsi="Times New Roman" w:cs="Times New Roman"/>
          <w:color w:val="000000" w:themeColor="text1"/>
        </w:rPr>
        <w:t xml:space="preserve">  </w:t>
      </w:r>
    </w:p>
    <w:p w14:paraId="14AC79A5" w14:textId="6EC68546" w:rsidR="00EF44CA" w:rsidRDefault="00D3217C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Gross pathological </w:t>
      </w:r>
      <w:r w:rsidR="00784E1D" w:rsidRPr="00CA5DFA">
        <w:rPr>
          <w:rFonts w:ascii="Times New Roman" w:hAnsi="Times New Roman" w:cs="Times New Roman"/>
          <w:color w:val="000000" w:themeColor="text1"/>
        </w:rPr>
        <w:t xml:space="preserve">description of usual SFT is a </w:t>
      </w:r>
      <w:r w:rsidR="00242C45" w:rsidRPr="00CA5DFA">
        <w:rPr>
          <w:rFonts w:ascii="Times New Roman" w:hAnsi="Times New Roman" w:cs="Times New Roman"/>
          <w:color w:val="000000" w:themeColor="text1"/>
        </w:rPr>
        <w:t xml:space="preserve">whitish </w:t>
      </w:r>
      <w:r w:rsidR="00034AD0" w:rsidRPr="00CA5DFA">
        <w:rPr>
          <w:rFonts w:ascii="Times New Roman" w:hAnsi="Times New Roman" w:cs="Times New Roman"/>
          <w:color w:val="000000" w:themeColor="text1"/>
        </w:rPr>
        <w:t xml:space="preserve">to grayish, smooth, well-defined lesion. </w:t>
      </w:r>
      <w:r w:rsidR="00BE2489" w:rsidRPr="00CA5DFA">
        <w:rPr>
          <w:rFonts w:ascii="Times New Roman" w:hAnsi="Times New Roman" w:cs="Times New Roman"/>
          <w:color w:val="000000" w:themeColor="text1"/>
        </w:rPr>
        <w:t xml:space="preserve">According to </w:t>
      </w:r>
      <w:proofErr w:type="spellStart"/>
      <w:r w:rsidR="00BE2489" w:rsidRPr="00CA5DFA">
        <w:rPr>
          <w:rFonts w:ascii="Times New Roman" w:hAnsi="Times New Roman" w:cs="Times New Roman"/>
          <w:color w:val="000000" w:themeColor="text1"/>
        </w:rPr>
        <w:t>Geramizadeh</w:t>
      </w:r>
      <w:proofErr w:type="spellEnd"/>
      <w:r w:rsidR="00BE2489" w:rsidRPr="00CA5DFA">
        <w:rPr>
          <w:rFonts w:ascii="Times New Roman" w:hAnsi="Times New Roman" w:cs="Times New Roman"/>
          <w:color w:val="000000" w:themeColor="text1"/>
        </w:rPr>
        <w:t>, et. Al</w:t>
      </w:r>
      <w:r w:rsidR="00EF44CA">
        <w:rPr>
          <w:rFonts w:ascii="Times New Roman" w:hAnsi="Times New Roman" w:cs="Times New Roman"/>
          <w:color w:val="000000" w:themeColor="text1"/>
        </w:rPr>
        <w:t xml:space="preserve">, (2016), histological description shows </w:t>
      </w:r>
      <w:r w:rsidR="008F5F4C" w:rsidRPr="00CA5DFA">
        <w:rPr>
          <w:rFonts w:ascii="Times New Roman" w:hAnsi="Times New Roman" w:cs="Times New Roman"/>
          <w:color w:val="000000" w:themeColor="text1"/>
        </w:rPr>
        <w:t>wide variability of cellularity</w:t>
      </w:r>
      <w:r w:rsidR="00BE2489" w:rsidRPr="00CA5DFA">
        <w:rPr>
          <w:rFonts w:ascii="Times New Roman" w:hAnsi="Times New Roman" w:cs="Times New Roman"/>
          <w:color w:val="000000" w:themeColor="text1"/>
        </w:rPr>
        <w:t xml:space="preserve">, composed of </w:t>
      </w:r>
      <w:r w:rsidR="008F5F4C" w:rsidRPr="00CA5DFA">
        <w:rPr>
          <w:rFonts w:ascii="Times New Roman" w:hAnsi="Times New Roman" w:cs="Times New Roman"/>
          <w:color w:val="000000" w:themeColor="text1"/>
        </w:rPr>
        <w:t xml:space="preserve">bland, </w:t>
      </w:r>
      <w:r w:rsidR="00BE2489" w:rsidRPr="00CA5DFA">
        <w:rPr>
          <w:rFonts w:ascii="Times New Roman" w:hAnsi="Times New Roman" w:cs="Times New Roman"/>
          <w:color w:val="000000" w:themeColor="text1"/>
        </w:rPr>
        <w:t>round to spindle-shaped cells with scanty cytoplasm</w:t>
      </w:r>
      <w:r w:rsidR="008F5F4C" w:rsidRPr="00CA5DFA">
        <w:rPr>
          <w:rFonts w:ascii="Times New Roman" w:hAnsi="Times New Roman" w:cs="Times New Roman"/>
          <w:color w:val="000000" w:themeColor="text1"/>
        </w:rPr>
        <w:t>.  It is more often associated with stromal</w:t>
      </w:r>
      <w:r w:rsidRPr="00CA5DFA">
        <w:rPr>
          <w:rFonts w:ascii="Times New Roman" w:hAnsi="Times New Roman" w:cs="Times New Roman"/>
          <w:color w:val="000000" w:themeColor="text1"/>
        </w:rPr>
        <w:t xml:space="preserve"> hyalinization</w:t>
      </w:r>
      <w:r w:rsidR="00BE2489" w:rsidRPr="00CA5DFA">
        <w:rPr>
          <w:rFonts w:ascii="Times New Roman" w:hAnsi="Times New Roman" w:cs="Times New Roman"/>
          <w:color w:val="000000" w:themeColor="text1"/>
        </w:rPr>
        <w:t xml:space="preserve">.  </w:t>
      </w:r>
      <w:r w:rsidR="008F5F4C" w:rsidRPr="00CA5DFA">
        <w:rPr>
          <w:rFonts w:ascii="Times New Roman" w:hAnsi="Times New Roman" w:cs="Times New Roman"/>
          <w:color w:val="000000" w:themeColor="text1"/>
        </w:rPr>
        <w:t>The cells are arranged in a haphazard manner, or often in a “</w:t>
      </w:r>
      <w:proofErr w:type="spellStart"/>
      <w:r w:rsidR="008F5F4C" w:rsidRPr="00CA5DFA">
        <w:rPr>
          <w:rFonts w:ascii="Times New Roman" w:hAnsi="Times New Roman" w:cs="Times New Roman"/>
          <w:color w:val="000000" w:themeColor="text1"/>
        </w:rPr>
        <w:t>patternless</w:t>
      </w:r>
      <w:proofErr w:type="spellEnd"/>
      <w:r w:rsidR="008F5F4C" w:rsidRPr="00CA5DFA">
        <w:rPr>
          <w:rFonts w:ascii="Times New Roman" w:hAnsi="Times New Roman" w:cs="Times New Roman"/>
          <w:color w:val="000000" w:themeColor="text1"/>
        </w:rPr>
        <w:t xml:space="preserve"> pattern”, or otherwise, no specific cellular pattern</w:t>
      </w:r>
      <w:r w:rsidR="00034AD0" w:rsidRPr="00CA5DFA">
        <w:rPr>
          <w:rFonts w:ascii="Times New Roman" w:hAnsi="Times New Roman" w:cs="Times New Roman"/>
          <w:color w:val="000000" w:themeColor="text1"/>
        </w:rPr>
        <w:t xml:space="preserve">.  </w:t>
      </w:r>
      <w:r w:rsidR="00EF44CA">
        <w:rPr>
          <w:rFonts w:ascii="Times New Roman" w:hAnsi="Times New Roman" w:cs="Times New Roman"/>
          <w:color w:val="000000" w:themeColor="text1"/>
        </w:rPr>
        <w:t>In</w:t>
      </w:r>
      <w:r w:rsidR="00CC09E8" w:rsidRPr="00CA5DFA">
        <w:rPr>
          <w:rFonts w:ascii="Times New Roman" w:hAnsi="Times New Roman" w:cs="Times New Roman"/>
          <w:color w:val="000000" w:themeColor="text1"/>
        </w:rPr>
        <w:t xml:space="preserve"> WHO Pathology and Genetics, Head and Ne</w:t>
      </w:r>
      <w:r w:rsidR="00034AD0" w:rsidRPr="00CA5DFA">
        <w:rPr>
          <w:rFonts w:ascii="Times New Roman" w:hAnsi="Times New Roman" w:cs="Times New Roman"/>
          <w:color w:val="000000" w:themeColor="text1"/>
        </w:rPr>
        <w:t>ck tumors (2003), the histologic</w:t>
      </w:r>
      <w:r w:rsidR="00802E74" w:rsidRPr="00CA5DFA">
        <w:rPr>
          <w:rFonts w:ascii="Times New Roman" w:hAnsi="Times New Roman" w:cs="Times New Roman"/>
          <w:color w:val="000000" w:themeColor="text1"/>
        </w:rPr>
        <w:t xml:space="preserve"> description of SFT favors</w:t>
      </w:r>
      <w:r w:rsidR="00CC09E8" w:rsidRPr="00CA5DFA">
        <w:rPr>
          <w:rFonts w:ascii="Times New Roman" w:hAnsi="Times New Roman" w:cs="Times New Roman"/>
          <w:color w:val="000000" w:themeColor="text1"/>
        </w:rPr>
        <w:t xml:space="preserve"> bland, spindle-shaped cells, with varia</w:t>
      </w:r>
      <w:r w:rsidR="00802E74" w:rsidRPr="00CA5DFA">
        <w:rPr>
          <w:rFonts w:ascii="Times New Roman" w:hAnsi="Times New Roman" w:cs="Times New Roman"/>
          <w:color w:val="000000" w:themeColor="text1"/>
        </w:rPr>
        <w:t xml:space="preserve">ble cellular proliferation, </w:t>
      </w:r>
      <w:r w:rsidR="00CC09E8" w:rsidRPr="00CA5DFA">
        <w:rPr>
          <w:rFonts w:ascii="Times New Roman" w:hAnsi="Times New Roman" w:cs="Times New Roman"/>
          <w:color w:val="000000" w:themeColor="text1"/>
        </w:rPr>
        <w:t>nondescript growth pattern</w:t>
      </w:r>
      <w:r w:rsidR="00034AD0" w:rsidRPr="00CA5DFA">
        <w:rPr>
          <w:rFonts w:ascii="Times New Roman" w:hAnsi="Times New Roman" w:cs="Times New Roman"/>
          <w:color w:val="000000" w:themeColor="text1"/>
        </w:rPr>
        <w:t>,</w:t>
      </w:r>
      <w:r w:rsidR="00802E74" w:rsidRPr="00CA5DFA">
        <w:rPr>
          <w:rFonts w:ascii="Times New Roman" w:hAnsi="Times New Roman" w:cs="Times New Roman"/>
          <w:color w:val="000000" w:themeColor="text1"/>
        </w:rPr>
        <w:t xml:space="preserve"> and</w:t>
      </w:r>
      <w:r w:rsidR="00034AD0" w:rsidRPr="00CA5DFA">
        <w:rPr>
          <w:rFonts w:ascii="Times New Roman" w:hAnsi="Times New Roman" w:cs="Times New Roman"/>
          <w:color w:val="000000" w:themeColor="text1"/>
        </w:rPr>
        <w:t xml:space="preserve"> no </w:t>
      </w:r>
      <w:proofErr w:type="spellStart"/>
      <w:r w:rsidR="00034AD0" w:rsidRPr="00CA5DFA">
        <w:rPr>
          <w:rFonts w:ascii="Times New Roman" w:hAnsi="Times New Roman" w:cs="Times New Roman"/>
          <w:color w:val="000000" w:themeColor="text1"/>
        </w:rPr>
        <w:t>cytologic</w:t>
      </w:r>
      <w:proofErr w:type="spellEnd"/>
      <w:r w:rsidR="00034AD0" w:rsidRPr="00CA5DF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034AD0" w:rsidRPr="00CA5DFA">
        <w:rPr>
          <w:rFonts w:ascii="Times New Roman" w:hAnsi="Times New Roman" w:cs="Times New Roman"/>
          <w:color w:val="000000" w:themeColor="text1"/>
        </w:rPr>
        <w:t>atypia</w:t>
      </w:r>
      <w:proofErr w:type="spellEnd"/>
      <w:r w:rsidR="00CC09E8" w:rsidRPr="00CA5DFA">
        <w:rPr>
          <w:rFonts w:ascii="Times New Roman" w:hAnsi="Times New Roman" w:cs="Times New Roman"/>
          <w:color w:val="000000" w:themeColor="text1"/>
        </w:rPr>
        <w:t xml:space="preserve">.  It has collagen bundles with interlaced thin-walled vascular spaces.  </w:t>
      </w:r>
      <w:r w:rsidR="006F0C78">
        <w:rPr>
          <w:rFonts w:ascii="Times New Roman" w:hAnsi="Times New Roman" w:cs="Times New Roman"/>
          <w:color w:val="000000" w:themeColor="text1"/>
        </w:rPr>
        <w:t xml:space="preserve">Other important feature of SFT is that its </w:t>
      </w:r>
      <w:r w:rsidR="006F0C78" w:rsidRPr="00CA5DFA">
        <w:rPr>
          <w:rFonts w:ascii="Times New Roman" w:hAnsi="Times New Roman" w:cs="Times New Roman"/>
          <w:color w:val="000000" w:themeColor="text1"/>
        </w:rPr>
        <w:t xml:space="preserve">vascularity can form a </w:t>
      </w:r>
      <w:proofErr w:type="spellStart"/>
      <w:r w:rsidR="006F0C78" w:rsidRPr="00CA5DFA">
        <w:rPr>
          <w:rFonts w:ascii="Times New Roman" w:hAnsi="Times New Roman" w:cs="Times New Roman"/>
          <w:color w:val="000000" w:themeColor="text1"/>
        </w:rPr>
        <w:t>hemangiopericytoma</w:t>
      </w:r>
      <w:proofErr w:type="spellEnd"/>
      <w:r w:rsidR="006F0C78" w:rsidRPr="00CA5DFA">
        <w:rPr>
          <w:rFonts w:ascii="Times New Roman" w:hAnsi="Times New Roman" w:cs="Times New Roman"/>
          <w:color w:val="000000" w:themeColor="text1"/>
        </w:rPr>
        <w:t xml:space="preserve">-like pattern hence, previously, SFT was considered as a component of </w:t>
      </w:r>
      <w:proofErr w:type="spellStart"/>
      <w:r w:rsidR="006F0C78" w:rsidRPr="00CA5DFA">
        <w:rPr>
          <w:rFonts w:ascii="Times New Roman" w:hAnsi="Times New Roman" w:cs="Times New Roman"/>
          <w:color w:val="000000" w:themeColor="text1"/>
        </w:rPr>
        <w:t>hemangiopericytoma</w:t>
      </w:r>
      <w:proofErr w:type="spellEnd"/>
      <w:r w:rsidR="006F0C78" w:rsidRPr="00CA5DFA">
        <w:rPr>
          <w:rFonts w:ascii="Times New Roman" w:hAnsi="Times New Roman" w:cs="Times New Roman"/>
          <w:color w:val="000000" w:themeColor="text1"/>
        </w:rPr>
        <w:t xml:space="preserve">.  Malignant SFT’s were also reported, </w:t>
      </w:r>
      <w:r w:rsidR="006F0C78" w:rsidRPr="00CA5DFA">
        <w:rPr>
          <w:rFonts w:ascii="Times New Roman" w:hAnsi="Times New Roman" w:cs="Times New Roman"/>
          <w:color w:val="000000" w:themeColor="text1"/>
        </w:rPr>
        <w:lastRenderedPageBreak/>
        <w:t xml:space="preserve">and differentiated histologically with malignant differentiation, such as </w:t>
      </w:r>
      <w:proofErr w:type="spellStart"/>
      <w:r w:rsidR="006F0C78" w:rsidRPr="00CA5DFA">
        <w:rPr>
          <w:rFonts w:ascii="Times New Roman" w:hAnsi="Times New Roman" w:cs="Times New Roman"/>
          <w:color w:val="000000" w:themeColor="text1"/>
        </w:rPr>
        <w:t>hypercellularity</w:t>
      </w:r>
      <w:proofErr w:type="spellEnd"/>
      <w:r w:rsidR="006F0C78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6F0C78" w:rsidRPr="00CA5DFA">
        <w:rPr>
          <w:rFonts w:ascii="Times New Roman" w:hAnsi="Times New Roman" w:cs="Times New Roman"/>
          <w:color w:val="000000" w:themeColor="text1"/>
        </w:rPr>
        <w:t>cytologic</w:t>
      </w:r>
      <w:proofErr w:type="spellEnd"/>
      <w:r w:rsidR="006F0C78" w:rsidRPr="00CA5DF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6F0C78" w:rsidRPr="00CA5DFA">
        <w:rPr>
          <w:rFonts w:ascii="Times New Roman" w:hAnsi="Times New Roman" w:cs="Times New Roman"/>
          <w:color w:val="000000" w:themeColor="text1"/>
        </w:rPr>
        <w:t>atypia</w:t>
      </w:r>
      <w:proofErr w:type="spellEnd"/>
      <w:r w:rsidR="006F0C78" w:rsidRPr="00CA5DFA">
        <w:rPr>
          <w:rFonts w:ascii="Times New Roman" w:hAnsi="Times New Roman" w:cs="Times New Roman"/>
          <w:color w:val="000000" w:themeColor="text1"/>
        </w:rPr>
        <w:t xml:space="preserve">, increased nuclear to cytoplasmic ratio, mitotically active cells of more than 4 </w:t>
      </w:r>
      <w:proofErr w:type="gramStart"/>
      <w:r w:rsidR="006F0C78" w:rsidRPr="00CA5DFA">
        <w:rPr>
          <w:rFonts w:ascii="Times New Roman" w:hAnsi="Times New Roman" w:cs="Times New Roman"/>
          <w:color w:val="000000" w:themeColor="text1"/>
        </w:rPr>
        <w:t>mitosis</w:t>
      </w:r>
      <w:proofErr w:type="gramEnd"/>
      <w:r w:rsidR="006F0C78" w:rsidRPr="00CA5DFA">
        <w:rPr>
          <w:rFonts w:ascii="Times New Roman" w:hAnsi="Times New Roman" w:cs="Times New Roman"/>
          <w:color w:val="000000" w:themeColor="text1"/>
        </w:rPr>
        <w:t xml:space="preserve"> per 10 HPF.  There can also be note of tumor necrosis or infiltrative margins in cut sections. </w:t>
      </w:r>
    </w:p>
    <w:p w14:paraId="4577C510" w14:textId="77777777" w:rsidR="00684FEC" w:rsidRDefault="00EF44CA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However,</w:t>
      </w:r>
      <w:r w:rsidR="006F0C78">
        <w:rPr>
          <w:rFonts w:ascii="Times New Roman" w:hAnsi="Times New Roman" w:cs="Times New Roman"/>
          <w:color w:val="000000" w:themeColor="text1"/>
        </w:rPr>
        <w:t xml:space="preserve"> the histologic description of benign SFT could also be used to describe other soft tissue tumors, hence,</w:t>
      </w:r>
      <w:r>
        <w:rPr>
          <w:rFonts w:ascii="Times New Roman" w:hAnsi="Times New Roman" w:cs="Times New Roman"/>
          <w:color w:val="000000" w:themeColor="text1"/>
        </w:rPr>
        <w:t xml:space="preserve"> t</w:t>
      </w:r>
      <w:r w:rsidR="008F5F4C" w:rsidRPr="00CA5DFA">
        <w:rPr>
          <w:rFonts w:ascii="Times New Roman" w:hAnsi="Times New Roman" w:cs="Times New Roman"/>
          <w:color w:val="000000" w:themeColor="text1"/>
        </w:rPr>
        <w:t xml:space="preserve">here is no definitive </w:t>
      </w:r>
      <w:proofErr w:type="spellStart"/>
      <w:r w:rsidR="008F5F4C" w:rsidRPr="00CA5DFA">
        <w:rPr>
          <w:rFonts w:ascii="Times New Roman" w:hAnsi="Times New Roman" w:cs="Times New Roman"/>
          <w:color w:val="000000" w:themeColor="text1"/>
        </w:rPr>
        <w:t>histopathologic</w:t>
      </w:r>
      <w:proofErr w:type="spellEnd"/>
      <w:r w:rsidR="008F5F4C" w:rsidRPr="00CA5DFA">
        <w:rPr>
          <w:rFonts w:ascii="Times New Roman" w:hAnsi="Times New Roman" w:cs="Times New Roman"/>
          <w:color w:val="000000" w:themeColor="text1"/>
        </w:rPr>
        <w:t xml:space="preserve"> picture to an SFT that may clearly differentiate it from other benign mesenchymal tumors</w:t>
      </w:r>
      <w:r w:rsidR="006F0C78">
        <w:rPr>
          <w:rFonts w:ascii="Times New Roman" w:hAnsi="Times New Roman" w:cs="Times New Roman"/>
          <w:color w:val="000000" w:themeColor="text1"/>
        </w:rPr>
        <w:t xml:space="preserve">.   </w:t>
      </w:r>
      <w:r w:rsidR="00034AD0" w:rsidRPr="00CA5DFA">
        <w:rPr>
          <w:rFonts w:ascii="Times New Roman" w:hAnsi="Times New Roman" w:cs="Times New Roman"/>
          <w:color w:val="000000" w:themeColor="text1"/>
        </w:rPr>
        <w:t xml:space="preserve">Immunohistochemistry reactivity stain is essential to </w:t>
      </w:r>
      <w:r w:rsidR="006F0C78" w:rsidRPr="00CA5DFA">
        <w:rPr>
          <w:rFonts w:ascii="Times New Roman" w:hAnsi="Times New Roman" w:cs="Times New Roman"/>
          <w:color w:val="000000" w:themeColor="text1"/>
        </w:rPr>
        <w:t>identify</w:t>
      </w:r>
      <w:r w:rsidR="00034AD0" w:rsidRPr="00CA5DFA">
        <w:rPr>
          <w:rFonts w:ascii="Times New Roman" w:hAnsi="Times New Roman" w:cs="Times New Roman"/>
          <w:color w:val="000000" w:themeColor="text1"/>
        </w:rPr>
        <w:t xml:space="preserve"> SFT from</w:t>
      </w:r>
      <w:r w:rsidR="00802E74" w:rsidRPr="00CA5DFA">
        <w:rPr>
          <w:rFonts w:ascii="Times New Roman" w:hAnsi="Times New Roman" w:cs="Times New Roman"/>
          <w:color w:val="000000" w:themeColor="text1"/>
        </w:rPr>
        <w:t xml:space="preserve"> other benign mesenchymal tumor. </w:t>
      </w:r>
      <w:r w:rsidR="00B30B16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576E56" w:rsidRPr="00CA5DFA">
        <w:rPr>
          <w:rFonts w:ascii="Times New Roman" w:hAnsi="Times New Roman" w:cs="Times New Roman"/>
          <w:color w:val="000000" w:themeColor="text1"/>
        </w:rPr>
        <w:t xml:space="preserve">SFT’s are </w:t>
      </w:r>
      <w:r w:rsidR="000B15A2" w:rsidRPr="00CA5DFA">
        <w:rPr>
          <w:rFonts w:ascii="Times New Roman" w:hAnsi="Times New Roman" w:cs="Times New Roman"/>
          <w:color w:val="000000" w:themeColor="text1"/>
        </w:rPr>
        <w:t>discovered</w:t>
      </w:r>
      <w:r w:rsidR="00576E56" w:rsidRPr="00CA5DFA">
        <w:rPr>
          <w:rFonts w:ascii="Times New Roman" w:hAnsi="Times New Roman" w:cs="Times New Roman"/>
          <w:color w:val="000000" w:themeColor="text1"/>
        </w:rPr>
        <w:t xml:space="preserve"> to contain the CD34 transmembrane glycoprotein found on the surface of </w:t>
      </w:r>
      <w:proofErr w:type="spellStart"/>
      <w:r w:rsidR="00576E56" w:rsidRPr="00CA5DFA">
        <w:rPr>
          <w:rFonts w:ascii="Times New Roman" w:hAnsi="Times New Roman" w:cs="Times New Roman"/>
          <w:color w:val="000000" w:themeColor="text1"/>
        </w:rPr>
        <w:t>hematopeietic</w:t>
      </w:r>
      <w:proofErr w:type="spellEnd"/>
      <w:r w:rsidR="00576E56" w:rsidRPr="00CA5DFA">
        <w:rPr>
          <w:rFonts w:ascii="Times New Roman" w:hAnsi="Times New Roman" w:cs="Times New Roman"/>
          <w:color w:val="000000" w:themeColor="text1"/>
        </w:rPr>
        <w:t xml:space="preserve"> progenitor cells, </w:t>
      </w:r>
      <w:r w:rsidR="00E5632D" w:rsidRPr="00CA5DFA">
        <w:rPr>
          <w:rFonts w:ascii="Times New Roman" w:hAnsi="Times New Roman" w:cs="Times New Roman"/>
          <w:color w:val="000000" w:themeColor="text1"/>
        </w:rPr>
        <w:t xml:space="preserve">or otherwise as an antibody </w:t>
      </w:r>
      <w:r w:rsidR="00576E56" w:rsidRPr="00CA5DFA">
        <w:rPr>
          <w:rFonts w:ascii="Times New Roman" w:hAnsi="Times New Roman" w:cs="Times New Roman"/>
          <w:color w:val="000000" w:themeColor="text1"/>
        </w:rPr>
        <w:t xml:space="preserve">which produces consistently positive reactivity </w:t>
      </w:r>
      <w:r w:rsidR="00293F36">
        <w:rPr>
          <w:rFonts w:ascii="Times New Roman" w:hAnsi="Times New Roman" w:cs="Times New Roman"/>
          <w:color w:val="000000" w:themeColor="text1"/>
        </w:rPr>
        <w:t xml:space="preserve">and is a sensitive marker </w:t>
      </w:r>
      <w:r w:rsidR="00576E56" w:rsidRPr="00CA5DFA">
        <w:rPr>
          <w:rFonts w:ascii="Times New Roman" w:hAnsi="Times New Roman" w:cs="Times New Roman"/>
          <w:color w:val="000000" w:themeColor="text1"/>
        </w:rPr>
        <w:t xml:space="preserve">to </w:t>
      </w:r>
      <w:r w:rsidR="00802E74" w:rsidRPr="00CA5DFA">
        <w:rPr>
          <w:rFonts w:ascii="Times New Roman" w:hAnsi="Times New Roman" w:cs="Times New Roman"/>
          <w:color w:val="000000" w:themeColor="text1"/>
        </w:rPr>
        <w:t>SFT’s</w:t>
      </w:r>
      <w:r w:rsidR="00576E56" w:rsidRPr="00CA5DFA">
        <w:rPr>
          <w:rFonts w:ascii="Times New Roman" w:hAnsi="Times New Roman" w:cs="Times New Roman"/>
          <w:color w:val="000000" w:themeColor="text1"/>
        </w:rPr>
        <w:t xml:space="preserve">.  </w:t>
      </w:r>
    </w:p>
    <w:p w14:paraId="488A3E25" w14:textId="7517950A" w:rsidR="00773F08" w:rsidRDefault="00293F36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CD34 </w:t>
      </w:r>
      <w:r w:rsidR="0029014B">
        <w:rPr>
          <w:rFonts w:ascii="Times New Roman" w:hAnsi="Times New Roman" w:cs="Times New Roman"/>
          <w:color w:val="000000" w:themeColor="text1"/>
        </w:rPr>
        <w:t>is previously discovered as a hematopoietic stem cell and progenitor cell marker</w:t>
      </w:r>
      <w:r w:rsidR="006C227D">
        <w:rPr>
          <w:rFonts w:ascii="Times New Roman" w:hAnsi="Times New Roman" w:cs="Times New Roman"/>
          <w:color w:val="000000" w:themeColor="text1"/>
        </w:rPr>
        <w:t xml:space="preserve"> (Sidney, et.al 2014)</w:t>
      </w:r>
      <w:r w:rsidR="0029014B">
        <w:rPr>
          <w:rFonts w:ascii="Times New Roman" w:hAnsi="Times New Roman" w:cs="Times New Roman"/>
          <w:color w:val="000000" w:themeColor="text1"/>
        </w:rPr>
        <w:t xml:space="preserve">.  However, it was also then established as a marker for other mesenchymal stromal cells and epithelial tumors, hence </w:t>
      </w:r>
      <w:r>
        <w:rPr>
          <w:rFonts w:ascii="Times New Roman" w:hAnsi="Times New Roman" w:cs="Times New Roman"/>
          <w:color w:val="000000" w:themeColor="text1"/>
        </w:rPr>
        <w:t>is a non-specific marker for SFT</w:t>
      </w:r>
      <w:r w:rsidR="005B0B85">
        <w:rPr>
          <w:rFonts w:ascii="Times New Roman" w:hAnsi="Times New Roman" w:cs="Times New Roman"/>
          <w:color w:val="000000" w:themeColor="text1"/>
        </w:rPr>
        <w:t xml:space="preserve">. </w:t>
      </w:r>
      <w:r w:rsidR="0029014B">
        <w:rPr>
          <w:rFonts w:ascii="Times New Roman" w:hAnsi="Times New Roman" w:cs="Times New Roman"/>
          <w:color w:val="000000" w:themeColor="text1"/>
        </w:rPr>
        <w:t xml:space="preserve"> </w:t>
      </w:r>
      <w:r w:rsidR="00BF7D17">
        <w:rPr>
          <w:rFonts w:ascii="Times New Roman" w:hAnsi="Times New Roman" w:cs="Times New Roman"/>
          <w:color w:val="000000" w:themeColor="text1"/>
        </w:rPr>
        <w:t>Conversely though, 95% of SFT’</w:t>
      </w:r>
      <w:r w:rsidR="003830F7">
        <w:rPr>
          <w:rFonts w:ascii="Times New Roman" w:hAnsi="Times New Roman" w:cs="Times New Roman"/>
          <w:color w:val="000000" w:themeColor="text1"/>
        </w:rPr>
        <w:t>s is consistent</w:t>
      </w:r>
      <w:r w:rsidR="00BF7D17">
        <w:rPr>
          <w:rFonts w:ascii="Times New Roman" w:hAnsi="Times New Roman" w:cs="Times New Roman"/>
          <w:color w:val="000000" w:themeColor="text1"/>
        </w:rPr>
        <w:t xml:space="preserve"> and stain strongly for CD34</w:t>
      </w:r>
      <w:r w:rsidR="004E6FF1">
        <w:rPr>
          <w:rFonts w:ascii="Times New Roman" w:hAnsi="Times New Roman" w:cs="Times New Roman"/>
          <w:color w:val="000000" w:themeColor="text1"/>
        </w:rPr>
        <w:t xml:space="preserve"> (LA Doyle et.al</w:t>
      </w:r>
      <w:r w:rsidR="00B17804">
        <w:rPr>
          <w:rFonts w:ascii="Times New Roman" w:hAnsi="Times New Roman" w:cs="Times New Roman"/>
          <w:color w:val="000000" w:themeColor="text1"/>
        </w:rPr>
        <w:t>,</w:t>
      </w:r>
      <w:r w:rsidR="004E6FF1">
        <w:rPr>
          <w:rFonts w:ascii="Times New Roman" w:hAnsi="Times New Roman" w:cs="Times New Roman"/>
          <w:color w:val="000000" w:themeColor="text1"/>
        </w:rPr>
        <w:t xml:space="preserve"> 2014)</w:t>
      </w:r>
      <w:r w:rsidR="00BF7D17">
        <w:rPr>
          <w:rFonts w:ascii="Times New Roman" w:hAnsi="Times New Roman" w:cs="Times New Roman"/>
          <w:color w:val="000000" w:themeColor="text1"/>
        </w:rPr>
        <w:t xml:space="preserve">.  </w:t>
      </w:r>
      <w:r w:rsidR="00576E56" w:rsidRPr="00CA5DFA">
        <w:rPr>
          <w:rFonts w:ascii="Times New Roman" w:hAnsi="Times New Roman" w:cs="Times New Roman"/>
          <w:color w:val="000000" w:themeColor="text1"/>
        </w:rPr>
        <w:t xml:space="preserve">There are other reported cases of diagnosed SFT to also have positive reactivity to </w:t>
      </w:r>
      <w:r w:rsidR="00802E74" w:rsidRPr="00CA5DFA">
        <w:rPr>
          <w:rFonts w:ascii="Times New Roman" w:hAnsi="Times New Roman" w:cs="Times New Roman"/>
          <w:color w:val="000000" w:themeColor="text1"/>
        </w:rPr>
        <w:t>bcl-2 markers, and</w:t>
      </w:r>
      <w:r w:rsidR="006F0407" w:rsidRPr="00CA5DFA">
        <w:rPr>
          <w:rFonts w:ascii="Times New Roman" w:hAnsi="Times New Roman" w:cs="Times New Roman"/>
          <w:color w:val="000000" w:themeColor="text1"/>
        </w:rPr>
        <w:t xml:space="preserve"> commonly</w:t>
      </w:r>
      <w:r w:rsidR="00802E74" w:rsidRPr="00CA5DFA">
        <w:rPr>
          <w:rFonts w:ascii="Times New Roman" w:hAnsi="Times New Roman" w:cs="Times New Roman"/>
          <w:color w:val="000000" w:themeColor="text1"/>
        </w:rPr>
        <w:t xml:space="preserve"> lacks reactivity for</w:t>
      </w:r>
      <w:r w:rsidR="00D4027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40273">
        <w:rPr>
          <w:rFonts w:ascii="Times New Roman" w:hAnsi="Times New Roman" w:cs="Times New Roman"/>
          <w:color w:val="000000" w:themeColor="text1"/>
        </w:rPr>
        <w:t>desmin</w:t>
      </w:r>
      <w:proofErr w:type="spellEnd"/>
      <w:r w:rsidR="00D40273">
        <w:rPr>
          <w:rFonts w:ascii="Times New Roman" w:hAnsi="Times New Roman" w:cs="Times New Roman"/>
          <w:color w:val="000000" w:themeColor="text1"/>
        </w:rPr>
        <w:t xml:space="preserve">, </w:t>
      </w:r>
      <w:r w:rsidR="00576E56" w:rsidRPr="00CA5DFA">
        <w:rPr>
          <w:rFonts w:ascii="Times New Roman" w:hAnsi="Times New Roman" w:cs="Times New Roman"/>
          <w:color w:val="000000" w:themeColor="text1"/>
        </w:rPr>
        <w:t>cytokeratin</w:t>
      </w:r>
      <w:r w:rsidR="00D40273">
        <w:rPr>
          <w:rFonts w:ascii="Times New Roman" w:hAnsi="Times New Roman" w:cs="Times New Roman"/>
          <w:color w:val="000000" w:themeColor="text1"/>
        </w:rPr>
        <w:t>, and generally</w:t>
      </w:r>
      <w:r w:rsidR="0001695A">
        <w:rPr>
          <w:rFonts w:ascii="Times New Roman" w:hAnsi="Times New Roman" w:cs="Times New Roman"/>
          <w:color w:val="000000" w:themeColor="text1"/>
        </w:rPr>
        <w:t xml:space="preserve"> negative</w:t>
      </w:r>
      <w:r w:rsidR="00D40273">
        <w:rPr>
          <w:rFonts w:ascii="Times New Roman" w:hAnsi="Times New Roman" w:cs="Times New Roman"/>
          <w:color w:val="000000" w:themeColor="text1"/>
        </w:rPr>
        <w:t xml:space="preserve"> for </w:t>
      </w:r>
      <w:r w:rsidR="00D40273" w:rsidRPr="00CA5DFA">
        <w:rPr>
          <w:rFonts w:ascii="Times New Roman" w:hAnsi="Times New Roman" w:cs="Times New Roman"/>
          <w:color w:val="000000" w:themeColor="text1"/>
        </w:rPr>
        <w:t>actin/smooth muscle actin (SMA)</w:t>
      </w:r>
      <w:r w:rsidR="00DC6CEC" w:rsidRPr="00CA5DFA">
        <w:rPr>
          <w:rFonts w:ascii="Times New Roman" w:hAnsi="Times New Roman" w:cs="Times New Roman"/>
          <w:color w:val="000000" w:themeColor="text1"/>
        </w:rPr>
        <w:t xml:space="preserve">.  This could help in the histological differentiation of other soft tissue tumors such as benign fibrous </w:t>
      </w:r>
      <w:proofErr w:type="spellStart"/>
      <w:r w:rsidR="00DC6CEC" w:rsidRPr="00CA5DFA">
        <w:rPr>
          <w:rFonts w:ascii="Times New Roman" w:hAnsi="Times New Roman" w:cs="Times New Roman"/>
          <w:color w:val="000000" w:themeColor="text1"/>
        </w:rPr>
        <w:t>histiocytoma</w:t>
      </w:r>
      <w:proofErr w:type="spellEnd"/>
      <w:r w:rsidR="00DC6CEC" w:rsidRPr="00CA5DFA">
        <w:rPr>
          <w:rFonts w:ascii="Times New Roman" w:hAnsi="Times New Roman" w:cs="Times New Roman"/>
          <w:color w:val="000000" w:themeColor="text1"/>
        </w:rPr>
        <w:t xml:space="preserve">, </w:t>
      </w:r>
      <w:r w:rsidR="00C95353" w:rsidRPr="00CA5DFA">
        <w:rPr>
          <w:rFonts w:ascii="Times New Roman" w:hAnsi="Times New Roman" w:cs="Times New Roman"/>
          <w:color w:val="000000" w:themeColor="text1"/>
        </w:rPr>
        <w:t>fibroma, and neurogenic tumors.</w:t>
      </w:r>
      <w:r w:rsidR="00FE31CA" w:rsidRPr="00CA5DFA">
        <w:rPr>
          <w:rFonts w:ascii="Times New Roman" w:hAnsi="Times New Roman" w:cs="Times New Roman"/>
          <w:color w:val="000000" w:themeColor="text1"/>
        </w:rPr>
        <w:t xml:space="preserve">  </w:t>
      </w:r>
    </w:p>
    <w:p w14:paraId="385CCA55" w14:textId="327FBCDF" w:rsidR="0012782D" w:rsidRDefault="00DA4D0C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In our case, the tumor had a strong reactivity to CD34, hence favored a diagnosis of SFT.  However, there is also noted weak reactivity to SMA.  </w:t>
      </w:r>
      <w:r w:rsidR="00DF4963">
        <w:rPr>
          <w:rFonts w:ascii="Times New Roman" w:hAnsi="Times New Roman" w:cs="Times New Roman"/>
          <w:color w:val="000000" w:themeColor="text1"/>
        </w:rPr>
        <w:t xml:space="preserve">A positive </w:t>
      </w:r>
      <w:r w:rsidR="00773F08">
        <w:rPr>
          <w:rFonts w:ascii="Times New Roman" w:hAnsi="Times New Roman" w:cs="Times New Roman"/>
          <w:color w:val="000000" w:themeColor="text1"/>
        </w:rPr>
        <w:t>reactivity to CD34 could be a misleading diagnosis since some other soft tissue tumor may be positive to both CD34 and SMA</w:t>
      </w:r>
      <w:r w:rsidR="000D4600">
        <w:rPr>
          <w:rFonts w:ascii="Times New Roman" w:hAnsi="Times New Roman" w:cs="Times New Roman"/>
          <w:color w:val="000000" w:themeColor="text1"/>
        </w:rPr>
        <w:t xml:space="preserve">. </w:t>
      </w:r>
      <w:r w:rsidR="000D4600">
        <w:rPr>
          <w:rFonts w:ascii="Times New Roman" w:hAnsi="Times New Roman" w:cs="Times New Roman"/>
          <w:color w:val="FF0000"/>
        </w:rPr>
        <w:t xml:space="preserve"> </w:t>
      </w:r>
      <w:r w:rsidR="0097404F" w:rsidRPr="00CC22F0">
        <w:rPr>
          <w:rFonts w:ascii="Times New Roman" w:hAnsi="Times New Roman" w:cs="Times New Roman"/>
          <w:color w:val="000000" w:themeColor="text1"/>
        </w:rPr>
        <w:t>However,</w:t>
      </w:r>
      <w:r w:rsidR="00DF4963" w:rsidRPr="00CC22F0">
        <w:rPr>
          <w:rFonts w:ascii="Times New Roman" w:hAnsi="Times New Roman" w:cs="Times New Roman"/>
          <w:color w:val="000000" w:themeColor="text1"/>
        </w:rPr>
        <w:t xml:space="preserve"> a</w:t>
      </w:r>
      <w:r w:rsidR="000611BD">
        <w:rPr>
          <w:rFonts w:ascii="Times New Roman" w:hAnsi="Times New Roman" w:cs="Times New Roman"/>
          <w:color w:val="000000" w:themeColor="text1"/>
        </w:rPr>
        <w:t>n</w:t>
      </w:r>
      <w:r w:rsidR="00DF4963" w:rsidRPr="00CC22F0">
        <w:rPr>
          <w:rFonts w:ascii="Times New Roman" w:hAnsi="Times New Roman" w:cs="Times New Roman"/>
          <w:color w:val="000000" w:themeColor="text1"/>
        </w:rPr>
        <w:t xml:space="preserve"> </w:t>
      </w:r>
      <w:r w:rsidR="00CC22F0" w:rsidRPr="00CC22F0">
        <w:rPr>
          <w:rFonts w:ascii="Times New Roman" w:hAnsi="Times New Roman" w:cs="Times New Roman"/>
          <w:color w:val="000000" w:themeColor="text1"/>
        </w:rPr>
        <w:t>intensely</w:t>
      </w:r>
      <w:r w:rsidR="00DF4963" w:rsidRPr="00CC22F0">
        <w:rPr>
          <w:rFonts w:ascii="Times New Roman" w:hAnsi="Times New Roman" w:cs="Times New Roman"/>
          <w:color w:val="000000" w:themeColor="text1"/>
        </w:rPr>
        <w:t xml:space="preserve"> positive </w:t>
      </w:r>
      <w:r w:rsidR="00CC22F0" w:rsidRPr="00CC22F0">
        <w:rPr>
          <w:rFonts w:ascii="Times New Roman" w:hAnsi="Times New Roman" w:cs="Times New Roman"/>
          <w:color w:val="000000" w:themeColor="text1"/>
        </w:rPr>
        <w:t xml:space="preserve">CD34 </w:t>
      </w:r>
      <w:proofErr w:type="spellStart"/>
      <w:r w:rsidR="00CC22F0" w:rsidRPr="00CC22F0">
        <w:rPr>
          <w:rFonts w:ascii="Times New Roman" w:hAnsi="Times New Roman" w:cs="Times New Roman"/>
          <w:color w:val="000000" w:themeColor="text1"/>
        </w:rPr>
        <w:t>immunostaining</w:t>
      </w:r>
      <w:proofErr w:type="spellEnd"/>
      <w:r w:rsidR="00CC22F0" w:rsidRPr="00CC22F0">
        <w:rPr>
          <w:rFonts w:ascii="Times New Roman" w:hAnsi="Times New Roman" w:cs="Times New Roman"/>
          <w:color w:val="000000" w:themeColor="text1"/>
        </w:rPr>
        <w:t xml:space="preserve"> demonstrations a</w:t>
      </w:r>
      <w:r w:rsidR="00CC22F0">
        <w:rPr>
          <w:rFonts w:ascii="Times New Roman" w:hAnsi="Times New Roman" w:cs="Times New Roman"/>
          <w:color w:val="000000" w:themeColor="text1"/>
        </w:rPr>
        <w:t xml:space="preserve"> strong</w:t>
      </w:r>
      <w:r w:rsidR="00CC22F0" w:rsidRPr="00CC22F0">
        <w:rPr>
          <w:rFonts w:ascii="Times New Roman" w:hAnsi="Times New Roman" w:cs="Times New Roman"/>
          <w:color w:val="000000" w:themeColor="text1"/>
        </w:rPr>
        <w:t xml:space="preserve"> </w:t>
      </w:r>
      <w:r w:rsidR="0097404F" w:rsidRPr="00CC22F0">
        <w:rPr>
          <w:rFonts w:ascii="Times New Roman" w:hAnsi="Times New Roman" w:cs="Times New Roman"/>
          <w:color w:val="000000" w:themeColor="text1"/>
        </w:rPr>
        <w:t>focus</w:t>
      </w:r>
      <w:r w:rsidR="00D41409">
        <w:rPr>
          <w:rFonts w:ascii="Times New Roman" w:hAnsi="Times New Roman" w:cs="Times New Roman"/>
          <w:color w:val="000000" w:themeColor="text1"/>
        </w:rPr>
        <w:t xml:space="preserve"> into the diagnosis of SFT</w:t>
      </w:r>
      <w:r w:rsidR="000611BD">
        <w:rPr>
          <w:rFonts w:ascii="Times New Roman" w:hAnsi="Times New Roman" w:cs="Times New Roman"/>
          <w:color w:val="000000" w:themeColor="text1"/>
        </w:rPr>
        <w:t xml:space="preserve">, since around </w:t>
      </w:r>
      <w:r w:rsidR="004A2B31">
        <w:rPr>
          <w:rFonts w:ascii="Times New Roman" w:hAnsi="Times New Roman" w:cs="Times New Roman"/>
          <w:color w:val="000000" w:themeColor="text1"/>
        </w:rPr>
        <w:t>85-100% of SFT is reactive to CD34 (</w:t>
      </w:r>
      <w:proofErr w:type="spellStart"/>
      <w:r w:rsidR="004A2B31">
        <w:rPr>
          <w:rFonts w:ascii="Times New Roman" w:hAnsi="Times New Roman" w:cs="Times New Roman"/>
          <w:color w:val="000000" w:themeColor="text1"/>
        </w:rPr>
        <w:t>Geramizadeh</w:t>
      </w:r>
      <w:proofErr w:type="spellEnd"/>
      <w:r w:rsidR="004A2B31">
        <w:rPr>
          <w:rFonts w:ascii="Times New Roman" w:hAnsi="Times New Roman" w:cs="Times New Roman"/>
          <w:color w:val="000000" w:themeColor="text1"/>
        </w:rPr>
        <w:t>, et.al, 2016)</w:t>
      </w:r>
      <w:r w:rsidR="00D41409">
        <w:rPr>
          <w:rFonts w:ascii="Times New Roman" w:hAnsi="Times New Roman" w:cs="Times New Roman"/>
          <w:color w:val="000000" w:themeColor="text1"/>
        </w:rPr>
        <w:t xml:space="preserve">.  </w:t>
      </w:r>
      <w:r>
        <w:rPr>
          <w:rFonts w:ascii="Times New Roman" w:hAnsi="Times New Roman" w:cs="Times New Roman"/>
          <w:color w:val="000000" w:themeColor="text1"/>
        </w:rPr>
        <w:t>In r</w:t>
      </w:r>
      <w:r w:rsidR="00A41613" w:rsidRPr="00CA5DFA">
        <w:rPr>
          <w:rFonts w:ascii="Times New Roman" w:hAnsi="Times New Roman" w:cs="Times New Roman"/>
          <w:color w:val="000000" w:themeColor="text1"/>
        </w:rPr>
        <w:t xml:space="preserve">ecent </w:t>
      </w:r>
      <w:r>
        <w:rPr>
          <w:rFonts w:ascii="Times New Roman" w:hAnsi="Times New Roman" w:cs="Times New Roman"/>
          <w:color w:val="000000" w:themeColor="text1"/>
        </w:rPr>
        <w:t xml:space="preserve">studies, </w:t>
      </w:r>
      <w:r w:rsidR="006D13B7" w:rsidRPr="00CA5DFA">
        <w:rPr>
          <w:rFonts w:ascii="Times New Roman" w:hAnsi="Times New Roman" w:cs="Times New Roman"/>
          <w:color w:val="000000" w:themeColor="text1"/>
        </w:rPr>
        <w:t>CD34</w:t>
      </w:r>
      <w:r w:rsidR="00A41613" w:rsidRPr="00CA5DF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immunostaining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could have </w:t>
      </w:r>
      <w:r w:rsidR="0097404F">
        <w:rPr>
          <w:rFonts w:ascii="Times New Roman" w:hAnsi="Times New Roman" w:cs="Times New Roman"/>
          <w:color w:val="000000" w:themeColor="text1"/>
        </w:rPr>
        <w:t xml:space="preserve">weakly </w:t>
      </w:r>
      <w:r w:rsidR="00A41613" w:rsidRPr="00CA5DFA">
        <w:rPr>
          <w:rFonts w:ascii="Times New Roman" w:hAnsi="Times New Roman" w:cs="Times New Roman"/>
          <w:color w:val="000000" w:themeColor="text1"/>
        </w:rPr>
        <w:t xml:space="preserve">positive reactivity </w:t>
      </w:r>
      <w:r>
        <w:rPr>
          <w:rFonts w:ascii="Times New Roman" w:hAnsi="Times New Roman" w:cs="Times New Roman"/>
          <w:color w:val="000000" w:themeColor="text1"/>
        </w:rPr>
        <w:t>to</w:t>
      </w:r>
      <w:r w:rsidR="00A41613" w:rsidRPr="00CA5DFA">
        <w:rPr>
          <w:rFonts w:ascii="Times New Roman" w:hAnsi="Times New Roman" w:cs="Times New Roman"/>
          <w:color w:val="000000" w:themeColor="text1"/>
        </w:rPr>
        <w:t xml:space="preserve"> other soft tissue tumo</w:t>
      </w:r>
      <w:r w:rsidR="00384BC5">
        <w:rPr>
          <w:rFonts w:ascii="Times New Roman" w:hAnsi="Times New Roman" w:cs="Times New Roman"/>
          <w:color w:val="000000" w:themeColor="text1"/>
        </w:rPr>
        <w:t xml:space="preserve">rs </w:t>
      </w:r>
      <w:r w:rsidR="00384BC5">
        <w:rPr>
          <w:rFonts w:ascii="Times New Roman" w:hAnsi="Times New Roman" w:cs="Times New Roman"/>
          <w:color w:val="000000" w:themeColor="text1"/>
        </w:rPr>
        <w:lastRenderedPageBreak/>
        <w:t xml:space="preserve">such as </w:t>
      </w:r>
      <w:proofErr w:type="spellStart"/>
      <w:r w:rsidR="00384BC5">
        <w:rPr>
          <w:rFonts w:ascii="Times New Roman" w:hAnsi="Times New Roman" w:cs="Times New Roman"/>
          <w:color w:val="000000" w:themeColor="text1"/>
        </w:rPr>
        <w:t>leiomyosarcoma</w:t>
      </w:r>
      <w:proofErr w:type="spellEnd"/>
      <w:r w:rsidR="00384BC5">
        <w:rPr>
          <w:rFonts w:ascii="Times New Roman" w:hAnsi="Times New Roman" w:cs="Times New Roman"/>
          <w:color w:val="000000" w:themeColor="text1"/>
        </w:rPr>
        <w:t xml:space="preserve"> and </w:t>
      </w:r>
      <w:proofErr w:type="spellStart"/>
      <w:r w:rsidR="00384BC5">
        <w:rPr>
          <w:rFonts w:ascii="Times New Roman" w:hAnsi="Times New Roman" w:cs="Times New Roman"/>
          <w:color w:val="000000" w:themeColor="text1"/>
        </w:rPr>
        <w:t>schwannoma</w:t>
      </w:r>
      <w:proofErr w:type="spellEnd"/>
      <w:r w:rsidR="00DF4963">
        <w:rPr>
          <w:rFonts w:ascii="Times New Roman" w:hAnsi="Times New Roman" w:cs="Times New Roman"/>
          <w:color w:val="000000" w:themeColor="text1"/>
        </w:rPr>
        <w:t>.  However, in this lesions, a strong reactivity to SMA should be noted</w:t>
      </w:r>
      <w:r w:rsidR="0097404F">
        <w:rPr>
          <w:rFonts w:ascii="Times New Roman" w:hAnsi="Times New Roman" w:cs="Times New Roman"/>
          <w:color w:val="000000" w:themeColor="text1"/>
        </w:rPr>
        <w:t xml:space="preserve"> and is used to differentiate the lesions</w:t>
      </w:r>
      <w:r w:rsidR="00DF4963">
        <w:rPr>
          <w:rFonts w:ascii="Times New Roman" w:hAnsi="Times New Roman" w:cs="Times New Roman"/>
          <w:color w:val="000000" w:themeColor="text1"/>
        </w:rPr>
        <w:t xml:space="preserve">.  </w:t>
      </w:r>
    </w:p>
    <w:p w14:paraId="382A3EB6" w14:textId="5ACAE17D" w:rsidR="00BA43E2" w:rsidRDefault="00DF4963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To further implicate the diagnosis of SFT, t</w:t>
      </w:r>
      <w:r w:rsidR="00DA4D0C">
        <w:rPr>
          <w:rFonts w:ascii="Times New Roman" w:hAnsi="Times New Roman" w:cs="Times New Roman"/>
          <w:color w:val="000000" w:themeColor="text1"/>
        </w:rPr>
        <w:t xml:space="preserve">he </w:t>
      </w:r>
      <w:r w:rsidR="00A41613" w:rsidRPr="00CA5DFA">
        <w:rPr>
          <w:rFonts w:ascii="Times New Roman" w:hAnsi="Times New Roman" w:cs="Times New Roman"/>
          <w:color w:val="000000" w:themeColor="text1"/>
        </w:rPr>
        <w:t xml:space="preserve">exploration of other </w:t>
      </w:r>
      <w:proofErr w:type="spellStart"/>
      <w:r w:rsidR="00A41613" w:rsidRPr="00CA5DFA">
        <w:rPr>
          <w:rFonts w:ascii="Times New Roman" w:hAnsi="Times New Roman" w:cs="Times New Roman"/>
          <w:color w:val="000000" w:themeColor="text1"/>
        </w:rPr>
        <w:t>immuhistochemistry</w:t>
      </w:r>
      <w:proofErr w:type="spellEnd"/>
      <w:r w:rsidR="00A41613" w:rsidRPr="00CA5DFA">
        <w:rPr>
          <w:rFonts w:ascii="Times New Roman" w:hAnsi="Times New Roman" w:cs="Times New Roman"/>
          <w:color w:val="000000" w:themeColor="text1"/>
        </w:rPr>
        <w:t xml:space="preserve"> reactivity staining was </w:t>
      </w:r>
      <w:r w:rsidR="00DA4D0C" w:rsidRPr="00CA5DFA">
        <w:rPr>
          <w:rFonts w:ascii="Times New Roman" w:hAnsi="Times New Roman" w:cs="Times New Roman"/>
          <w:color w:val="000000" w:themeColor="text1"/>
        </w:rPr>
        <w:t>contemplated</w:t>
      </w:r>
      <w:r w:rsidR="00A41613" w:rsidRPr="00CA5DFA">
        <w:rPr>
          <w:rFonts w:ascii="Times New Roman" w:hAnsi="Times New Roman" w:cs="Times New Roman"/>
          <w:color w:val="000000" w:themeColor="text1"/>
        </w:rPr>
        <w:t xml:space="preserve">.   </w:t>
      </w:r>
      <w:r>
        <w:rPr>
          <w:rFonts w:ascii="Times New Roman" w:hAnsi="Times New Roman" w:cs="Times New Roman"/>
          <w:color w:val="000000" w:themeColor="text1"/>
        </w:rPr>
        <w:t>In</w:t>
      </w:r>
      <w:r w:rsidR="00BA43E2">
        <w:rPr>
          <w:rFonts w:ascii="Times New Roman" w:hAnsi="Times New Roman" w:cs="Times New Roman"/>
          <w:color w:val="000000" w:themeColor="text1"/>
        </w:rPr>
        <w:t xml:space="preserve"> a study by </w:t>
      </w:r>
      <w:proofErr w:type="spellStart"/>
      <w:r w:rsidR="00BA43E2">
        <w:rPr>
          <w:rFonts w:ascii="Times New Roman" w:hAnsi="Times New Roman" w:cs="Times New Roman"/>
          <w:color w:val="000000" w:themeColor="text1"/>
        </w:rPr>
        <w:t>Geramizadeh</w:t>
      </w:r>
      <w:proofErr w:type="spellEnd"/>
      <w:r w:rsidR="00BA43E2">
        <w:rPr>
          <w:rFonts w:ascii="Times New Roman" w:hAnsi="Times New Roman" w:cs="Times New Roman"/>
          <w:color w:val="000000" w:themeColor="text1"/>
        </w:rPr>
        <w:t>, et.al (</w:t>
      </w:r>
      <w:r>
        <w:rPr>
          <w:rFonts w:ascii="Times New Roman" w:hAnsi="Times New Roman" w:cs="Times New Roman"/>
          <w:color w:val="000000" w:themeColor="text1"/>
        </w:rPr>
        <w:t>2016), they have</w:t>
      </w:r>
      <w:r w:rsidR="00FE31CA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BA43E2" w:rsidRPr="00CA5DFA">
        <w:rPr>
          <w:rFonts w:ascii="Times New Roman" w:hAnsi="Times New Roman" w:cs="Times New Roman"/>
          <w:color w:val="000000" w:themeColor="text1"/>
        </w:rPr>
        <w:t>related</w:t>
      </w:r>
      <w:r w:rsidR="00FE31CA" w:rsidRPr="00CA5DFA">
        <w:rPr>
          <w:rFonts w:ascii="Times New Roman" w:hAnsi="Times New Roman" w:cs="Times New Roman"/>
          <w:color w:val="000000" w:themeColor="text1"/>
        </w:rPr>
        <w:t xml:space="preserve"> the consistently positive </w:t>
      </w:r>
      <w:proofErr w:type="spellStart"/>
      <w:r w:rsidR="00FE31CA" w:rsidRPr="00CA5DFA">
        <w:rPr>
          <w:rFonts w:ascii="Times New Roman" w:hAnsi="Times New Roman" w:cs="Times New Roman"/>
          <w:color w:val="000000" w:themeColor="text1"/>
        </w:rPr>
        <w:t>immunoreactivity</w:t>
      </w:r>
      <w:proofErr w:type="spellEnd"/>
      <w:r w:rsidR="00FE31CA" w:rsidRPr="00CA5DFA">
        <w:rPr>
          <w:rFonts w:ascii="Times New Roman" w:hAnsi="Times New Roman" w:cs="Times New Roman"/>
          <w:color w:val="000000" w:themeColor="text1"/>
        </w:rPr>
        <w:t xml:space="preserve"> of SFT cells to STAT6 immunohistochemistry stains, and is </w:t>
      </w:r>
      <w:r w:rsidR="001340F5">
        <w:rPr>
          <w:rFonts w:ascii="Times New Roman" w:hAnsi="Times New Roman" w:cs="Times New Roman"/>
          <w:color w:val="000000" w:themeColor="text1"/>
        </w:rPr>
        <w:t>therefore</w:t>
      </w:r>
      <w:r w:rsidR="005D4474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1340F5">
        <w:rPr>
          <w:rFonts w:ascii="Times New Roman" w:hAnsi="Times New Roman" w:cs="Times New Roman"/>
          <w:color w:val="000000" w:themeColor="text1"/>
        </w:rPr>
        <w:t xml:space="preserve">helpful to use as a </w:t>
      </w:r>
      <w:r w:rsidR="00B36DA1" w:rsidRPr="00CA5DFA">
        <w:rPr>
          <w:rFonts w:ascii="Times New Roman" w:hAnsi="Times New Roman" w:cs="Times New Roman"/>
          <w:color w:val="000000" w:themeColor="text1"/>
        </w:rPr>
        <w:t xml:space="preserve">marker for inconclusive SFT.  </w:t>
      </w:r>
    </w:p>
    <w:p w14:paraId="54CA7733" w14:textId="391512D4" w:rsidR="001E3F1C" w:rsidRPr="00CA5DFA" w:rsidRDefault="00BA43E2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The etiology of SFT is still unknown.  But </w:t>
      </w:r>
      <w:r w:rsidR="001C2F83">
        <w:rPr>
          <w:rFonts w:ascii="Times New Roman" w:hAnsi="Times New Roman" w:cs="Times New Roman"/>
          <w:color w:val="000000" w:themeColor="text1"/>
        </w:rPr>
        <w:t xml:space="preserve">according to </w:t>
      </w:r>
      <w:r w:rsidR="00DA4D0C">
        <w:rPr>
          <w:rFonts w:ascii="Times New Roman" w:hAnsi="Times New Roman" w:cs="Times New Roman"/>
          <w:color w:val="000000" w:themeColor="text1"/>
        </w:rPr>
        <w:t xml:space="preserve">Robinson, et.al (2012), there is </w:t>
      </w:r>
      <w:r w:rsidR="002A3B31">
        <w:rPr>
          <w:rFonts w:ascii="Times New Roman" w:hAnsi="Times New Roman" w:cs="Times New Roman"/>
          <w:color w:val="000000" w:themeColor="text1"/>
        </w:rPr>
        <w:t>evidence</w:t>
      </w:r>
      <w:r w:rsidR="00C83F17" w:rsidRPr="00CA5DFA">
        <w:rPr>
          <w:rFonts w:ascii="Times New Roman" w:hAnsi="Times New Roman" w:cs="Times New Roman"/>
          <w:color w:val="000000" w:themeColor="text1"/>
        </w:rPr>
        <w:t xml:space="preserve"> of recurrent NAB2-STAT6 gene fusions integrative sequence due to translocations of the STAT6 gene to NAB2</w:t>
      </w:r>
      <w:r w:rsidR="002A3B31">
        <w:rPr>
          <w:rFonts w:ascii="Times New Roman" w:hAnsi="Times New Roman" w:cs="Times New Roman"/>
          <w:color w:val="000000" w:themeColor="text1"/>
        </w:rPr>
        <w:t xml:space="preserve"> in SFT’s</w:t>
      </w:r>
      <w:r w:rsidR="00C83F17" w:rsidRPr="00CA5DFA">
        <w:rPr>
          <w:rFonts w:ascii="Times New Roman" w:hAnsi="Times New Roman" w:cs="Times New Roman"/>
          <w:color w:val="000000" w:themeColor="text1"/>
        </w:rPr>
        <w:t>.  Expression of this fusion, causes the activation of EGR1</w:t>
      </w:r>
      <w:r w:rsidR="0028772C">
        <w:rPr>
          <w:rFonts w:ascii="Times New Roman" w:hAnsi="Times New Roman" w:cs="Times New Roman"/>
          <w:color w:val="000000" w:themeColor="text1"/>
        </w:rPr>
        <w:t xml:space="preserve"> gene, which is a </w:t>
      </w:r>
      <w:r w:rsidR="004468B7" w:rsidRPr="00CA5DFA">
        <w:rPr>
          <w:rFonts w:ascii="Times New Roman" w:hAnsi="Times New Roman" w:cs="Times New Roman"/>
          <w:color w:val="000000" w:themeColor="text1"/>
        </w:rPr>
        <w:t>repressor of transcription</w:t>
      </w:r>
      <w:r w:rsidR="00DB38B6" w:rsidRPr="00CA5DFA">
        <w:rPr>
          <w:rFonts w:ascii="Times New Roman" w:hAnsi="Times New Roman" w:cs="Times New Roman"/>
          <w:color w:val="000000" w:themeColor="text1"/>
        </w:rPr>
        <w:t xml:space="preserve"> p</w:t>
      </w:r>
      <w:r w:rsidR="00C83F17" w:rsidRPr="00CA5DFA">
        <w:rPr>
          <w:rFonts w:ascii="Times New Roman" w:hAnsi="Times New Roman" w:cs="Times New Roman"/>
          <w:color w:val="000000" w:themeColor="text1"/>
        </w:rPr>
        <w:t xml:space="preserve">athways, thus activating the </w:t>
      </w:r>
      <w:proofErr w:type="spellStart"/>
      <w:r w:rsidR="00C83F17" w:rsidRPr="00CA5DFA">
        <w:rPr>
          <w:rFonts w:ascii="Times New Roman" w:hAnsi="Times New Roman" w:cs="Times New Roman"/>
          <w:color w:val="000000" w:themeColor="text1"/>
        </w:rPr>
        <w:t>m</w:t>
      </w:r>
      <w:r w:rsidR="00C3707D" w:rsidRPr="00CA5DFA">
        <w:rPr>
          <w:rFonts w:ascii="Times New Roman" w:hAnsi="Times New Roman" w:cs="Times New Roman"/>
          <w:color w:val="000000" w:themeColor="text1"/>
        </w:rPr>
        <w:t>itogenic</w:t>
      </w:r>
      <w:proofErr w:type="spellEnd"/>
      <w:r w:rsidR="00C3707D" w:rsidRPr="00CA5DFA">
        <w:rPr>
          <w:rFonts w:ascii="Times New Roman" w:hAnsi="Times New Roman" w:cs="Times New Roman"/>
          <w:color w:val="000000" w:themeColor="text1"/>
        </w:rPr>
        <w:t xml:space="preserve"> pathways of neoplasia.  Thusly, detection of NAB2-STAT6 fusions in tumors is strongly </w:t>
      </w:r>
      <w:r w:rsidRPr="00CA5DFA">
        <w:rPr>
          <w:rFonts w:ascii="Times New Roman" w:hAnsi="Times New Roman" w:cs="Times New Roman"/>
          <w:color w:val="000000" w:themeColor="text1"/>
        </w:rPr>
        <w:t>associated</w:t>
      </w:r>
      <w:r w:rsidR="00C3707D" w:rsidRPr="00CA5DFA">
        <w:rPr>
          <w:rFonts w:ascii="Times New Roman" w:hAnsi="Times New Roman" w:cs="Times New Roman"/>
          <w:color w:val="000000" w:themeColor="text1"/>
        </w:rPr>
        <w:t xml:space="preserve"> in</w:t>
      </w:r>
      <w:r w:rsidR="006C4C3F" w:rsidRPr="00CA5DF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the proliferation of </w:t>
      </w:r>
      <w:r w:rsidR="00C3707D" w:rsidRPr="00CA5DFA">
        <w:rPr>
          <w:rFonts w:ascii="Times New Roman" w:hAnsi="Times New Roman" w:cs="Times New Roman"/>
          <w:color w:val="000000" w:themeColor="text1"/>
        </w:rPr>
        <w:t>SFT’</w:t>
      </w:r>
      <w:r w:rsidR="00E36CEB" w:rsidRPr="00CA5DFA">
        <w:rPr>
          <w:rFonts w:ascii="Times New Roman" w:hAnsi="Times New Roman" w:cs="Times New Roman"/>
          <w:color w:val="000000" w:themeColor="text1"/>
        </w:rPr>
        <w:t>s</w:t>
      </w:r>
      <w:r w:rsidR="00191D70">
        <w:rPr>
          <w:rFonts w:ascii="Times New Roman" w:hAnsi="Times New Roman" w:cs="Times New Roman"/>
          <w:color w:val="000000" w:themeColor="text1"/>
        </w:rPr>
        <w:t xml:space="preserve">, and is an important marker to be considered for an inconclusive </w:t>
      </w:r>
      <w:proofErr w:type="spellStart"/>
      <w:r w:rsidR="00191D70">
        <w:rPr>
          <w:rFonts w:ascii="Times New Roman" w:hAnsi="Times New Roman" w:cs="Times New Roman"/>
          <w:color w:val="000000" w:themeColor="text1"/>
        </w:rPr>
        <w:t>immunohistochemical</w:t>
      </w:r>
      <w:proofErr w:type="spellEnd"/>
      <w:r w:rsidR="00191D70">
        <w:rPr>
          <w:rFonts w:ascii="Times New Roman" w:hAnsi="Times New Roman" w:cs="Times New Roman"/>
          <w:color w:val="000000" w:themeColor="text1"/>
        </w:rPr>
        <w:t xml:space="preserve"> staining result</w:t>
      </w:r>
      <w:r w:rsidR="00E36CEB" w:rsidRPr="00CA5DFA">
        <w:rPr>
          <w:rFonts w:ascii="Times New Roman" w:hAnsi="Times New Roman" w:cs="Times New Roman"/>
          <w:color w:val="000000" w:themeColor="text1"/>
        </w:rPr>
        <w:t xml:space="preserve">. </w:t>
      </w:r>
    </w:p>
    <w:p w14:paraId="6FB0C66B" w14:textId="607AB25F" w:rsidR="006C4C3F" w:rsidRDefault="00A36819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About eighty-seven percent of SFT</w:t>
      </w:r>
      <w:r w:rsidR="0012782D">
        <w:rPr>
          <w:rFonts w:ascii="Times New Roman" w:hAnsi="Times New Roman" w:cs="Times New Roman"/>
          <w:color w:val="000000" w:themeColor="text1"/>
        </w:rPr>
        <w:t>’s</w:t>
      </w:r>
      <w:r w:rsidRPr="00CA5DFA">
        <w:rPr>
          <w:rFonts w:ascii="Times New Roman" w:hAnsi="Times New Roman" w:cs="Times New Roman"/>
          <w:color w:val="000000" w:themeColor="text1"/>
        </w:rPr>
        <w:t xml:space="preserve"> are benign, and conservative treatment can be considered.  </w:t>
      </w:r>
      <w:r w:rsidR="00B777C8" w:rsidRPr="00CA5DFA">
        <w:rPr>
          <w:rFonts w:ascii="Times New Roman" w:hAnsi="Times New Roman" w:cs="Times New Roman"/>
          <w:color w:val="000000" w:themeColor="text1"/>
        </w:rPr>
        <w:t xml:space="preserve">A study conducted by </w:t>
      </w:r>
      <w:proofErr w:type="spellStart"/>
      <w:r w:rsidR="00B777C8" w:rsidRPr="00CA5DFA">
        <w:rPr>
          <w:rFonts w:ascii="Times New Roman" w:hAnsi="Times New Roman" w:cs="Times New Roman"/>
          <w:color w:val="000000" w:themeColor="text1"/>
        </w:rPr>
        <w:t>Alobid</w:t>
      </w:r>
      <w:proofErr w:type="spellEnd"/>
      <w:r w:rsidR="00B777C8" w:rsidRPr="00CA5DFA">
        <w:rPr>
          <w:rFonts w:ascii="Times New Roman" w:hAnsi="Times New Roman" w:cs="Times New Roman"/>
          <w:color w:val="000000" w:themeColor="text1"/>
        </w:rPr>
        <w:t>, et.al (2003), noted the use of conservative surgical procedure for laryngeal SFT by use of CO2 laser excision could be a</w:t>
      </w:r>
      <w:r w:rsidRPr="00CA5DFA">
        <w:rPr>
          <w:rFonts w:ascii="Times New Roman" w:hAnsi="Times New Roman" w:cs="Times New Roman"/>
          <w:color w:val="000000" w:themeColor="text1"/>
        </w:rPr>
        <w:t xml:space="preserve"> treatment option.  Significantly,</w:t>
      </w:r>
      <w:r w:rsidR="00B777C8" w:rsidRPr="00CA5DFA">
        <w:rPr>
          <w:rFonts w:ascii="Times New Roman" w:hAnsi="Times New Roman" w:cs="Times New Roman"/>
          <w:color w:val="000000" w:themeColor="text1"/>
        </w:rPr>
        <w:t xml:space="preserve"> there was no complications or recurrence noted.  How</w:t>
      </w:r>
      <w:r w:rsidRPr="00CA5DFA">
        <w:rPr>
          <w:rFonts w:ascii="Times New Roman" w:hAnsi="Times New Roman" w:cs="Times New Roman"/>
          <w:color w:val="000000" w:themeColor="text1"/>
        </w:rPr>
        <w:t xml:space="preserve">ever, it is important to consider </w:t>
      </w:r>
      <w:r w:rsidR="00B777C8" w:rsidRPr="00CA5DFA">
        <w:rPr>
          <w:rFonts w:ascii="Times New Roman" w:hAnsi="Times New Roman" w:cs="Times New Roman"/>
          <w:color w:val="000000" w:themeColor="text1"/>
        </w:rPr>
        <w:t xml:space="preserve">that this type of surgical excision will </w:t>
      </w:r>
      <w:r w:rsidRPr="00CA5DFA">
        <w:rPr>
          <w:rFonts w:ascii="Times New Roman" w:hAnsi="Times New Roman" w:cs="Times New Roman"/>
          <w:color w:val="000000" w:themeColor="text1"/>
        </w:rPr>
        <w:t xml:space="preserve">largely </w:t>
      </w:r>
      <w:r w:rsidR="00B777C8" w:rsidRPr="00CA5DFA">
        <w:rPr>
          <w:rFonts w:ascii="Times New Roman" w:hAnsi="Times New Roman" w:cs="Times New Roman"/>
          <w:color w:val="000000" w:themeColor="text1"/>
        </w:rPr>
        <w:t>de</w:t>
      </w:r>
      <w:r w:rsidRPr="00CA5DFA">
        <w:rPr>
          <w:rFonts w:ascii="Times New Roman" w:hAnsi="Times New Roman" w:cs="Times New Roman"/>
          <w:color w:val="000000" w:themeColor="text1"/>
        </w:rPr>
        <w:t xml:space="preserve">pend on the size of the lesion.  Furthermore, </w:t>
      </w:r>
      <w:r w:rsidR="00631792" w:rsidRPr="00CA5DFA">
        <w:rPr>
          <w:rFonts w:ascii="Times New Roman" w:hAnsi="Times New Roman" w:cs="Times New Roman"/>
          <w:color w:val="000000" w:themeColor="text1"/>
        </w:rPr>
        <w:t>since s</w:t>
      </w:r>
      <w:r w:rsidR="00637F06" w:rsidRPr="00CA5DFA">
        <w:rPr>
          <w:rFonts w:ascii="Times New Roman" w:hAnsi="Times New Roman" w:cs="Times New Roman"/>
          <w:color w:val="000000" w:themeColor="text1"/>
        </w:rPr>
        <w:t>tudies have implicated that both benign an</w:t>
      </w:r>
      <w:r w:rsidR="00705320" w:rsidRPr="00CA5DFA">
        <w:rPr>
          <w:rFonts w:ascii="Times New Roman" w:hAnsi="Times New Roman" w:cs="Times New Roman"/>
          <w:color w:val="000000" w:themeColor="text1"/>
        </w:rPr>
        <w:t>d</w:t>
      </w:r>
      <w:r w:rsidR="00637F06" w:rsidRPr="00CA5DFA">
        <w:rPr>
          <w:rFonts w:ascii="Times New Roman" w:hAnsi="Times New Roman" w:cs="Times New Roman"/>
          <w:color w:val="000000" w:themeColor="text1"/>
        </w:rPr>
        <w:t xml:space="preserve"> malignant SFT have a </w:t>
      </w:r>
      <w:r w:rsidR="005D4474" w:rsidRPr="00CA5DFA">
        <w:rPr>
          <w:rFonts w:ascii="Times New Roman" w:hAnsi="Times New Roman" w:cs="Times New Roman"/>
          <w:color w:val="000000" w:themeColor="text1"/>
        </w:rPr>
        <w:t xml:space="preserve">relatively </w:t>
      </w:r>
      <w:r w:rsidR="00637F06" w:rsidRPr="00CA5DFA">
        <w:rPr>
          <w:rFonts w:ascii="Times New Roman" w:hAnsi="Times New Roman" w:cs="Times New Roman"/>
          <w:color w:val="000000" w:themeColor="text1"/>
        </w:rPr>
        <w:t>high local recurrence</w:t>
      </w:r>
      <w:r w:rsidR="00ED69FF" w:rsidRPr="00CA5DFA">
        <w:rPr>
          <w:rFonts w:ascii="Times New Roman" w:hAnsi="Times New Roman" w:cs="Times New Roman"/>
          <w:color w:val="000000" w:themeColor="text1"/>
        </w:rPr>
        <w:t xml:space="preserve"> of abou</w:t>
      </w:r>
      <w:r w:rsidR="005D4474" w:rsidRPr="00CA5DFA">
        <w:rPr>
          <w:rFonts w:ascii="Times New Roman" w:hAnsi="Times New Roman" w:cs="Times New Roman"/>
          <w:color w:val="000000" w:themeColor="text1"/>
        </w:rPr>
        <w:t>t 21</w:t>
      </w:r>
      <w:r w:rsidR="00ED69FF" w:rsidRPr="00CA5DFA">
        <w:rPr>
          <w:rFonts w:ascii="Times New Roman" w:hAnsi="Times New Roman" w:cs="Times New Roman"/>
          <w:color w:val="000000" w:themeColor="text1"/>
        </w:rPr>
        <w:t>%</w:t>
      </w:r>
      <w:r w:rsidR="005D4474" w:rsidRPr="00CA5DFA">
        <w:rPr>
          <w:rFonts w:ascii="Times New Roman" w:hAnsi="Times New Roman" w:cs="Times New Roman"/>
          <w:color w:val="000000" w:themeColor="text1"/>
        </w:rPr>
        <w:t xml:space="preserve"> to 47%</w:t>
      </w:r>
      <w:r w:rsidR="00637F06" w:rsidRPr="00CA5DFA">
        <w:rPr>
          <w:rFonts w:ascii="Times New Roman" w:hAnsi="Times New Roman" w:cs="Times New Roman"/>
          <w:color w:val="000000" w:themeColor="text1"/>
        </w:rPr>
        <w:t xml:space="preserve">, </w:t>
      </w:r>
      <w:r w:rsidR="008647AD" w:rsidRPr="00CA5DFA">
        <w:rPr>
          <w:rFonts w:ascii="Times New Roman" w:hAnsi="Times New Roman" w:cs="Times New Roman"/>
          <w:color w:val="000000" w:themeColor="text1"/>
        </w:rPr>
        <w:t xml:space="preserve">surgical </w:t>
      </w:r>
      <w:r w:rsidR="00637F06" w:rsidRPr="00CA5DFA">
        <w:rPr>
          <w:rFonts w:ascii="Times New Roman" w:hAnsi="Times New Roman" w:cs="Times New Roman"/>
          <w:color w:val="000000" w:themeColor="text1"/>
        </w:rPr>
        <w:t xml:space="preserve">treatment </w:t>
      </w:r>
      <w:r w:rsidRPr="00CA5DFA">
        <w:rPr>
          <w:rFonts w:ascii="Times New Roman" w:hAnsi="Times New Roman" w:cs="Times New Roman"/>
          <w:color w:val="000000" w:themeColor="text1"/>
        </w:rPr>
        <w:t>that should be considered</w:t>
      </w:r>
      <w:r w:rsidR="008647AD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637F06" w:rsidRPr="00CA5DFA">
        <w:rPr>
          <w:rFonts w:ascii="Times New Roman" w:hAnsi="Times New Roman" w:cs="Times New Roman"/>
          <w:color w:val="000000" w:themeColor="text1"/>
        </w:rPr>
        <w:t xml:space="preserve">includes </w:t>
      </w:r>
      <w:r w:rsidR="00D11199" w:rsidRPr="00CA5DFA">
        <w:rPr>
          <w:rFonts w:ascii="Times New Roman" w:hAnsi="Times New Roman" w:cs="Times New Roman"/>
          <w:color w:val="000000" w:themeColor="text1"/>
        </w:rPr>
        <w:t xml:space="preserve">radical resection </w:t>
      </w:r>
      <w:r w:rsidR="00DD0234" w:rsidRPr="00CA5DFA">
        <w:rPr>
          <w:rFonts w:ascii="Times New Roman" w:hAnsi="Times New Roman" w:cs="Times New Roman"/>
          <w:color w:val="000000" w:themeColor="text1"/>
        </w:rPr>
        <w:t xml:space="preserve">or </w:t>
      </w:r>
      <w:r w:rsidR="00637F06" w:rsidRPr="00CA5DFA">
        <w:rPr>
          <w:rFonts w:ascii="Times New Roman" w:hAnsi="Times New Roman" w:cs="Times New Roman"/>
          <w:color w:val="000000" w:themeColor="text1"/>
        </w:rPr>
        <w:t xml:space="preserve">wide resection with clear margins. </w:t>
      </w:r>
      <w:r w:rsidR="00A5066B" w:rsidRPr="00CA5DFA">
        <w:rPr>
          <w:rFonts w:ascii="Times New Roman" w:hAnsi="Times New Roman" w:cs="Times New Roman"/>
          <w:color w:val="000000" w:themeColor="text1"/>
        </w:rPr>
        <w:t>A patient diagnosed with SFT of the larynx may be subjected to laryngectomy</w:t>
      </w:r>
      <w:r w:rsidR="008647AD" w:rsidRPr="00CA5DFA">
        <w:rPr>
          <w:rFonts w:ascii="Times New Roman" w:hAnsi="Times New Roman" w:cs="Times New Roman"/>
          <w:color w:val="000000" w:themeColor="text1"/>
        </w:rPr>
        <w:t>,</w:t>
      </w:r>
      <w:r w:rsidR="00A5066B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D11199" w:rsidRPr="00CA5DFA">
        <w:rPr>
          <w:rFonts w:ascii="Times New Roman" w:hAnsi="Times New Roman" w:cs="Times New Roman"/>
          <w:color w:val="000000" w:themeColor="text1"/>
        </w:rPr>
        <w:t xml:space="preserve">Total and Partial, which will depend mostly on the affected </w:t>
      </w:r>
      <w:proofErr w:type="spellStart"/>
      <w:r w:rsidR="00D11199" w:rsidRPr="00CA5DFA">
        <w:rPr>
          <w:rFonts w:ascii="Times New Roman" w:hAnsi="Times New Roman" w:cs="Times New Roman"/>
          <w:color w:val="000000" w:themeColor="text1"/>
        </w:rPr>
        <w:t>subsites</w:t>
      </w:r>
      <w:proofErr w:type="spellEnd"/>
      <w:r w:rsidR="00D11199" w:rsidRPr="00CA5DFA">
        <w:rPr>
          <w:rFonts w:ascii="Times New Roman" w:hAnsi="Times New Roman" w:cs="Times New Roman"/>
          <w:color w:val="000000" w:themeColor="text1"/>
        </w:rPr>
        <w:t xml:space="preserve"> of the </w:t>
      </w:r>
      <w:r w:rsidR="008647AD" w:rsidRPr="00CA5DFA">
        <w:rPr>
          <w:rFonts w:ascii="Times New Roman" w:hAnsi="Times New Roman" w:cs="Times New Roman"/>
          <w:color w:val="000000" w:themeColor="text1"/>
        </w:rPr>
        <w:t>larynx</w:t>
      </w:r>
      <w:r w:rsidR="00145205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436F1C">
        <w:rPr>
          <w:rFonts w:ascii="Times New Roman" w:hAnsi="Times New Roman" w:cs="Times New Roman"/>
          <w:color w:val="000000" w:themeColor="text1"/>
        </w:rPr>
        <w:t xml:space="preserve">A clear margin is advised to prevent the recurrence.  </w:t>
      </w:r>
      <w:r w:rsidR="0001755E" w:rsidRPr="00CA5DFA">
        <w:rPr>
          <w:rFonts w:ascii="Times New Roman" w:hAnsi="Times New Roman" w:cs="Times New Roman"/>
          <w:color w:val="000000" w:themeColor="text1"/>
        </w:rPr>
        <w:t xml:space="preserve">For a malignant SFT who underwent complete resection with clear </w:t>
      </w:r>
      <w:r w:rsidR="0001755E" w:rsidRPr="00CA5DFA">
        <w:rPr>
          <w:rFonts w:ascii="Times New Roman" w:hAnsi="Times New Roman" w:cs="Times New Roman"/>
          <w:color w:val="000000" w:themeColor="text1"/>
        </w:rPr>
        <w:lastRenderedPageBreak/>
        <w:t>margins, t</w:t>
      </w:r>
      <w:r w:rsidR="004468B7" w:rsidRPr="00CA5DFA">
        <w:rPr>
          <w:rFonts w:ascii="Times New Roman" w:hAnsi="Times New Roman" w:cs="Times New Roman"/>
          <w:color w:val="000000" w:themeColor="text1"/>
        </w:rPr>
        <w:t xml:space="preserve">he 10-year survival rate reported is around 54% to 89%. </w:t>
      </w:r>
      <w:r w:rsidR="00AA718F" w:rsidRPr="00CA5DFA">
        <w:rPr>
          <w:rFonts w:ascii="Times New Roman" w:hAnsi="Times New Roman" w:cs="Times New Roman"/>
          <w:color w:val="000000" w:themeColor="text1"/>
        </w:rPr>
        <w:t xml:space="preserve"> The use of adjuvant chemotherapy is not recommended since most patient will not be responsive.  Conversely, radiotherapy can be used for locally </w:t>
      </w:r>
      <w:r w:rsidR="00817632" w:rsidRPr="00CA5DFA">
        <w:rPr>
          <w:rFonts w:ascii="Times New Roman" w:hAnsi="Times New Roman" w:cs="Times New Roman"/>
          <w:color w:val="000000" w:themeColor="text1"/>
        </w:rPr>
        <w:t>recurring or for local control</w:t>
      </w:r>
      <w:r w:rsidR="00CE1DFA" w:rsidRPr="00CA5DFA">
        <w:rPr>
          <w:rFonts w:ascii="Times New Roman" w:hAnsi="Times New Roman" w:cs="Times New Roman"/>
          <w:color w:val="000000" w:themeColor="text1"/>
        </w:rPr>
        <w:t xml:space="preserve">, as well as an option for </w:t>
      </w:r>
      <w:proofErr w:type="spellStart"/>
      <w:r w:rsidR="00CE1DFA" w:rsidRPr="00CA5DFA">
        <w:rPr>
          <w:rFonts w:ascii="Times New Roman" w:hAnsi="Times New Roman" w:cs="Times New Roman"/>
          <w:color w:val="000000" w:themeColor="text1"/>
        </w:rPr>
        <w:t>unresectable</w:t>
      </w:r>
      <w:proofErr w:type="spellEnd"/>
      <w:r w:rsidR="00CE1DFA" w:rsidRPr="00CA5DFA">
        <w:rPr>
          <w:rFonts w:ascii="Times New Roman" w:hAnsi="Times New Roman" w:cs="Times New Roman"/>
          <w:color w:val="000000" w:themeColor="text1"/>
        </w:rPr>
        <w:t xml:space="preserve"> tumor</w:t>
      </w:r>
      <w:r w:rsidR="00817632" w:rsidRPr="00CA5DFA">
        <w:rPr>
          <w:rFonts w:ascii="Times New Roman" w:hAnsi="Times New Roman" w:cs="Times New Roman"/>
          <w:color w:val="000000" w:themeColor="text1"/>
        </w:rPr>
        <w:t xml:space="preserve">, however, it could not affect overall survival rate. </w:t>
      </w:r>
    </w:p>
    <w:p w14:paraId="17E9202F" w14:textId="5C8F7CBD" w:rsidR="005B0906" w:rsidRPr="00CA5DFA" w:rsidRDefault="005B0906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In </w:t>
      </w:r>
      <w:r w:rsidR="00B36F04">
        <w:rPr>
          <w:rFonts w:ascii="Times New Roman" w:hAnsi="Times New Roman" w:cs="Times New Roman"/>
          <w:color w:val="000000" w:themeColor="text1"/>
        </w:rPr>
        <w:t>our</w:t>
      </w:r>
      <w:r>
        <w:rPr>
          <w:rFonts w:ascii="Times New Roman" w:hAnsi="Times New Roman" w:cs="Times New Roman"/>
          <w:color w:val="000000" w:themeColor="text1"/>
        </w:rPr>
        <w:t xml:space="preserve"> case, the incision biopsy result of the lesion was considered to be benign, however, there are minute evidence of possible malignancy by imaging studies</w:t>
      </w:r>
      <w:r>
        <w:rPr>
          <w:rFonts w:ascii="Times New Roman" w:hAnsi="Times New Roman" w:cs="Times New Roman"/>
          <w:color w:val="000000" w:themeColor="text1"/>
        </w:rPr>
        <w:t xml:space="preserve"> due to the effacement and invasion of the mass into another compartment</w:t>
      </w:r>
      <w:r>
        <w:rPr>
          <w:rFonts w:ascii="Times New Roman" w:hAnsi="Times New Roman" w:cs="Times New Roman"/>
          <w:color w:val="000000" w:themeColor="text1"/>
        </w:rPr>
        <w:t>.  Hence, a wide excision of the tumor is considered.  Total l</w:t>
      </w:r>
      <w:r>
        <w:rPr>
          <w:rFonts w:ascii="Times New Roman" w:hAnsi="Times New Roman" w:cs="Times New Roman"/>
          <w:color w:val="000000" w:themeColor="text1"/>
        </w:rPr>
        <w:t xml:space="preserve">aryngectomy was </w:t>
      </w:r>
      <w:r w:rsidR="00E551F7">
        <w:rPr>
          <w:rFonts w:ascii="Times New Roman" w:hAnsi="Times New Roman" w:cs="Times New Roman"/>
          <w:color w:val="000000" w:themeColor="text1"/>
        </w:rPr>
        <w:t>highly considered</w:t>
      </w:r>
      <w:r>
        <w:rPr>
          <w:rFonts w:ascii="Times New Roman" w:hAnsi="Times New Roman" w:cs="Times New Roman"/>
          <w:color w:val="000000" w:themeColor="text1"/>
        </w:rPr>
        <w:t xml:space="preserve"> since the mass has already encompassed the laryngeal inlet, causing obstruction.  </w:t>
      </w:r>
      <w:r w:rsidR="00E551F7">
        <w:rPr>
          <w:rFonts w:ascii="Times New Roman" w:hAnsi="Times New Roman" w:cs="Times New Roman"/>
          <w:color w:val="000000" w:themeColor="text1"/>
        </w:rPr>
        <w:t xml:space="preserve">Also, frequent follow-up is necessary to note possible recurrence of the lesion to other adjacent </w:t>
      </w:r>
      <w:proofErr w:type="spellStart"/>
      <w:r w:rsidR="00E551F7">
        <w:rPr>
          <w:rFonts w:ascii="Times New Roman" w:hAnsi="Times New Roman" w:cs="Times New Roman"/>
          <w:color w:val="000000" w:themeColor="text1"/>
        </w:rPr>
        <w:t>subsites</w:t>
      </w:r>
      <w:proofErr w:type="spellEnd"/>
      <w:r w:rsidR="00E551F7">
        <w:rPr>
          <w:rFonts w:ascii="Times New Roman" w:hAnsi="Times New Roman" w:cs="Times New Roman"/>
          <w:color w:val="000000" w:themeColor="text1"/>
        </w:rPr>
        <w:t xml:space="preserve">.  </w:t>
      </w:r>
      <w:r>
        <w:rPr>
          <w:rFonts w:ascii="Times New Roman" w:hAnsi="Times New Roman" w:cs="Times New Roman"/>
          <w:color w:val="000000" w:themeColor="text1"/>
        </w:rPr>
        <w:t xml:space="preserve">The use of radiotherapy could be also </w:t>
      </w:r>
      <w:proofErr w:type="gramStart"/>
      <w:r>
        <w:rPr>
          <w:rFonts w:ascii="Times New Roman" w:hAnsi="Times New Roman" w:cs="Times New Roman"/>
          <w:color w:val="000000" w:themeColor="text1"/>
        </w:rPr>
        <w:t>be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considered if the final </w:t>
      </w:r>
      <w:proofErr w:type="spellStart"/>
      <w:r>
        <w:rPr>
          <w:rFonts w:ascii="Times New Roman" w:hAnsi="Times New Roman" w:cs="Times New Roman"/>
          <w:color w:val="000000" w:themeColor="text1"/>
        </w:rPr>
        <w:t>histopathologic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result would yield malignan</w:t>
      </w:r>
      <w:r w:rsidR="00BB1958">
        <w:rPr>
          <w:rFonts w:ascii="Times New Roman" w:hAnsi="Times New Roman" w:cs="Times New Roman"/>
          <w:color w:val="000000" w:themeColor="text1"/>
        </w:rPr>
        <w:t xml:space="preserve">t potentiality of the lesion.  </w:t>
      </w:r>
    </w:p>
    <w:p w14:paraId="17E0BC3F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57B7A70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t>Acknowledgements:</w:t>
      </w:r>
    </w:p>
    <w:p w14:paraId="2D150071" w14:textId="586A4E53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Dr. Francisco A. Victoria</w:t>
      </w:r>
      <w:r w:rsidR="00E60BDB">
        <w:rPr>
          <w:rFonts w:ascii="Times New Roman" w:hAnsi="Times New Roman" w:cs="Times New Roman"/>
          <w:color w:val="000000" w:themeColor="text1"/>
        </w:rPr>
        <w:t>, Chairman</w:t>
      </w:r>
      <w:r w:rsidRPr="00CA5DFA">
        <w:rPr>
          <w:rFonts w:ascii="Times New Roman" w:hAnsi="Times New Roman" w:cs="Times New Roman"/>
          <w:color w:val="000000" w:themeColor="text1"/>
        </w:rPr>
        <w:t xml:space="preserve"> of the Department of ENT-Head and Neck Surgery of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Ospital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ng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Maynila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Medical Center; Th</w:t>
      </w:r>
      <w:r w:rsidR="003E24E1">
        <w:rPr>
          <w:rFonts w:ascii="Times New Roman" w:hAnsi="Times New Roman" w:cs="Times New Roman"/>
          <w:color w:val="000000" w:themeColor="text1"/>
        </w:rPr>
        <w:t xml:space="preserve">e Consultant and Resident Staff, especially the Research Committee, </w:t>
      </w:r>
      <w:r w:rsidRPr="00CA5DFA">
        <w:rPr>
          <w:rFonts w:ascii="Times New Roman" w:hAnsi="Times New Roman" w:cs="Times New Roman"/>
          <w:color w:val="000000" w:themeColor="text1"/>
        </w:rPr>
        <w:t xml:space="preserve">of the Department of ENT-Head and Neck Surgery,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Ospital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ng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Maynila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Medical Center; the Pathology Department,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Ospital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ng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Maynila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Medical Center</w:t>
      </w:r>
    </w:p>
    <w:p w14:paraId="760D6EAD" w14:textId="77777777" w:rsidR="00736FF1" w:rsidRPr="00CA5DFA" w:rsidRDefault="00736FF1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C60190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D36BC77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7E90231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105C6EC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5AD439F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9BEBC28" w14:textId="77777777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lastRenderedPageBreak/>
        <w:t>References:</w:t>
      </w:r>
    </w:p>
    <w:p w14:paraId="0191D8A7" w14:textId="1A96C9BA" w:rsidR="00A63A98" w:rsidRPr="00CA5DFA" w:rsidRDefault="00751B99" w:rsidP="00A63A98">
      <w:pPr>
        <w:pStyle w:val="ListParagraph"/>
        <w:numPr>
          <w:ilvl w:val="0"/>
          <w:numId w:val="4"/>
        </w:numPr>
        <w:tabs>
          <w:tab w:val="left" w:pos="180"/>
        </w:tabs>
        <w:spacing w:line="48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CA5DFA">
        <w:rPr>
          <w:rFonts w:ascii="Times New Roman" w:hAnsi="Times New Roman" w:cs="Times New Roman"/>
          <w:color w:val="000000" w:themeColor="text1"/>
        </w:rPr>
        <w:t>Alobid</w:t>
      </w:r>
      <w:proofErr w:type="spellEnd"/>
      <w:r w:rsidR="00A71CAB">
        <w:rPr>
          <w:rFonts w:ascii="Times New Roman" w:hAnsi="Times New Roman" w:cs="Times New Roman"/>
          <w:color w:val="000000" w:themeColor="text1"/>
        </w:rPr>
        <w:t xml:space="preserve"> I, </w:t>
      </w:r>
      <w:proofErr w:type="spellStart"/>
      <w:r w:rsidR="00A71CAB">
        <w:rPr>
          <w:rFonts w:ascii="Times New Roman" w:hAnsi="Times New Roman" w:cs="Times New Roman"/>
          <w:color w:val="000000" w:themeColor="text1"/>
        </w:rPr>
        <w:t>Alos</w:t>
      </w:r>
      <w:proofErr w:type="spellEnd"/>
      <w:r w:rsidR="00000BB7" w:rsidRPr="00CA5DFA">
        <w:rPr>
          <w:rFonts w:ascii="Times New Roman" w:hAnsi="Times New Roman" w:cs="Times New Roman"/>
          <w:color w:val="000000" w:themeColor="text1"/>
        </w:rPr>
        <w:t xml:space="preserve"> L.,</w:t>
      </w:r>
      <w:r w:rsidRPr="00CA5DFA">
        <w:rPr>
          <w:rFonts w:ascii="Times New Roman" w:hAnsi="Times New Roman" w:cs="Times New Roman"/>
          <w:color w:val="000000" w:themeColor="text1"/>
        </w:rPr>
        <w:t xml:space="preserve"> et. Al; </w:t>
      </w:r>
      <w:r w:rsidR="00CF3AE7" w:rsidRPr="00CA5DFA">
        <w:rPr>
          <w:rFonts w:ascii="Times New Roman" w:hAnsi="Times New Roman" w:cs="Times New Roman"/>
          <w:color w:val="000000" w:themeColor="text1"/>
        </w:rPr>
        <w:t>(</w:t>
      </w:r>
      <w:r w:rsidR="002301B2" w:rsidRPr="00CA5DFA">
        <w:rPr>
          <w:rFonts w:ascii="Times New Roman" w:hAnsi="Times New Roman" w:cs="Times New Roman"/>
          <w:color w:val="000000" w:themeColor="text1"/>
        </w:rPr>
        <w:t>2004)</w:t>
      </w:r>
      <w:r w:rsidR="00616B6E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Pr="00CA5DFA">
        <w:rPr>
          <w:rFonts w:ascii="Times New Roman" w:hAnsi="Times New Roman" w:cs="Times New Roman"/>
          <w:color w:val="000000" w:themeColor="text1"/>
        </w:rPr>
        <w:t>Laryngeal Solitary Fibrous Tumor treated with CO</w:t>
      </w:r>
      <w:r w:rsidRPr="00CA5DFA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CA5DFA">
        <w:rPr>
          <w:rFonts w:ascii="Times New Roman" w:hAnsi="Times New Roman" w:cs="Times New Roman"/>
          <w:color w:val="000000" w:themeColor="text1"/>
        </w:rPr>
        <w:t xml:space="preserve"> laser</w:t>
      </w:r>
      <w:r w:rsidR="00AF12DD" w:rsidRPr="00CA5DFA">
        <w:rPr>
          <w:rFonts w:ascii="Times New Roman" w:hAnsi="Times New Roman" w:cs="Times New Roman"/>
          <w:color w:val="000000" w:themeColor="text1"/>
        </w:rPr>
        <w:t xml:space="preserve"> excisi</w:t>
      </w:r>
      <w:r w:rsidR="00D32793" w:rsidRPr="00CA5DFA">
        <w:rPr>
          <w:rFonts w:ascii="Times New Roman" w:hAnsi="Times New Roman" w:cs="Times New Roman"/>
          <w:color w:val="000000" w:themeColor="text1"/>
        </w:rPr>
        <w:t xml:space="preserve">on: case report.  </w:t>
      </w:r>
      <w:r w:rsidR="00D32793" w:rsidRPr="00CA5DFA">
        <w:rPr>
          <w:rFonts w:ascii="Times New Roman" w:hAnsi="Times New Roman" w:cs="Times New Roman"/>
          <w:i/>
          <w:color w:val="000000" w:themeColor="text1"/>
        </w:rPr>
        <w:t>Ear Arch Oto</w:t>
      </w:r>
      <w:r w:rsidR="00AF12DD" w:rsidRPr="00CA5DFA">
        <w:rPr>
          <w:rFonts w:ascii="Times New Roman" w:hAnsi="Times New Roman" w:cs="Times New Roman"/>
          <w:i/>
          <w:color w:val="000000" w:themeColor="text1"/>
        </w:rPr>
        <w:t>rhinolaryngology</w:t>
      </w:r>
      <w:r w:rsidR="00991ADD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616B6E" w:rsidRPr="00CA5DFA">
        <w:rPr>
          <w:rFonts w:ascii="Times New Roman" w:hAnsi="Times New Roman" w:cs="Times New Roman"/>
          <w:color w:val="000000" w:themeColor="text1"/>
        </w:rPr>
        <w:t xml:space="preserve">262: 286-288. </w:t>
      </w:r>
    </w:p>
    <w:p w14:paraId="78FE2240" w14:textId="4874F905" w:rsidR="00616B6E" w:rsidRPr="00CA5DFA" w:rsidRDefault="00616B6E" w:rsidP="00616B6E">
      <w:pPr>
        <w:pStyle w:val="ListParagraph"/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DOI 10.1007/s00405-004-0805-1</w:t>
      </w:r>
    </w:p>
    <w:p w14:paraId="5C6DF6A6" w14:textId="77777777" w:rsidR="005A6E2C" w:rsidRPr="00CA5DFA" w:rsidRDefault="005A6E2C" w:rsidP="00F5544D">
      <w:pPr>
        <w:pStyle w:val="ListParagraph"/>
        <w:numPr>
          <w:ilvl w:val="0"/>
          <w:numId w:val="4"/>
        </w:numPr>
        <w:tabs>
          <w:tab w:val="left" w:pos="180"/>
        </w:tabs>
        <w:spacing w:line="48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  <w:szCs w:val="26"/>
        </w:rPr>
        <w:t xml:space="preserve">DeVito N, Henderson E, Han G, Reed D, Bui MM, </w:t>
      </w:r>
      <w:proofErr w:type="spellStart"/>
      <w:r w:rsidRPr="00CA5DFA">
        <w:rPr>
          <w:rFonts w:ascii="Times New Roman" w:hAnsi="Times New Roman" w:cs="Times New Roman"/>
          <w:color w:val="000000" w:themeColor="text1"/>
          <w:szCs w:val="26"/>
        </w:rPr>
        <w:t>Lavey</w:t>
      </w:r>
      <w:proofErr w:type="spellEnd"/>
      <w:r w:rsidRPr="00CA5DFA">
        <w:rPr>
          <w:rFonts w:ascii="Times New Roman" w:hAnsi="Times New Roman" w:cs="Times New Roman"/>
          <w:color w:val="000000" w:themeColor="text1"/>
          <w:szCs w:val="26"/>
        </w:rPr>
        <w:t xml:space="preserve"> R, et al. (2015) Clinical Characteristics and Outcomes for Solitary Fibrous Tumor (SFT): A Single Center </w:t>
      </w:r>
      <w:r w:rsidRPr="00CA5DFA">
        <w:rPr>
          <w:rFonts w:ascii="Times New Roman" w:hAnsi="Times New Roman" w:cs="Times New Roman"/>
          <w:color w:val="000000" w:themeColor="text1"/>
        </w:rPr>
        <w:t xml:space="preserve">Experience.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PLoS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ONE 10(10): e0140362. </w:t>
      </w:r>
      <w:proofErr w:type="gramStart"/>
      <w:r w:rsidRPr="00CA5DFA">
        <w:rPr>
          <w:rFonts w:ascii="Times New Roman" w:hAnsi="Times New Roman" w:cs="Times New Roman"/>
          <w:color w:val="000000" w:themeColor="text1"/>
        </w:rPr>
        <w:t>doi:10.1371/journal.pone</w:t>
      </w:r>
      <w:proofErr w:type="gramEnd"/>
      <w:r w:rsidRPr="00CA5DFA">
        <w:rPr>
          <w:rFonts w:ascii="Times New Roman" w:hAnsi="Times New Roman" w:cs="Times New Roman"/>
          <w:color w:val="000000" w:themeColor="text1"/>
        </w:rPr>
        <w:t xml:space="preserve">.0140362 </w:t>
      </w:r>
    </w:p>
    <w:p w14:paraId="38A5A42A" w14:textId="41F748BB" w:rsidR="00A5066B" w:rsidRPr="00CA5DFA" w:rsidRDefault="00A71CAB" w:rsidP="00F5544D">
      <w:pPr>
        <w:pStyle w:val="ListParagraph"/>
        <w:numPr>
          <w:ilvl w:val="0"/>
          <w:numId w:val="4"/>
        </w:numPr>
        <w:tabs>
          <w:tab w:val="left" w:pos="180"/>
        </w:tabs>
        <w:spacing w:line="48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Cohe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J. and </w:t>
      </w:r>
      <w:proofErr w:type="spellStart"/>
      <w:r>
        <w:rPr>
          <w:rFonts w:ascii="Times New Roman" w:hAnsi="Times New Roman" w:cs="Times New Roman"/>
          <w:color w:val="000000" w:themeColor="text1"/>
        </w:rPr>
        <w:t>Clayman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="00A5066B" w:rsidRPr="00CA5DFA">
        <w:rPr>
          <w:rFonts w:ascii="Times New Roman" w:hAnsi="Times New Roman" w:cs="Times New Roman"/>
          <w:color w:val="000000" w:themeColor="text1"/>
        </w:rPr>
        <w:t xml:space="preserve">G. (2011) Atlas of Head and Neck. </w:t>
      </w:r>
      <w:proofErr w:type="spellStart"/>
      <w:r w:rsidR="0038099D" w:rsidRPr="00CA5DFA">
        <w:rPr>
          <w:rFonts w:ascii="Times New Roman" w:hAnsi="Times New Roman" w:cs="Times New Roman"/>
          <w:color w:val="000000" w:themeColor="text1"/>
        </w:rPr>
        <w:t>Saunder</w:t>
      </w:r>
      <w:proofErr w:type="spellEnd"/>
      <w:r w:rsidR="0038099D" w:rsidRPr="00CA5DFA">
        <w:rPr>
          <w:rFonts w:ascii="Times New Roman" w:hAnsi="Times New Roman" w:cs="Times New Roman"/>
          <w:color w:val="000000" w:themeColor="text1"/>
        </w:rPr>
        <w:t xml:space="preserve">. Chapter 37. </w:t>
      </w:r>
    </w:p>
    <w:p w14:paraId="541DE7AE" w14:textId="60F92A01" w:rsidR="00A63A98" w:rsidRPr="00CA5DFA" w:rsidRDefault="00A71CAB" w:rsidP="00F5544D">
      <w:pPr>
        <w:pStyle w:val="ListParagraph"/>
        <w:numPr>
          <w:ilvl w:val="0"/>
          <w:numId w:val="4"/>
        </w:numPr>
        <w:tabs>
          <w:tab w:val="left" w:pos="180"/>
        </w:tabs>
        <w:spacing w:line="48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Fletcher C. and Path</w:t>
      </w:r>
      <w:r w:rsidR="00A63A98" w:rsidRPr="00CA5DFA">
        <w:rPr>
          <w:rFonts w:ascii="Times New Roman" w:hAnsi="Times New Roman" w:cs="Times New Roman"/>
          <w:color w:val="000000" w:themeColor="text1"/>
        </w:rPr>
        <w:t xml:space="preserve"> F. </w:t>
      </w:r>
      <w:r w:rsidR="009C5267" w:rsidRPr="00CA5DFA">
        <w:rPr>
          <w:rFonts w:ascii="Times New Roman" w:hAnsi="Times New Roman" w:cs="Times New Roman"/>
          <w:color w:val="000000" w:themeColor="text1"/>
        </w:rPr>
        <w:t xml:space="preserve">(2002) </w:t>
      </w:r>
      <w:r w:rsidR="00A63A98" w:rsidRPr="00CA5DFA">
        <w:rPr>
          <w:rFonts w:ascii="Times New Roman" w:hAnsi="Times New Roman" w:cs="Times New Roman"/>
          <w:color w:val="000000" w:themeColor="text1"/>
        </w:rPr>
        <w:t xml:space="preserve">Distinctive Soft Tissue Tumors of the Head and Neck. </w:t>
      </w:r>
      <w:r w:rsidR="00A63A98" w:rsidRPr="00CA5DFA">
        <w:rPr>
          <w:rFonts w:ascii="Times New Roman" w:hAnsi="Times New Roman" w:cs="Times New Roman"/>
          <w:i/>
          <w:color w:val="000000" w:themeColor="text1"/>
        </w:rPr>
        <w:t>Modern Pathology</w:t>
      </w:r>
      <w:r w:rsidR="00843E65" w:rsidRPr="00CA5DFA">
        <w:rPr>
          <w:rFonts w:ascii="Times New Roman" w:hAnsi="Times New Roman" w:cs="Times New Roman"/>
          <w:color w:val="000000" w:themeColor="text1"/>
        </w:rPr>
        <w:t xml:space="preserve"> 2002; 15(3):324-330</w:t>
      </w:r>
    </w:p>
    <w:p w14:paraId="367EACF7" w14:textId="704DF5F8" w:rsidR="00797F6D" w:rsidRPr="00CA5DFA" w:rsidRDefault="00A71CAB" w:rsidP="00F5544D">
      <w:pPr>
        <w:pStyle w:val="ListParagraph"/>
        <w:numPr>
          <w:ilvl w:val="0"/>
          <w:numId w:val="4"/>
        </w:numPr>
        <w:tabs>
          <w:tab w:val="left" w:pos="180"/>
        </w:tabs>
        <w:spacing w:line="480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Kunzel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J</w:t>
      </w:r>
      <w:r w:rsidR="00797F6D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97F6D" w:rsidRPr="00CA5DFA">
        <w:rPr>
          <w:rFonts w:ascii="Times New Roman" w:hAnsi="Times New Roman" w:cs="Times New Roman"/>
          <w:color w:val="000000" w:themeColor="text1"/>
        </w:rPr>
        <w:t>Hainz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M, </w:t>
      </w:r>
      <w:proofErr w:type="spellStart"/>
      <w:r>
        <w:rPr>
          <w:rFonts w:ascii="Times New Roman" w:hAnsi="Times New Roman" w:cs="Times New Roman"/>
          <w:color w:val="000000" w:themeColor="text1"/>
        </w:rPr>
        <w:t>Ziebart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T</w:t>
      </w:r>
      <w:r w:rsidR="00797F6D" w:rsidRPr="00CA5DFA">
        <w:rPr>
          <w:rFonts w:ascii="Times New Roman" w:hAnsi="Times New Roman" w:cs="Times New Roman"/>
          <w:color w:val="000000" w:themeColor="text1"/>
        </w:rPr>
        <w:t xml:space="preserve">, et.al. (2016). Head and Neck solitary fibrous tumors: a rare and challenging entity. </w:t>
      </w:r>
      <w:r w:rsidR="00797F6D" w:rsidRPr="00CA5DFA">
        <w:rPr>
          <w:rFonts w:ascii="Times New Roman" w:hAnsi="Times New Roman" w:cs="Times New Roman"/>
          <w:i/>
          <w:color w:val="000000" w:themeColor="text1"/>
        </w:rPr>
        <w:t xml:space="preserve">European Archives of </w:t>
      </w:r>
      <w:proofErr w:type="spellStart"/>
      <w:r w:rsidR="00797F6D" w:rsidRPr="00CA5DFA">
        <w:rPr>
          <w:rFonts w:ascii="Times New Roman" w:hAnsi="Times New Roman" w:cs="Times New Roman"/>
          <w:i/>
          <w:color w:val="000000" w:themeColor="text1"/>
        </w:rPr>
        <w:t>Oto</w:t>
      </w:r>
      <w:proofErr w:type="spellEnd"/>
      <w:r w:rsidR="00797F6D" w:rsidRPr="00CA5DFA">
        <w:rPr>
          <w:rFonts w:ascii="Times New Roman" w:hAnsi="Times New Roman" w:cs="Times New Roman"/>
          <w:i/>
          <w:color w:val="000000" w:themeColor="text1"/>
        </w:rPr>
        <w:t xml:space="preserve">-Rhino-Laryngology. </w:t>
      </w:r>
      <w:r w:rsidR="00797F6D" w:rsidRPr="00CA5DFA">
        <w:rPr>
          <w:rFonts w:ascii="Times New Roman" w:hAnsi="Times New Roman" w:cs="Times New Roman"/>
          <w:color w:val="000000" w:themeColor="text1"/>
        </w:rPr>
        <w:t>273: 1589-1598.</w:t>
      </w:r>
      <w:r w:rsidR="00901983" w:rsidRPr="00CA5DFA">
        <w:rPr>
          <w:rFonts w:ascii="Times New Roman" w:hAnsi="Times New Roman" w:cs="Times New Roman"/>
          <w:color w:val="000000" w:themeColor="text1"/>
        </w:rPr>
        <w:t xml:space="preserve"> </w:t>
      </w:r>
      <w:r w:rsidR="00D3570D" w:rsidRPr="00CA5DFA">
        <w:rPr>
          <w:rFonts w:ascii="Times New Roman" w:hAnsi="Times New Roman" w:cs="Times New Roman"/>
          <w:b/>
          <w:bCs/>
          <w:color w:val="000000" w:themeColor="text1"/>
        </w:rPr>
        <w:t>DOI</w:t>
      </w:r>
      <w:r w:rsidR="00D3570D" w:rsidRPr="00CA5DFA">
        <w:rPr>
          <w:rFonts w:ascii="Times New Roman" w:hAnsi="Times New Roman" w:cs="Times New Roman"/>
          <w:color w:val="000000" w:themeColor="text1"/>
        </w:rPr>
        <w:t>: 10.1007/s00405-015-3670-1</w:t>
      </w:r>
    </w:p>
    <w:p w14:paraId="23183333" w14:textId="69CE04A0" w:rsidR="00A63A98" w:rsidRPr="00CA5DFA" w:rsidRDefault="00A71CAB" w:rsidP="00A63A98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Ganly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I</w:t>
      </w:r>
      <w:r w:rsidR="00A63A98" w:rsidRPr="00CA5DFA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Patel S</w:t>
      </w:r>
      <w:r w:rsidR="00E30DFE" w:rsidRPr="00CA5DFA">
        <w:rPr>
          <w:rFonts w:ascii="Times New Roman" w:hAnsi="Times New Roman" w:cs="Times New Roman"/>
          <w:color w:val="000000" w:themeColor="text1"/>
        </w:rPr>
        <w:t>,</w:t>
      </w:r>
      <w:r w:rsidR="00A63A98" w:rsidRPr="00CA5DFA">
        <w:rPr>
          <w:rFonts w:ascii="Times New Roman" w:hAnsi="Times New Roman" w:cs="Times New Roman"/>
          <w:color w:val="000000" w:themeColor="text1"/>
        </w:rPr>
        <w:t xml:space="preserve"> et. Al; </w:t>
      </w:r>
      <w:r w:rsidR="007602C4" w:rsidRPr="00CA5DFA">
        <w:rPr>
          <w:rFonts w:ascii="Times New Roman" w:hAnsi="Times New Roman" w:cs="Times New Roman"/>
          <w:color w:val="000000" w:themeColor="text1"/>
        </w:rPr>
        <w:t xml:space="preserve">(2006) </w:t>
      </w:r>
      <w:r w:rsidR="00A63A98" w:rsidRPr="00CA5DFA">
        <w:rPr>
          <w:rFonts w:ascii="Times New Roman" w:hAnsi="Times New Roman" w:cs="Times New Roman"/>
          <w:color w:val="000000" w:themeColor="text1"/>
        </w:rPr>
        <w:t xml:space="preserve">Solitary Fibrous Tumor of the Head and Neck: A </w:t>
      </w:r>
      <w:proofErr w:type="spellStart"/>
      <w:r w:rsidR="00A63A98" w:rsidRPr="00CA5DFA">
        <w:rPr>
          <w:rFonts w:ascii="Times New Roman" w:hAnsi="Times New Roman" w:cs="Times New Roman"/>
          <w:color w:val="000000" w:themeColor="text1"/>
        </w:rPr>
        <w:t>Clinicopathologic</w:t>
      </w:r>
      <w:proofErr w:type="spellEnd"/>
      <w:r w:rsidR="00A63A98" w:rsidRPr="00CA5DFA">
        <w:rPr>
          <w:rFonts w:ascii="Times New Roman" w:hAnsi="Times New Roman" w:cs="Times New Roman"/>
          <w:color w:val="000000" w:themeColor="text1"/>
        </w:rPr>
        <w:t xml:space="preserve"> and Radiologi</w:t>
      </w:r>
      <w:r w:rsidR="007602C4" w:rsidRPr="00CA5DFA">
        <w:rPr>
          <w:rFonts w:ascii="Times New Roman" w:hAnsi="Times New Roman" w:cs="Times New Roman"/>
          <w:color w:val="000000" w:themeColor="text1"/>
        </w:rPr>
        <w:t xml:space="preserve">c Review; </w:t>
      </w:r>
      <w:r w:rsidR="003475E3" w:rsidRPr="000611BD">
        <w:rPr>
          <w:rFonts w:ascii="Times New Roman" w:hAnsi="Times New Roman" w:cs="Times New Roman"/>
          <w:i/>
          <w:color w:val="000000" w:themeColor="text1"/>
        </w:rPr>
        <w:t>A</w:t>
      </w:r>
      <w:r w:rsidR="003475E3" w:rsidRPr="00CA5DFA">
        <w:rPr>
          <w:rFonts w:ascii="Times New Roman" w:hAnsi="Times New Roman" w:cs="Times New Roman"/>
          <w:i/>
          <w:iCs/>
          <w:color w:val="000000" w:themeColor="text1"/>
        </w:rPr>
        <w:t>rch</w:t>
      </w:r>
      <w:r w:rsidR="00AA4D85">
        <w:rPr>
          <w:rFonts w:ascii="Times New Roman" w:hAnsi="Times New Roman" w:cs="Times New Roman"/>
          <w:i/>
          <w:iCs/>
          <w:color w:val="000000" w:themeColor="text1"/>
        </w:rPr>
        <w:t>ives of</w:t>
      </w:r>
      <w:r w:rsidR="003475E3" w:rsidRPr="00CA5DFA">
        <w:rPr>
          <w:rFonts w:ascii="Times New Roman" w:hAnsi="Times New Roman" w:cs="Times New Roman"/>
          <w:i/>
          <w:iCs/>
          <w:color w:val="000000" w:themeColor="text1"/>
        </w:rPr>
        <w:t xml:space="preserve"> Otolaryngol</w:t>
      </w:r>
      <w:r w:rsidR="00AA4D85">
        <w:rPr>
          <w:rFonts w:ascii="Times New Roman" w:hAnsi="Times New Roman" w:cs="Times New Roman"/>
          <w:i/>
          <w:iCs/>
          <w:color w:val="000000" w:themeColor="text1"/>
        </w:rPr>
        <w:t>ogy</w:t>
      </w:r>
      <w:r w:rsidR="003475E3" w:rsidRPr="00CA5DFA">
        <w:rPr>
          <w:rFonts w:ascii="Times New Roman" w:hAnsi="Times New Roman" w:cs="Times New Roman"/>
          <w:i/>
          <w:iCs/>
          <w:color w:val="000000" w:themeColor="text1"/>
        </w:rPr>
        <w:t xml:space="preserve"> Head Neck Surg. </w:t>
      </w:r>
      <w:r w:rsidR="003475E3" w:rsidRPr="00CA5DFA">
        <w:rPr>
          <w:rFonts w:ascii="Times New Roman" w:hAnsi="Times New Roman" w:cs="Times New Roman"/>
          <w:color w:val="000000" w:themeColor="text1"/>
        </w:rPr>
        <w:t>2006;132(5):517-525. doi:10.1001/archotol.132.5.517</w:t>
      </w:r>
    </w:p>
    <w:p w14:paraId="6F58CB1E" w14:textId="151D8042" w:rsidR="000A0494" w:rsidRPr="00CA5DFA" w:rsidRDefault="00932FA1" w:rsidP="00A63A98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CA5DFA">
        <w:rPr>
          <w:rFonts w:ascii="Times New Roman" w:hAnsi="Times New Roman" w:cs="Times New Roman"/>
          <w:color w:val="000000" w:themeColor="text1"/>
        </w:rPr>
        <w:t>Geramizadeh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B,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Marzban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M,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Churg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A.  Role of Immunohistochemistry in the Diagnosis of Solitary Fibrous Tumor, a Review. </w:t>
      </w:r>
      <w:r w:rsidRPr="00CA5DFA">
        <w:rPr>
          <w:rFonts w:ascii="Times New Roman" w:hAnsi="Times New Roman" w:cs="Times New Roman"/>
          <w:i/>
          <w:color w:val="000000" w:themeColor="text1"/>
        </w:rPr>
        <w:t xml:space="preserve">Iran J </w:t>
      </w:r>
      <w:proofErr w:type="spellStart"/>
      <w:r w:rsidRPr="00CA5DFA">
        <w:rPr>
          <w:rFonts w:ascii="Times New Roman" w:hAnsi="Times New Roman" w:cs="Times New Roman"/>
          <w:i/>
          <w:color w:val="000000" w:themeColor="text1"/>
        </w:rPr>
        <w:t>Pathol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>. 2016; 11(3):195-293</w:t>
      </w:r>
    </w:p>
    <w:p w14:paraId="17013A6F" w14:textId="550FE25C" w:rsidR="006C5CD1" w:rsidRPr="006C5CD1" w:rsidRDefault="00A71CAB" w:rsidP="006C5CD1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Girardi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F, </w:t>
      </w:r>
      <w:proofErr w:type="spellStart"/>
      <w:r>
        <w:rPr>
          <w:rFonts w:ascii="Times New Roman" w:hAnsi="Times New Roman" w:cs="Times New Roman"/>
          <w:color w:val="000000" w:themeColor="text1"/>
        </w:rPr>
        <w:t>Marinez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B, </w:t>
      </w:r>
      <w:proofErr w:type="spellStart"/>
      <w:r>
        <w:rPr>
          <w:rFonts w:ascii="Times New Roman" w:hAnsi="Times New Roman" w:cs="Times New Roman"/>
          <w:color w:val="000000" w:themeColor="text1"/>
        </w:rPr>
        <w:t>Girardi</w:t>
      </w:r>
      <w:proofErr w:type="spellEnd"/>
      <w:r w:rsidR="009D34A1" w:rsidRPr="00CA5DFA">
        <w:rPr>
          <w:rFonts w:ascii="Times New Roman" w:hAnsi="Times New Roman" w:cs="Times New Roman"/>
          <w:color w:val="000000" w:themeColor="text1"/>
        </w:rPr>
        <w:t xml:space="preserve"> M. (2014). Solitary Fibrous Tumor of the Larynx: report of two new cases. </w:t>
      </w:r>
      <w:proofErr w:type="spellStart"/>
      <w:r w:rsidR="009D34A1" w:rsidRPr="00CA5DFA">
        <w:rPr>
          <w:rFonts w:ascii="Times New Roman" w:hAnsi="Times New Roman" w:cs="Times New Roman"/>
          <w:i/>
          <w:color w:val="000000" w:themeColor="text1"/>
        </w:rPr>
        <w:t>Jornal</w:t>
      </w:r>
      <w:proofErr w:type="spellEnd"/>
      <w:r w:rsidR="009D34A1" w:rsidRPr="00CA5DFA"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 w:rsidR="009D34A1" w:rsidRPr="00CA5DFA">
        <w:rPr>
          <w:rFonts w:ascii="Times New Roman" w:hAnsi="Times New Roman" w:cs="Times New Roman"/>
          <w:i/>
          <w:color w:val="000000" w:themeColor="text1"/>
        </w:rPr>
        <w:t>Brasileiro</w:t>
      </w:r>
      <w:proofErr w:type="spellEnd"/>
      <w:r w:rsidR="009D34A1" w:rsidRPr="00CA5DFA">
        <w:rPr>
          <w:rFonts w:ascii="Times New Roman" w:hAnsi="Times New Roman" w:cs="Times New Roman"/>
          <w:i/>
          <w:color w:val="000000" w:themeColor="text1"/>
        </w:rPr>
        <w:t xml:space="preserve"> de </w:t>
      </w:r>
      <w:proofErr w:type="spellStart"/>
      <w:r w:rsidR="009D34A1" w:rsidRPr="00CA5DFA">
        <w:rPr>
          <w:rFonts w:ascii="Times New Roman" w:hAnsi="Times New Roman" w:cs="Times New Roman"/>
          <w:i/>
          <w:color w:val="000000" w:themeColor="text1"/>
        </w:rPr>
        <w:t>Patologia</w:t>
      </w:r>
      <w:proofErr w:type="spellEnd"/>
      <w:r w:rsidR="009D34A1" w:rsidRPr="00CA5DFA">
        <w:rPr>
          <w:rFonts w:ascii="Times New Roman" w:hAnsi="Times New Roman" w:cs="Times New Roman"/>
          <w:i/>
          <w:color w:val="000000" w:themeColor="text1"/>
        </w:rPr>
        <w:t xml:space="preserve"> e </w:t>
      </w:r>
      <w:proofErr w:type="spellStart"/>
      <w:r w:rsidR="009D34A1" w:rsidRPr="00CA5DFA">
        <w:rPr>
          <w:rFonts w:ascii="Times New Roman" w:hAnsi="Times New Roman" w:cs="Times New Roman"/>
          <w:i/>
          <w:color w:val="000000" w:themeColor="text1"/>
        </w:rPr>
        <w:t>Medicina</w:t>
      </w:r>
      <w:proofErr w:type="spellEnd"/>
      <w:r w:rsidR="009D34A1" w:rsidRPr="00CA5DFA">
        <w:rPr>
          <w:rFonts w:ascii="Times New Roman" w:hAnsi="Times New Roman" w:cs="Times New Roman"/>
          <w:i/>
          <w:color w:val="000000" w:themeColor="text1"/>
        </w:rPr>
        <w:t xml:space="preserve"> Laboratorial.</w:t>
      </w:r>
      <w:r w:rsidR="00C774B0" w:rsidRPr="00CA5DFA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C774B0" w:rsidRPr="00CA5DFA">
        <w:rPr>
          <w:rFonts w:ascii="Times New Roman" w:hAnsi="Times New Roman" w:cs="Times New Roman"/>
          <w:color w:val="000000" w:themeColor="text1"/>
        </w:rPr>
        <w:t>50:3</w:t>
      </w:r>
      <w:r w:rsidR="009D34A1" w:rsidRPr="00CA5DFA">
        <w:rPr>
          <w:rFonts w:ascii="Times New Roman" w:hAnsi="Times New Roman" w:cs="Times New Roman"/>
          <w:i/>
          <w:color w:val="000000" w:themeColor="text1"/>
        </w:rPr>
        <w:t xml:space="preserve"> </w:t>
      </w:r>
      <w:hyperlink r:id="rId7" w:history="1">
        <w:r w:rsidR="006C5CD1" w:rsidRPr="006C5CD1">
          <w:rPr>
            <w:rStyle w:val="Hyperlink"/>
            <w:rFonts w:ascii="Times New Roman" w:hAnsi="Times New Roman" w:cs="Times New Roman"/>
            <w:color w:val="000000" w:themeColor="text1"/>
            <w:szCs w:val="22"/>
            <w:u w:val="none"/>
          </w:rPr>
          <w:t>http://dx.doi.org/10.5935/1676-2444.20140020</w:t>
        </w:r>
      </w:hyperlink>
    </w:p>
    <w:p w14:paraId="066B7BAB" w14:textId="0095E951" w:rsidR="005151A6" w:rsidRPr="00A71CAB" w:rsidRDefault="00A71CAB" w:rsidP="00A63A98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Langman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="005151A6" w:rsidRPr="00CA5DFA">
        <w:rPr>
          <w:rFonts w:ascii="Times New Roman" w:hAnsi="Times New Roman" w:cs="Times New Roman"/>
          <w:color w:val="000000" w:themeColor="text1"/>
        </w:rPr>
        <w:t xml:space="preserve">G. (2011). Solitary Fibrous tumor: A pathological and clinical dilemma. </w:t>
      </w:r>
      <w:r w:rsidR="005151A6" w:rsidRPr="00CA5DFA">
        <w:rPr>
          <w:rFonts w:ascii="Times New Roman" w:hAnsi="Times New Roman" w:cs="Times New Roman"/>
          <w:i/>
          <w:color w:val="000000" w:themeColor="text1"/>
        </w:rPr>
        <w:t xml:space="preserve">Journal of Thoracic Disease. </w:t>
      </w:r>
      <w:r w:rsidR="005151A6" w:rsidRPr="00CA5DFA">
        <w:rPr>
          <w:rFonts w:ascii="Times New Roman" w:hAnsi="Times New Roman" w:cs="Times New Roman"/>
          <w:color w:val="000000" w:themeColor="text1"/>
        </w:rPr>
        <w:t>2011</w:t>
      </w:r>
      <w:r w:rsidR="005151A6" w:rsidRPr="00A71CAB">
        <w:rPr>
          <w:rFonts w:ascii="Times New Roman" w:hAnsi="Times New Roman" w:cs="Times New Roman"/>
          <w:color w:val="000000" w:themeColor="text1"/>
        </w:rPr>
        <w:t xml:space="preserve"> Jun; 3(2): 86-87. </w:t>
      </w:r>
      <w:proofErr w:type="spellStart"/>
      <w:r w:rsidR="005151A6" w:rsidRPr="00A71CAB">
        <w:rPr>
          <w:rFonts w:ascii="Times New Roman" w:hAnsi="Times New Roman" w:cs="Times New Roman"/>
          <w:color w:val="000000" w:themeColor="text1"/>
        </w:rPr>
        <w:t>doi</w:t>
      </w:r>
      <w:proofErr w:type="spellEnd"/>
      <w:r w:rsidR="005151A6" w:rsidRPr="00A71CAB">
        <w:rPr>
          <w:rFonts w:ascii="Times New Roman" w:hAnsi="Times New Roman" w:cs="Times New Roman"/>
          <w:color w:val="000000" w:themeColor="text1"/>
        </w:rPr>
        <w:t xml:space="preserve">:  </w:t>
      </w:r>
      <w:hyperlink r:id="rId8" w:history="1">
        <w:r w:rsidR="005151A6" w:rsidRPr="00A71CAB">
          <w:rPr>
            <w:rFonts w:ascii="Times New Roman" w:hAnsi="Times New Roman" w:cs="Times New Roman"/>
            <w:color w:val="000000" w:themeColor="text1"/>
          </w:rPr>
          <w:t>10.3978/j.issn.2072-1439.2011.03.04</w:t>
        </w:r>
      </w:hyperlink>
    </w:p>
    <w:p w14:paraId="5B3B82BA" w14:textId="0ACCBEDA" w:rsidR="008E5360" w:rsidRPr="00CA5DFA" w:rsidRDefault="008E5360" w:rsidP="00A63A98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lastRenderedPageBreak/>
        <w:t>Robinson DR, Wu YM</w:t>
      </w:r>
      <w:r w:rsidR="00FD6329" w:rsidRPr="00CA5DFA">
        <w:rPr>
          <w:rFonts w:ascii="Times New Roman" w:hAnsi="Times New Roman" w:cs="Times New Roman"/>
          <w:color w:val="000000" w:themeColor="text1"/>
        </w:rPr>
        <w:t xml:space="preserve">, et. Al. </w:t>
      </w:r>
      <w:r w:rsidR="00420909" w:rsidRPr="00CA5DFA">
        <w:rPr>
          <w:rFonts w:ascii="Times New Roman" w:hAnsi="Times New Roman" w:cs="Times New Roman"/>
          <w:color w:val="000000" w:themeColor="text1"/>
        </w:rPr>
        <w:t xml:space="preserve">(2012) </w:t>
      </w:r>
      <w:r w:rsidR="00FD6329" w:rsidRPr="00CA5DFA">
        <w:rPr>
          <w:rFonts w:ascii="Times New Roman" w:hAnsi="Times New Roman" w:cs="Times New Roman"/>
          <w:color w:val="000000" w:themeColor="text1"/>
        </w:rPr>
        <w:t xml:space="preserve">Identification of recurrent NAB2-STAT6 gene fusions in solitary fibrous tumor. </w:t>
      </w:r>
      <w:r w:rsidR="00FD6329" w:rsidRPr="00CA5DFA">
        <w:rPr>
          <w:rFonts w:ascii="Times New Roman" w:hAnsi="Times New Roman" w:cs="Times New Roman"/>
          <w:i/>
          <w:color w:val="000000" w:themeColor="text1"/>
        </w:rPr>
        <w:t>Nature Genetics.</w:t>
      </w:r>
      <w:r w:rsidR="00420909" w:rsidRPr="00CA5DFA">
        <w:rPr>
          <w:rFonts w:ascii="Times New Roman" w:hAnsi="Times New Roman" w:cs="Times New Roman"/>
          <w:color w:val="000000" w:themeColor="text1"/>
        </w:rPr>
        <w:t xml:space="preserve"> 45, 180-185 (2013) doi:10.1038/ng.2509</w:t>
      </w:r>
    </w:p>
    <w:p w14:paraId="26843CD5" w14:textId="0D64E5C6" w:rsidR="00684FEC" w:rsidRPr="00684FEC" w:rsidRDefault="00684FEC" w:rsidP="00A71CAB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</w:rPr>
        <w:t xml:space="preserve">Sidney L, Branch M, </w:t>
      </w:r>
      <w:proofErr w:type="spellStart"/>
      <w:r>
        <w:rPr>
          <w:rFonts w:ascii="Times New Roman" w:hAnsi="Times New Roman" w:cs="Times New Roman"/>
          <w:color w:val="000000" w:themeColor="text1"/>
        </w:rPr>
        <w:t>Dunphy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S, </w:t>
      </w:r>
      <w:proofErr w:type="spellStart"/>
      <w:r>
        <w:rPr>
          <w:rFonts w:ascii="Times New Roman" w:hAnsi="Times New Roman" w:cs="Times New Roman"/>
          <w:color w:val="000000" w:themeColor="text1"/>
        </w:rPr>
        <w:t>Dua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H, Hopkinson A. (2014). Concise Review: Evidence for CD34 as a common marker for diverse progenitors. </w:t>
      </w:r>
      <w:r w:rsidRPr="006C5CD1">
        <w:rPr>
          <w:rFonts w:ascii="Times New Roman" w:hAnsi="Times New Roman" w:cs="Times New Roman"/>
          <w:i/>
          <w:color w:val="000000" w:themeColor="text1"/>
          <w:szCs w:val="22"/>
        </w:rPr>
        <w:t>Stem Cells</w:t>
      </w:r>
      <w:r w:rsidRPr="00684FEC">
        <w:rPr>
          <w:rFonts w:ascii="Times New Roman" w:hAnsi="Times New Roman" w:cs="Times New Roman"/>
          <w:color w:val="000000" w:themeColor="text1"/>
          <w:szCs w:val="22"/>
        </w:rPr>
        <w:t>. 2014 Jun; 32(6): 1380–1389.</w:t>
      </w:r>
      <w:r w:rsidRPr="00684FEC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proofErr w:type="spellStart"/>
      <w:r w:rsidRPr="00684FEC">
        <w:rPr>
          <w:rFonts w:ascii="Times New Roman" w:hAnsi="Times New Roman" w:cs="Times New Roman"/>
          <w:color w:val="000000" w:themeColor="text1"/>
          <w:szCs w:val="22"/>
        </w:rPr>
        <w:t>doi</w:t>
      </w:r>
      <w:proofErr w:type="spellEnd"/>
      <w:r w:rsidRPr="00684FEC">
        <w:rPr>
          <w:rFonts w:ascii="Times New Roman" w:hAnsi="Times New Roman" w:cs="Times New Roman"/>
          <w:color w:val="000000" w:themeColor="text1"/>
          <w:szCs w:val="22"/>
        </w:rPr>
        <w:t xml:space="preserve">:  </w:t>
      </w:r>
      <w:hyperlink r:id="rId9" w:history="1">
        <w:r w:rsidRPr="00684FEC">
          <w:rPr>
            <w:rFonts w:ascii="Times New Roman" w:hAnsi="Times New Roman" w:cs="Times New Roman"/>
            <w:color w:val="000000" w:themeColor="text1"/>
            <w:szCs w:val="22"/>
          </w:rPr>
          <w:t>10.1002/stem.1661</w:t>
        </w:r>
      </w:hyperlink>
    </w:p>
    <w:p w14:paraId="0CE7C856" w14:textId="2DF4A682" w:rsidR="00E7374F" w:rsidRPr="00A71CAB" w:rsidRDefault="00A71CAB" w:rsidP="00A71CAB">
      <w:pPr>
        <w:pStyle w:val="ListParagraph"/>
        <w:numPr>
          <w:ilvl w:val="0"/>
          <w:numId w:val="3"/>
        </w:numPr>
        <w:tabs>
          <w:tab w:val="left" w:pos="18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Topaloglu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O, </w:t>
      </w:r>
      <w:proofErr w:type="spellStart"/>
      <w:r>
        <w:rPr>
          <w:rFonts w:ascii="Times New Roman" w:hAnsi="Times New Roman" w:cs="Times New Roman"/>
          <w:color w:val="000000" w:themeColor="text1"/>
        </w:rPr>
        <w:t>Ucan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</w:rPr>
        <w:t>Bekir</w:t>
      </w:r>
      <w:proofErr w:type="spellEnd"/>
      <w:r w:rsidR="00E7374F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E7374F" w:rsidRPr="00CA5DFA">
        <w:rPr>
          <w:rFonts w:ascii="Times New Roman" w:hAnsi="Times New Roman" w:cs="Times New Roman"/>
          <w:color w:val="000000" w:themeColor="text1"/>
        </w:rPr>
        <w:t>Demirci</w:t>
      </w:r>
      <w:proofErr w:type="spellEnd"/>
      <w:r w:rsidR="00E7374F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E7374F" w:rsidRPr="00CA5DFA">
        <w:rPr>
          <w:rFonts w:ascii="Times New Roman" w:hAnsi="Times New Roman" w:cs="Times New Roman"/>
          <w:color w:val="000000" w:themeColor="text1"/>
        </w:rPr>
        <w:t>Taner</w:t>
      </w:r>
      <w:proofErr w:type="spellEnd"/>
      <w:r w:rsidR="00E7374F" w:rsidRPr="00CA5DFA">
        <w:rPr>
          <w:rFonts w:ascii="Times New Roman" w:hAnsi="Times New Roman" w:cs="Times New Roman"/>
          <w:color w:val="000000" w:themeColor="text1"/>
        </w:rPr>
        <w:t xml:space="preserve">., et.al. (2013). Solitary Fibrous Tumor of Neck Mimicking Cold Thyroid Nodule in 99m Tc Thyroid </w:t>
      </w:r>
      <w:proofErr w:type="spellStart"/>
      <w:r w:rsidR="00E7374F" w:rsidRPr="00CA5DFA">
        <w:rPr>
          <w:rFonts w:ascii="Times New Roman" w:hAnsi="Times New Roman" w:cs="Times New Roman"/>
          <w:color w:val="000000" w:themeColor="text1"/>
        </w:rPr>
        <w:t>Scintigraphy</w:t>
      </w:r>
      <w:proofErr w:type="spellEnd"/>
      <w:r w:rsidR="00E7374F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E7374F" w:rsidRPr="00CA5DFA">
        <w:rPr>
          <w:rFonts w:ascii="Times New Roman" w:hAnsi="Times New Roman" w:cs="Times New Roman"/>
          <w:i/>
          <w:color w:val="000000" w:themeColor="text1"/>
        </w:rPr>
        <w:t xml:space="preserve">Case Reports in Endocrinology. </w:t>
      </w:r>
      <w:r w:rsidR="00E7374F" w:rsidRPr="00CA5DFA">
        <w:rPr>
          <w:rFonts w:ascii="Times New Roman" w:hAnsi="Times New Roman" w:cs="Times New Roman"/>
          <w:color w:val="000000" w:themeColor="text1"/>
        </w:rPr>
        <w:t>2013. http://dx.doi.org/10.1155/2013/805745</w:t>
      </w:r>
    </w:p>
    <w:p w14:paraId="2D050147" w14:textId="652B6F04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07F637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37D7272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E9C70C8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29F7BC0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B5B5F72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B698B6D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B16CDE9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4E61A1E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A84CCC3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3B022D6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7356F51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7FC4EC4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56694F6" w14:textId="77777777" w:rsidR="00EB43A0" w:rsidRDefault="00EB43A0" w:rsidP="0081503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40EC6A1" w14:textId="5E8776FA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b/>
          <w:color w:val="000000" w:themeColor="text1"/>
        </w:rPr>
        <w:lastRenderedPageBreak/>
        <w:t>Figures</w:t>
      </w:r>
      <w:r w:rsidRPr="00CA5DFA">
        <w:rPr>
          <w:rFonts w:ascii="Times New Roman" w:hAnsi="Times New Roman" w:cs="Times New Roman"/>
          <w:color w:val="000000" w:themeColor="text1"/>
        </w:rPr>
        <w:t>:</w:t>
      </w:r>
    </w:p>
    <w:p w14:paraId="35E6CD0E" w14:textId="08AD2913" w:rsidR="0068008B" w:rsidRPr="00CA5DFA" w:rsidRDefault="004B296D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Figure 1. </w:t>
      </w:r>
      <w:r w:rsidR="00BC4AEA" w:rsidRPr="00CA5DFA">
        <w:rPr>
          <w:rFonts w:ascii="Times New Roman" w:hAnsi="Times New Roman" w:cs="Times New Roman"/>
          <w:color w:val="000000" w:themeColor="text1"/>
        </w:rPr>
        <w:t>PATIENT PROFILE</w:t>
      </w:r>
      <w:r w:rsidR="00736FF1" w:rsidRPr="00CA5DFA">
        <w:rPr>
          <w:rFonts w:ascii="Times New Roman" w:hAnsi="Times New Roman" w:cs="Times New Roman"/>
          <w:color w:val="000000" w:themeColor="text1"/>
        </w:rPr>
        <w:t>: S/P Tracheostomy</w:t>
      </w:r>
    </w:p>
    <w:p w14:paraId="7CE6D05B" w14:textId="7BF12657" w:rsidR="00BC4AEA" w:rsidRPr="00CA5DFA" w:rsidRDefault="00087BD1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noProof/>
          <w:color w:val="000000" w:themeColor="text1"/>
          <w:lang w:eastAsia="en-US"/>
        </w:rPr>
        <w:drawing>
          <wp:inline distT="0" distB="0" distL="0" distR="0" wp14:anchorId="6D58C96B" wp14:editId="670211F1">
            <wp:extent cx="5943600" cy="26073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6-08-04 at 10.15.43 A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55F42" w14:textId="515C5AD1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94227A" w14:textId="13FD9A6F" w:rsidR="00A017A2" w:rsidRPr="00CA5DFA" w:rsidRDefault="00A017A2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noProof/>
          <w:color w:val="000000" w:themeColor="text1"/>
          <w:lang w:eastAsia="en-US"/>
        </w:rPr>
        <w:drawing>
          <wp:anchor distT="0" distB="0" distL="114300" distR="114300" simplePos="0" relativeHeight="251658240" behindDoc="0" locked="0" layoutInCell="1" allowOverlap="1" wp14:anchorId="5FC69C87" wp14:editId="5E2B564F">
            <wp:simplePos x="0" y="0"/>
            <wp:positionH relativeFrom="column">
              <wp:posOffset>3709035</wp:posOffset>
            </wp:positionH>
            <wp:positionV relativeFrom="paragraph">
              <wp:posOffset>32385</wp:posOffset>
            </wp:positionV>
            <wp:extent cx="2284730" cy="2049780"/>
            <wp:effectExtent l="0" t="0" r="127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6-08-04 at 9.36.36 AM.pn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6" r="10330"/>
                    <a:stretch/>
                  </pic:blipFill>
                  <pic:spPr bwMode="auto">
                    <a:xfrm>
                      <a:off x="0" y="0"/>
                      <a:ext cx="2284730" cy="204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DF2" w:rsidRPr="00CA5DFA">
        <w:rPr>
          <w:rFonts w:ascii="Times New Roman" w:hAnsi="Times New Roman" w:cs="Times New Roman"/>
          <w:color w:val="000000" w:themeColor="text1"/>
        </w:rPr>
        <w:t>Figure 2</w:t>
      </w:r>
      <w:r w:rsidR="00C4285F">
        <w:rPr>
          <w:rFonts w:ascii="Times New Roman" w:hAnsi="Times New Roman" w:cs="Times New Roman"/>
          <w:color w:val="000000" w:themeColor="text1"/>
        </w:rPr>
        <w:t>:</w:t>
      </w:r>
      <w:r w:rsidR="00550DF2" w:rsidRPr="00CA5DFA">
        <w:rPr>
          <w:rFonts w:ascii="Times New Roman" w:hAnsi="Times New Roman" w:cs="Times New Roman"/>
          <w:color w:val="000000" w:themeColor="text1"/>
        </w:rPr>
        <w:t xml:space="preserve"> ENDOSCOPIC FINDINGS</w:t>
      </w:r>
    </w:p>
    <w:p w14:paraId="50346AA0" w14:textId="17C1B72E" w:rsidR="0068008B" w:rsidRPr="00CA5DFA" w:rsidRDefault="00A017A2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Figure 2a</w:t>
      </w:r>
      <w:r w:rsidR="00501193" w:rsidRPr="00CA5DFA">
        <w:rPr>
          <w:rFonts w:ascii="Times New Roman" w:hAnsi="Times New Roman" w:cs="Times New Roman"/>
          <w:color w:val="000000" w:themeColor="text1"/>
        </w:rPr>
        <w:t xml:space="preserve"> (right)</w:t>
      </w:r>
      <w:r w:rsidR="008B5EBC" w:rsidRPr="00CA5DFA">
        <w:rPr>
          <w:rFonts w:ascii="Times New Roman" w:hAnsi="Times New Roman" w:cs="Times New Roman"/>
          <w:color w:val="000000" w:themeColor="text1"/>
        </w:rPr>
        <w:t>.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 Rigid Endoscopy upon</w:t>
      </w:r>
      <w:r w:rsidRPr="00CA5DFA">
        <w:rPr>
          <w:rFonts w:ascii="Times New Roman" w:hAnsi="Times New Roman" w:cs="Times New Roman"/>
          <w:color w:val="000000" w:themeColor="text1"/>
        </w:rPr>
        <w:t xml:space="preserve"> first consult, revealed a well-</w:t>
      </w:r>
      <w:r w:rsidR="004B296D" w:rsidRPr="00CA5DFA">
        <w:rPr>
          <w:rFonts w:ascii="Times New Roman" w:hAnsi="Times New Roman" w:cs="Times New Roman"/>
          <w:color w:val="000000" w:themeColor="text1"/>
        </w:rPr>
        <w:t xml:space="preserve">defined mass on the right </w:t>
      </w:r>
      <w:proofErr w:type="spellStart"/>
      <w:r w:rsidR="004B296D" w:rsidRPr="00CA5DFA">
        <w:rPr>
          <w:rFonts w:ascii="Times New Roman" w:hAnsi="Times New Roman" w:cs="Times New Roman"/>
          <w:color w:val="000000" w:themeColor="text1"/>
        </w:rPr>
        <w:t>supr</w:t>
      </w:r>
      <w:r w:rsidR="00F63C2C" w:rsidRPr="00CA5DFA">
        <w:rPr>
          <w:rFonts w:ascii="Times New Roman" w:hAnsi="Times New Roman" w:cs="Times New Roman"/>
          <w:color w:val="000000" w:themeColor="text1"/>
        </w:rPr>
        <w:t>a</w:t>
      </w:r>
      <w:r w:rsidR="004B296D" w:rsidRPr="00CA5DFA">
        <w:rPr>
          <w:rFonts w:ascii="Times New Roman" w:hAnsi="Times New Roman" w:cs="Times New Roman"/>
          <w:color w:val="000000" w:themeColor="text1"/>
        </w:rPr>
        <w:t>glottis</w:t>
      </w:r>
      <w:proofErr w:type="spellEnd"/>
      <w:r w:rsidR="004B296D" w:rsidRPr="00CA5DFA">
        <w:rPr>
          <w:rFonts w:ascii="Times New Roman" w:hAnsi="Times New Roman" w:cs="Times New Roman"/>
          <w:color w:val="000000" w:themeColor="text1"/>
        </w:rPr>
        <w:t xml:space="preserve">, with bulge on the glottis and subglottic area causing airway obstruction, with noted </w:t>
      </w:r>
      <w:r w:rsidR="00F360A4" w:rsidRPr="00CA5DFA">
        <w:rPr>
          <w:rFonts w:ascii="Times New Roman" w:hAnsi="Times New Roman" w:cs="Times New Roman"/>
          <w:color w:val="000000" w:themeColor="text1"/>
        </w:rPr>
        <w:t>less t</w:t>
      </w:r>
      <w:r w:rsidR="00A05257" w:rsidRPr="00CA5DFA">
        <w:rPr>
          <w:rFonts w:ascii="Times New Roman" w:hAnsi="Times New Roman" w:cs="Times New Roman"/>
          <w:color w:val="000000" w:themeColor="text1"/>
        </w:rPr>
        <w:t xml:space="preserve">han 10% of airway opening. </w:t>
      </w:r>
    </w:p>
    <w:p w14:paraId="17D9EBB8" w14:textId="739E717A" w:rsidR="00143951" w:rsidRPr="00CA5DFA" w:rsidRDefault="00FA5CF4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noProof/>
          <w:color w:val="000000" w:themeColor="text1"/>
          <w:lang w:eastAsia="en-US"/>
        </w:rPr>
        <w:drawing>
          <wp:anchor distT="0" distB="0" distL="114300" distR="114300" simplePos="0" relativeHeight="251659264" behindDoc="0" locked="0" layoutInCell="1" allowOverlap="1" wp14:anchorId="5F4CC852" wp14:editId="52D077F4">
            <wp:simplePos x="0" y="0"/>
            <wp:positionH relativeFrom="column">
              <wp:posOffset>-60960</wp:posOffset>
            </wp:positionH>
            <wp:positionV relativeFrom="paragraph">
              <wp:posOffset>229235</wp:posOffset>
            </wp:positionV>
            <wp:extent cx="2169795" cy="22167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6-08-04 at 9.41.58 AM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1" r="9804"/>
                    <a:stretch/>
                  </pic:blipFill>
                  <pic:spPr bwMode="auto">
                    <a:xfrm>
                      <a:off x="0" y="0"/>
                      <a:ext cx="2169795" cy="2216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892C9" w14:textId="081A4A3B" w:rsidR="00143951" w:rsidRPr="00CA5DFA" w:rsidRDefault="00143951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F9AF356" w14:textId="77777777" w:rsidR="00FA5CF4" w:rsidRPr="00CA5DFA" w:rsidRDefault="00FA5CF4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675ED87" w14:textId="77777777" w:rsidR="00FA5CF4" w:rsidRPr="00CA5DFA" w:rsidRDefault="00FA5CF4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92E23A2" w14:textId="6DC25ADF" w:rsidR="005D7298" w:rsidRPr="00CA5DFA" w:rsidRDefault="00501193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>Figure 2b</w:t>
      </w:r>
      <w:r w:rsidR="00A942CD" w:rsidRPr="00CA5DFA">
        <w:rPr>
          <w:rFonts w:ascii="Times New Roman" w:hAnsi="Times New Roman" w:cs="Times New Roman"/>
          <w:color w:val="000000" w:themeColor="text1"/>
        </w:rPr>
        <w:t xml:space="preserve"> (left)</w:t>
      </w:r>
      <w:r w:rsidRPr="00CA5DFA">
        <w:rPr>
          <w:rFonts w:ascii="Times New Roman" w:hAnsi="Times New Roman" w:cs="Times New Roman"/>
          <w:color w:val="000000" w:themeColor="text1"/>
        </w:rPr>
        <w:t>. I</w:t>
      </w:r>
      <w:r w:rsidR="00A05257" w:rsidRPr="00CA5DFA">
        <w:rPr>
          <w:rFonts w:ascii="Times New Roman" w:hAnsi="Times New Roman" w:cs="Times New Roman"/>
          <w:color w:val="000000" w:themeColor="text1"/>
        </w:rPr>
        <w:t xml:space="preserve">mpaired </w:t>
      </w:r>
      <w:proofErr w:type="spellStart"/>
      <w:r w:rsidR="00A05257" w:rsidRPr="00CA5DFA">
        <w:rPr>
          <w:rFonts w:ascii="Times New Roman" w:hAnsi="Times New Roman" w:cs="Times New Roman"/>
          <w:color w:val="000000" w:themeColor="text1"/>
        </w:rPr>
        <w:t>glottic</w:t>
      </w:r>
      <w:proofErr w:type="spellEnd"/>
      <w:r w:rsidR="00A05257" w:rsidRPr="00CA5DFA">
        <w:rPr>
          <w:rFonts w:ascii="Times New Roman" w:hAnsi="Times New Roman" w:cs="Times New Roman"/>
          <w:color w:val="000000" w:themeColor="text1"/>
        </w:rPr>
        <w:t xml:space="preserve"> closure</w:t>
      </w:r>
      <w:r w:rsidR="00913F2C" w:rsidRPr="00CA5DFA">
        <w:rPr>
          <w:rFonts w:ascii="Times New Roman" w:hAnsi="Times New Roman" w:cs="Times New Roman"/>
          <w:color w:val="000000" w:themeColor="text1"/>
        </w:rPr>
        <w:t xml:space="preserve">, with bilaterally mobile arytenoids. </w:t>
      </w:r>
    </w:p>
    <w:p w14:paraId="2C6AA37D" w14:textId="73FC8B13" w:rsidR="00A05257" w:rsidRPr="00CA5DFA" w:rsidRDefault="00A05257" w:rsidP="005D729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5EB5B83" w14:textId="6E9E3A9A" w:rsidR="0068008B" w:rsidRPr="00CA5DFA" w:rsidRDefault="0068008B" w:rsidP="004209F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644C463" w14:textId="77777777" w:rsidR="00127C67" w:rsidRPr="00CA5DFA" w:rsidRDefault="00127C67" w:rsidP="004209F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689FF69" w14:textId="77777777" w:rsidR="00143951" w:rsidRPr="00CA5DFA" w:rsidRDefault="00143951" w:rsidP="004209F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1226CD5" w14:textId="4B2750CD" w:rsidR="0068008B" w:rsidRPr="00CA5DFA" w:rsidRDefault="007273F0" w:rsidP="004209F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noProof/>
          <w:color w:val="000000" w:themeColor="text1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0DE0076B" wp14:editId="1E123D3C">
            <wp:simplePos x="0" y="0"/>
            <wp:positionH relativeFrom="column">
              <wp:posOffset>-62865</wp:posOffset>
            </wp:positionH>
            <wp:positionV relativeFrom="paragraph">
              <wp:posOffset>304165</wp:posOffset>
            </wp:positionV>
            <wp:extent cx="3314700" cy="3088640"/>
            <wp:effectExtent l="0" t="0" r="12700" b="1016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0034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78" t="25983" r="18633" b="19316"/>
                    <a:stretch/>
                  </pic:blipFill>
                  <pic:spPr bwMode="auto">
                    <a:xfrm>
                      <a:off x="0" y="0"/>
                      <a:ext cx="3314700" cy="308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DFA">
        <w:rPr>
          <w:rFonts w:ascii="Times New Roman" w:hAnsi="Times New Roman" w:cs="Times New Roman"/>
          <w:noProof/>
          <w:color w:val="000000" w:themeColor="text1"/>
          <w:lang w:eastAsia="en-US"/>
        </w:rPr>
        <w:drawing>
          <wp:anchor distT="0" distB="0" distL="114300" distR="114300" simplePos="0" relativeHeight="251661312" behindDoc="0" locked="0" layoutInCell="1" allowOverlap="1" wp14:anchorId="1CA8126B" wp14:editId="3E53A529">
            <wp:simplePos x="0" y="0"/>
            <wp:positionH relativeFrom="column">
              <wp:posOffset>3258185</wp:posOffset>
            </wp:positionH>
            <wp:positionV relativeFrom="paragraph">
              <wp:posOffset>308610</wp:posOffset>
            </wp:positionV>
            <wp:extent cx="3085465" cy="308546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002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9F0" w:rsidRPr="00CA5DFA">
        <w:rPr>
          <w:rFonts w:ascii="Times New Roman" w:hAnsi="Times New Roman" w:cs="Times New Roman"/>
          <w:color w:val="000000" w:themeColor="text1"/>
        </w:rPr>
        <w:t>Figure 3: RADIOGRAPHIC FINDINGS</w:t>
      </w:r>
    </w:p>
    <w:p w14:paraId="519F2BAA" w14:textId="1297FABC" w:rsidR="007273F0" w:rsidRPr="00CA5DFA" w:rsidRDefault="007273F0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55AEA6" w14:textId="4467F543" w:rsidR="00C71862" w:rsidRPr="00CA5DFA" w:rsidRDefault="004B296D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Figure </w:t>
      </w:r>
      <w:r w:rsidR="00C71862" w:rsidRPr="00CA5DFA">
        <w:rPr>
          <w:rFonts w:ascii="Times New Roman" w:hAnsi="Times New Roman" w:cs="Times New Roman"/>
          <w:color w:val="000000" w:themeColor="text1"/>
        </w:rPr>
        <w:t>3a</w:t>
      </w:r>
      <w:r w:rsidR="00BC3106" w:rsidRPr="00CA5DFA">
        <w:rPr>
          <w:rFonts w:ascii="Times New Roman" w:hAnsi="Times New Roman" w:cs="Times New Roman"/>
          <w:color w:val="000000" w:themeColor="text1"/>
        </w:rPr>
        <w:t xml:space="preserve"> (left)</w:t>
      </w:r>
      <w:r w:rsidR="00C71862" w:rsidRPr="00CA5DFA">
        <w:rPr>
          <w:rFonts w:ascii="Times New Roman" w:hAnsi="Times New Roman" w:cs="Times New Roman"/>
          <w:color w:val="000000" w:themeColor="text1"/>
        </w:rPr>
        <w:t>: Axial view</w:t>
      </w:r>
      <w:r w:rsidR="007273F0" w:rsidRPr="00CA5DFA">
        <w:rPr>
          <w:rFonts w:ascii="Times New Roman" w:hAnsi="Times New Roman" w:cs="Times New Roman"/>
          <w:color w:val="000000" w:themeColor="text1"/>
        </w:rPr>
        <w:t xml:space="preserve">. </w:t>
      </w:r>
      <w:r w:rsidR="007273F0" w:rsidRPr="00CA5DFA">
        <w:rPr>
          <w:rFonts w:ascii="Times New Roman" w:hAnsi="Times New Roman" w:cs="Times New Roman"/>
          <w:color w:val="000000" w:themeColor="text1"/>
        </w:rPr>
        <w:tab/>
      </w:r>
      <w:r w:rsidR="007273F0" w:rsidRPr="00CA5DFA">
        <w:rPr>
          <w:rFonts w:ascii="Times New Roman" w:hAnsi="Times New Roman" w:cs="Times New Roman"/>
          <w:color w:val="000000" w:themeColor="text1"/>
        </w:rPr>
        <w:tab/>
      </w:r>
      <w:r w:rsidR="007273F0" w:rsidRPr="00CA5DFA">
        <w:rPr>
          <w:rFonts w:ascii="Times New Roman" w:hAnsi="Times New Roman" w:cs="Times New Roman"/>
          <w:color w:val="000000" w:themeColor="text1"/>
        </w:rPr>
        <w:tab/>
      </w:r>
      <w:r w:rsidR="007273F0" w:rsidRPr="00CA5DFA">
        <w:rPr>
          <w:rFonts w:ascii="Times New Roman" w:hAnsi="Times New Roman" w:cs="Times New Roman"/>
          <w:color w:val="000000" w:themeColor="text1"/>
        </w:rPr>
        <w:tab/>
      </w:r>
      <w:r w:rsidR="00BC3106" w:rsidRPr="00CA5DFA">
        <w:rPr>
          <w:rFonts w:ascii="Times New Roman" w:hAnsi="Times New Roman" w:cs="Times New Roman"/>
          <w:color w:val="000000" w:themeColor="text1"/>
        </w:rPr>
        <w:t>Figure 3b (right)</w:t>
      </w:r>
      <w:r w:rsidR="00AA5A4F" w:rsidRPr="00CA5DFA">
        <w:rPr>
          <w:rFonts w:ascii="Times New Roman" w:hAnsi="Times New Roman" w:cs="Times New Roman"/>
          <w:color w:val="000000" w:themeColor="text1"/>
        </w:rPr>
        <w:t xml:space="preserve">: </w:t>
      </w:r>
      <w:r w:rsidR="007273F0" w:rsidRPr="00CA5DFA">
        <w:rPr>
          <w:rFonts w:ascii="Times New Roman" w:hAnsi="Times New Roman" w:cs="Times New Roman"/>
          <w:color w:val="000000" w:themeColor="text1"/>
        </w:rPr>
        <w:t>Sagittal view</w:t>
      </w:r>
    </w:p>
    <w:p w14:paraId="4051F524" w14:textId="4A2F3080" w:rsidR="007273F0" w:rsidRPr="00CA5DFA" w:rsidRDefault="007273F0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color w:val="000000" w:themeColor="text1"/>
        </w:rPr>
        <w:t xml:space="preserve">Neck Computed tomography scan with contrast studies:  </w:t>
      </w:r>
      <w:r w:rsidR="00BC4AEA" w:rsidRPr="00CA5DFA">
        <w:rPr>
          <w:rFonts w:ascii="Times New Roman" w:hAnsi="Times New Roman" w:cs="Times New Roman"/>
          <w:color w:val="000000" w:themeColor="text1"/>
        </w:rPr>
        <w:t>Reveals a well-</w:t>
      </w:r>
      <w:proofErr w:type="spellStart"/>
      <w:r w:rsidR="00BC4AEA" w:rsidRPr="00CA5DFA">
        <w:rPr>
          <w:rFonts w:ascii="Times New Roman" w:hAnsi="Times New Roman" w:cs="Times New Roman"/>
          <w:color w:val="000000" w:themeColor="text1"/>
        </w:rPr>
        <w:t>marginated</w:t>
      </w:r>
      <w:proofErr w:type="spellEnd"/>
      <w:r w:rsidR="00BC4AEA" w:rsidRPr="00CA5DF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hypodense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>, thick-walled heterogeneously enhancing mass seen in the right laryngeal fossa measuring about 2.86x1.78cm with large extension anteriorly measuring 4.66</w:t>
      </w:r>
      <w:r w:rsidR="00EB79B5">
        <w:rPr>
          <w:rFonts w:ascii="Times New Roman" w:hAnsi="Times New Roman" w:cs="Times New Roman"/>
          <w:color w:val="000000" w:themeColor="text1"/>
        </w:rPr>
        <w:t xml:space="preserve"> </w:t>
      </w:r>
      <w:r w:rsidRPr="00CA5DFA">
        <w:rPr>
          <w:rFonts w:ascii="Times New Roman" w:hAnsi="Times New Roman" w:cs="Times New Roman"/>
          <w:color w:val="000000" w:themeColor="text1"/>
        </w:rPr>
        <w:t>x</w:t>
      </w:r>
      <w:r w:rsidR="00EB79B5">
        <w:rPr>
          <w:rFonts w:ascii="Times New Roman" w:hAnsi="Times New Roman" w:cs="Times New Roman"/>
          <w:color w:val="000000" w:themeColor="text1"/>
        </w:rPr>
        <w:t xml:space="preserve"> </w:t>
      </w:r>
      <w:r w:rsidRPr="00CA5DFA">
        <w:rPr>
          <w:rFonts w:ascii="Times New Roman" w:hAnsi="Times New Roman" w:cs="Times New Roman"/>
          <w:color w:val="000000" w:themeColor="text1"/>
        </w:rPr>
        <w:t xml:space="preserve">2.52cm.  There is resulting narrowing of the laryngeal airway about 70% and to a lesser extent the retropharyngeal space.  The epiglottis and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aryepiglottic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fold are effaced.  Intact </w:t>
      </w:r>
      <w:proofErr w:type="spellStart"/>
      <w:r w:rsidRPr="00CA5DFA">
        <w:rPr>
          <w:rFonts w:ascii="Times New Roman" w:hAnsi="Times New Roman" w:cs="Times New Roman"/>
          <w:color w:val="000000" w:themeColor="text1"/>
        </w:rPr>
        <w:t>hyroid</w:t>
      </w:r>
      <w:proofErr w:type="spellEnd"/>
      <w:r w:rsidRPr="00CA5DFA">
        <w:rPr>
          <w:rFonts w:ascii="Times New Roman" w:hAnsi="Times New Roman" w:cs="Times New Roman"/>
          <w:color w:val="000000" w:themeColor="text1"/>
        </w:rPr>
        <w:t xml:space="preserve"> and thyroid cartilage. </w:t>
      </w:r>
    </w:p>
    <w:p w14:paraId="73443FE5" w14:textId="77777777" w:rsidR="008C3C6A" w:rsidRPr="00CA5DFA" w:rsidRDefault="008C3C6A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1C0E2D1" w14:textId="4A890991" w:rsidR="00BC7F73" w:rsidRPr="00CA5DFA" w:rsidRDefault="00F63C2C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A5DFA">
        <w:rPr>
          <w:rFonts w:ascii="Times New Roman" w:hAnsi="Times New Roman" w:cs="Times New Roman"/>
          <w:noProof/>
          <w:color w:val="000000" w:themeColor="text1"/>
          <w:lang w:eastAsia="en-US"/>
        </w:rPr>
        <w:drawing>
          <wp:anchor distT="0" distB="0" distL="114300" distR="114300" simplePos="0" relativeHeight="251662336" behindDoc="0" locked="0" layoutInCell="1" allowOverlap="1" wp14:anchorId="12E7126F" wp14:editId="73775880">
            <wp:simplePos x="0" y="0"/>
            <wp:positionH relativeFrom="column">
              <wp:posOffset>82513</wp:posOffset>
            </wp:positionH>
            <wp:positionV relativeFrom="paragraph">
              <wp:posOffset>242570</wp:posOffset>
            </wp:positionV>
            <wp:extent cx="4424045" cy="227203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60706_114338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566" b="31910"/>
                    <a:stretch/>
                  </pic:blipFill>
                  <pic:spPr bwMode="auto">
                    <a:xfrm>
                      <a:off x="0" y="0"/>
                      <a:ext cx="4424045" cy="2272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581" w:rsidRPr="00CA5DFA">
        <w:rPr>
          <w:rFonts w:ascii="Times New Roman" w:hAnsi="Times New Roman" w:cs="Times New Roman"/>
          <w:color w:val="000000" w:themeColor="text1"/>
        </w:rPr>
        <w:t xml:space="preserve">Figure 4: HISTOPATHOLOGIC.  Incision biopsy of the anterior neck mass revealed a </w:t>
      </w:r>
      <w:r w:rsidR="00764C38" w:rsidRPr="00CA5DFA">
        <w:rPr>
          <w:rFonts w:ascii="Times New Roman" w:hAnsi="Times New Roman" w:cs="Times New Roman"/>
          <w:color w:val="000000" w:themeColor="text1"/>
        </w:rPr>
        <w:t>spindle-</w:t>
      </w:r>
      <w:r w:rsidR="00D81802" w:rsidRPr="00CA5DFA">
        <w:rPr>
          <w:rFonts w:ascii="Times New Roman" w:hAnsi="Times New Roman" w:cs="Times New Roman"/>
          <w:color w:val="000000" w:themeColor="text1"/>
        </w:rPr>
        <w:t xml:space="preserve">cells arranged in a haphazard </w:t>
      </w:r>
      <w:r w:rsidR="00E85573">
        <w:rPr>
          <w:rFonts w:ascii="Times New Roman" w:hAnsi="Times New Roman" w:cs="Times New Roman"/>
          <w:color w:val="000000" w:themeColor="text1"/>
        </w:rPr>
        <w:t>pattern</w:t>
      </w:r>
      <w:r w:rsidR="00D81802" w:rsidRPr="00CA5DFA">
        <w:rPr>
          <w:rFonts w:ascii="Times New Roman" w:hAnsi="Times New Roman" w:cs="Times New Roman"/>
          <w:color w:val="000000" w:themeColor="text1"/>
        </w:rPr>
        <w:t xml:space="preserve">. </w:t>
      </w:r>
    </w:p>
    <w:p w14:paraId="5A7A3774" w14:textId="7B7D88E5" w:rsidR="00863087" w:rsidRPr="00CA5DFA" w:rsidRDefault="00863087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91A0B1F" w14:textId="77777777" w:rsidR="00C71862" w:rsidRPr="00CA5DFA" w:rsidRDefault="00C71862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51B9D51" w14:textId="77777777" w:rsidR="00C71862" w:rsidRPr="00CA5DFA" w:rsidRDefault="00C71862" w:rsidP="00C718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1EA1FA7" w14:textId="77777777" w:rsidR="0068008B" w:rsidRPr="00CA5DFA" w:rsidRDefault="0068008B" w:rsidP="0081503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190AD42" w14:textId="77777777" w:rsidR="0081503D" w:rsidRPr="00CA5DFA" w:rsidRDefault="0081503D">
      <w:pPr>
        <w:rPr>
          <w:color w:val="000000" w:themeColor="text1"/>
        </w:rPr>
      </w:pPr>
      <w:bookmarkStart w:id="0" w:name="_GoBack"/>
      <w:bookmarkEnd w:id="0"/>
    </w:p>
    <w:sectPr w:rsidR="0081503D" w:rsidRPr="00CA5DF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E19E6"/>
    <w:multiLevelType w:val="hybridMultilevel"/>
    <w:tmpl w:val="7C52B9FA"/>
    <w:lvl w:ilvl="0" w:tplc="9334CB52">
      <w:numFmt w:val="bullet"/>
      <w:lvlText w:val="•"/>
      <w:lvlJc w:val="left"/>
      <w:pPr>
        <w:ind w:left="5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30E62A2D"/>
    <w:multiLevelType w:val="hybridMultilevel"/>
    <w:tmpl w:val="6BE8064E"/>
    <w:lvl w:ilvl="0" w:tplc="33FA68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62C8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7A7D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C4D1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50C1B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1E64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EAAE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2C52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454829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C74770F"/>
    <w:multiLevelType w:val="hybridMultilevel"/>
    <w:tmpl w:val="9042C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AE3DB3"/>
    <w:multiLevelType w:val="hybridMultilevel"/>
    <w:tmpl w:val="88A21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B"/>
    <w:rsid w:val="00000BB7"/>
    <w:rsid w:val="0001695A"/>
    <w:rsid w:val="0001755E"/>
    <w:rsid w:val="00022E45"/>
    <w:rsid w:val="00034AD0"/>
    <w:rsid w:val="0004022B"/>
    <w:rsid w:val="000439EB"/>
    <w:rsid w:val="00050BE3"/>
    <w:rsid w:val="00054D3E"/>
    <w:rsid w:val="000611BD"/>
    <w:rsid w:val="00070400"/>
    <w:rsid w:val="00085692"/>
    <w:rsid w:val="00086665"/>
    <w:rsid w:val="00087BD1"/>
    <w:rsid w:val="00094DE3"/>
    <w:rsid w:val="0009738F"/>
    <w:rsid w:val="000A0494"/>
    <w:rsid w:val="000A7ECC"/>
    <w:rsid w:val="000B15A2"/>
    <w:rsid w:val="000B22FB"/>
    <w:rsid w:val="000C0219"/>
    <w:rsid w:val="000D3ED0"/>
    <w:rsid w:val="000D4600"/>
    <w:rsid w:val="000E7A3C"/>
    <w:rsid w:val="000F3895"/>
    <w:rsid w:val="000F7ABD"/>
    <w:rsid w:val="00115F33"/>
    <w:rsid w:val="0012782D"/>
    <w:rsid w:val="00127C67"/>
    <w:rsid w:val="00133DC8"/>
    <w:rsid w:val="001340F5"/>
    <w:rsid w:val="00143951"/>
    <w:rsid w:val="00145205"/>
    <w:rsid w:val="00147E14"/>
    <w:rsid w:val="00153B11"/>
    <w:rsid w:val="00154013"/>
    <w:rsid w:val="0016104F"/>
    <w:rsid w:val="00161C17"/>
    <w:rsid w:val="001640ED"/>
    <w:rsid w:val="00164F90"/>
    <w:rsid w:val="001666A8"/>
    <w:rsid w:val="00185A02"/>
    <w:rsid w:val="00191D70"/>
    <w:rsid w:val="001A45FD"/>
    <w:rsid w:val="001B0DF7"/>
    <w:rsid w:val="001B386C"/>
    <w:rsid w:val="001C2F83"/>
    <w:rsid w:val="001C5FA4"/>
    <w:rsid w:val="001C62B5"/>
    <w:rsid w:val="001E07EA"/>
    <w:rsid w:val="001E3F1C"/>
    <w:rsid w:val="001F305A"/>
    <w:rsid w:val="0020773E"/>
    <w:rsid w:val="0021029D"/>
    <w:rsid w:val="00215D2B"/>
    <w:rsid w:val="002301B2"/>
    <w:rsid w:val="00242C45"/>
    <w:rsid w:val="002568CE"/>
    <w:rsid w:val="002743AB"/>
    <w:rsid w:val="00284447"/>
    <w:rsid w:val="00287168"/>
    <w:rsid w:val="0028772C"/>
    <w:rsid w:val="0029014B"/>
    <w:rsid w:val="00293F36"/>
    <w:rsid w:val="002A2A94"/>
    <w:rsid w:val="002A3B31"/>
    <w:rsid w:val="002B5BCF"/>
    <w:rsid w:val="002C510E"/>
    <w:rsid w:val="002F12B0"/>
    <w:rsid w:val="002F4A5C"/>
    <w:rsid w:val="003222E5"/>
    <w:rsid w:val="003226F2"/>
    <w:rsid w:val="00337EB6"/>
    <w:rsid w:val="003475E3"/>
    <w:rsid w:val="00350BC0"/>
    <w:rsid w:val="00364325"/>
    <w:rsid w:val="00374767"/>
    <w:rsid w:val="0038099D"/>
    <w:rsid w:val="003830F7"/>
    <w:rsid w:val="00383982"/>
    <w:rsid w:val="00384BC5"/>
    <w:rsid w:val="0039119A"/>
    <w:rsid w:val="003C3574"/>
    <w:rsid w:val="003D0250"/>
    <w:rsid w:val="003D7B8B"/>
    <w:rsid w:val="003E22F3"/>
    <w:rsid w:val="003E24E1"/>
    <w:rsid w:val="003F004A"/>
    <w:rsid w:val="003F178C"/>
    <w:rsid w:val="003F6072"/>
    <w:rsid w:val="004028BA"/>
    <w:rsid w:val="00414C7C"/>
    <w:rsid w:val="00420909"/>
    <w:rsid w:val="004209F0"/>
    <w:rsid w:val="00431076"/>
    <w:rsid w:val="004355F1"/>
    <w:rsid w:val="00436F1C"/>
    <w:rsid w:val="00441BBE"/>
    <w:rsid w:val="004468B7"/>
    <w:rsid w:val="00451598"/>
    <w:rsid w:val="0045497D"/>
    <w:rsid w:val="004550F2"/>
    <w:rsid w:val="00485458"/>
    <w:rsid w:val="004A2B31"/>
    <w:rsid w:val="004A5D9B"/>
    <w:rsid w:val="004B296D"/>
    <w:rsid w:val="004C0BFA"/>
    <w:rsid w:val="004E1DF1"/>
    <w:rsid w:val="004E6FF1"/>
    <w:rsid w:val="004F18EB"/>
    <w:rsid w:val="00501193"/>
    <w:rsid w:val="00511774"/>
    <w:rsid w:val="005151A6"/>
    <w:rsid w:val="00537B0D"/>
    <w:rsid w:val="00546EA5"/>
    <w:rsid w:val="00547540"/>
    <w:rsid w:val="00550DF2"/>
    <w:rsid w:val="00576E56"/>
    <w:rsid w:val="005838DA"/>
    <w:rsid w:val="005A6E2C"/>
    <w:rsid w:val="005B0906"/>
    <w:rsid w:val="005B0B85"/>
    <w:rsid w:val="005C529B"/>
    <w:rsid w:val="005D4474"/>
    <w:rsid w:val="005D7298"/>
    <w:rsid w:val="005E20AD"/>
    <w:rsid w:val="005E7C95"/>
    <w:rsid w:val="00616B6E"/>
    <w:rsid w:val="00631792"/>
    <w:rsid w:val="006325CE"/>
    <w:rsid w:val="00637F06"/>
    <w:rsid w:val="00641D36"/>
    <w:rsid w:val="0068008B"/>
    <w:rsid w:val="006819B1"/>
    <w:rsid w:val="00684FEC"/>
    <w:rsid w:val="00691226"/>
    <w:rsid w:val="006C227D"/>
    <w:rsid w:val="006C4C3F"/>
    <w:rsid w:val="006C5CD1"/>
    <w:rsid w:val="006D13B7"/>
    <w:rsid w:val="006D1AEB"/>
    <w:rsid w:val="006D2857"/>
    <w:rsid w:val="006D3FF1"/>
    <w:rsid w:val="006D78E1"/>
    <w:rsid w:val="006E357E"/>
    <w:rsid w:val="006F0407"/>
    <w:rsid w:val="006F0C78"/>
    <w:rsid w:val="007009A7"/>
    <w:rsid w:val="00705320"/>
    <w:rsid w:val="007214E9"/>
    <w:rsid w:val="007273F0"/>
    <w:rsid w:val="00736E30"/>
    <w:rsid w:val="00736FF1"/>
    <w:rsid w:val="0074108E"/>
    <w:rsid w:val="00747856"/>
    <w:rsid w:val="00751B99"/>
    <w:rsid w:val="007602C4"/>
    <w:rsid w:val="00764C38"/>
    <w:rsid w:val="00772EFA"/>
    <w:rsid w:val="00773F08"/>
    <w:rsid w:val="007745A4"/>
    <w:rsid w:val="00784E1D"/>
    <w:rsid w:val="00785331"/>
    <w:rsid w:val="00797F6D"/>
    <w:rsid w:val="007A423A"/>
    <w:rsid w:val="007A66A5"/>
    <w:rsid w:val="007D3D18"/>
    <w:rsid w:val="007F011C"/>
    <w:rsid w:val="007F3283"/>
    <w:rsid w:val="00802E74"/>
    <w:rsid w:val="0081503D"/>
    <w:rsid w:val="00817632"/>
    <w:rsid w:val="00821A8C"/>
    <w:rsid w:val="00827195"/>
    <w:rsid w:val="00840FB1"/>
    <w:rsid w:val="00843E65"/>
    <w:rsid w:val="00850038"/>
    <w:rsid w:val="00863087"/>
    <w:rsid w:val="008647AD"/>
    <w:rsid w:val="00876AF3"/>
    <w:rsid w:val="00880712"/>
    <w:rsid w:val="008A7F14"/>
    <w:rsid w:val="008B19AF"/>
    <w:rsid w:val="008B472F"/>
    <w:rsid w:val="008B50B1"/>
    <w:rsid w:val="008B5EBC"/>
    <w:rsid w:val="008C1CF1"/>
    <w:rsid w:val="008C3C6A"/>
    <w:rsid w:val="008C696E"/>
    <w:rsid w:val="008C6EAC"/>
    <w:rsid w:val="008E5360"/>
    <w:rsid w:val="008F5F4C"/>
    <w:rsid w:val="00901983"/>
    <w:rsid w:val="009108A8"/>
    <w:rsid w:val="00913F2C"/>
    <w:rsid w:val="00916EA2"/>
    <w:rsid w:val="00917190"/>
    <w:rsid w:val="00932FA1"/>
    <w:rsid w:val="0093571E"/>
    <w:rsid w:val="009423A7"/>
    <w:rsid w:val="00950CC3"/>
    <w:rsid w:val="0097404F"/>
    <w:rsid w:val="00991ADD"/>
    <w:rsid w:val="009A182C"/>
    <w:rsid w:val="009A6AA6"/>
    <w:rsid w:val="009C5267"/>
    <w:rsid w:val="009C735E"/>
    <w:rsid w:val="009D34A1"/>
    <w:rsid w:val="009D54E9"/>
    <w:rsid w:val="009D62F4"/>
    <w:rsid w:val="009E4903"/>
    <w:rsid w:val="009E52EF"/>
    <w:rsid w:val="009F06B9"/>
    <w:rsid w:val="009F752A"/>
    <w:rsid w:val="00A017A2"/>
    <w:rsid w:val="00A05257"/>
    <w:rsid w:val="00A36819"/>
    <w:rsid w:val="00A41613"/>
    <w:rsid w:val="00A47BF1"/>
    <w:rsid w:val="00A5066B"/>
    <w:rsid w:val="00A63880"/>
    <w:rsid w:val="00A63A98"/>
    <w:rsid w:val="00A71CAB"/>
    <w:rsid w:val="00A7577D"/>
    <w:rsid w:val="00A8357D"/>
    <w:rsid w:val="00A933F9"/>
    <w:rsid w:val="00A942CD"/>
    <w:rsid w:val="00AA4D85"/>
    <w:rsid w:val="00AA5A4F"/>
    <w:rsid w:val="00AA718F"/>
    <w:rsid w:val="00AB1002"/>
    <w:rsid w:val="00AC12A8"/>
    <w:rsid w:val="00AC1447"/>
    <w:rsid w:val="00AC4E98"/>
    <w:rsid w:val="00AC66F5"/>
    <w:rsid w:val="00AD09D3"/>
    <w:rsid w:val="00AE2646"/>
    <w:rsid w:val="00AF09BB"/>
    <w:rsid w:val="00AF12DD"/>
    <w:rsid w:val="00B11FAA"/>
    <w:rsid w:val="00B1399D"/>
    <w:rsid w:val="00B17804"/>
    <w:rsid w:val="00B22D41"/>
    <w:rsid w:val="00B30B16"/>
    <w:rsid w:val="00B36DA1"/>
    <w:rsid w:val="00B36F04"/>
    <w:rsid w:val="00B777C8"/>
    <w:rsid w:val="00B9059A"/>
    <w:rsid w:val="00B912C5"/>
    <w:rsid w:val="00B96740"/>
    <w:rsid w:val="00BA43E2"/>
    <w:rsid w:val="00BB1958"/>
    <w:rsid w:val="00BB4412"/>
    <w:rsid w:val="00BC2480"/>
    <w:rsid w:val="00BC3106"/>
    <w:rsid w:val="00BC4AEA"/>
    <w:rsid w:val="00BC7F73"/>
    <w:rsid w:val="00BE2489"/>
    <w:rsid w:val="00BF7D17"/>
    <w:rsid w:val="00C21E2C"/>
    <w:rsid w:val="00C228DA"/>
    <w:rsid w:val="00C3707D"/>
    <w:rsid w:val="00C403CD"/>
    <w:rsid w:val="00C4285F"/>
    <w:rsid w:val="00C71862"/>
    <w:rsid w:val="00C75311"/>
    <w:rsid w:val="00C774B0"/>
    <w:rsid w:val="00C77876"/>
    <w:rsid w:val="00C829DC"/>
    <w:rsid w:val="00C83F17"/>
    <w:rsid w:val="00C87E74"/>
    <w:rsid w:val="00C95353"/>
    <w:rsid w:val="00CA5DFA"/>
    <w:rsid w:val="00CA69F3"/>
    <w:rsid w:val="00CB3F47"/>
    <w:rsid w:val="00CC09E8"/>
    <w:rsid w:val="00CC22F0"/>
    <w:rsid w:val="00CC3020"/>
    <w:rsid w:val="00CC4187"/>
    <w:rsid w:val="00CE1DFA"/>
    <w:rsid w:val="00CE25CD"/>
    <w:rsid w:val="00CE6BEA"/>
    <w:rsid w:val="00CF3AE7"/>
    <w:rsid w:val="00CF75A9"/>
    <w:rsid w:val="00D06321"/>
    <w:rsid w:val="00D11199"/>
    <w:rsid w:val="00D12C7A"/>
    <w:rsid w:val="00D17CAE"/>
    <w:rsid w:val="00D3217C"/>
    <w:rsid w:val="00D32793"/>
    <w:rsid w:val="00D3570D"/>
    <w:rsid w:val="00D37AFC"/>
    <w:rsid w:val="00D40273"/>
    <w:rsid w:val="00D41409"/>
    <w:rsid w:val="00D613B7"/>
    <w:rsid w:val="00D65D1D"/>
    <w:rsid w:val="00D80437"/>
    <w:rsid w:val="00D81802"/>
    <w:rsid w:val="00D966BF"/>
    <w:rsid w:val="00DA229A"/>
    <w:rsid w:val="00DA4D0C"/>
    <w:rsid w:val="00DA5FCA"/>
    <w:rsid w:val="00DB38B6"/>
    <w:rsid w:val="00DC6CEC"/>
    <w:rsid w:val="00DD0234"/>
    <w:rsid w:val="00DD733B"/>
    <w:rsid w:val="00DE470C"/>
    <w:rsid w:val="00DF4963"/>
    <w:rsid w:val="00E0266B"/>
    <w:rsid w:val="00E1326B"/>
    <w:rsid w:val="00E14474"/>
    <w:rsid w:val="00E17F67"/>
    <w:rsid w:val="00E30DFE"/>
    <w:rsid w:val="00E36CEB"/>
    <w:rsid w:val="00E514DB"/>
    <w:rsid w:val="00E53940"/>
    <w:rsid w:val="00E551F7"/>
    <w:rsid w:val="00E5632D"/>
    <w:rsid w:val="00E60BDB"/>
    <w:rsid w:val="00E663BE"/>
    <w:rsid w:val="00E67EF1"/>
    <w:rsid w:val="00E73300"/>
    <w:rsid w:val="00E7374F"/>
    <w:rsid w:val="00E76F8F"/>
    <w:rsid w:val="00E853DC"/>
    <w:rsid w:val="00E85573"/>
    <w:rsid w:val="00E956FD"/>
    <w:rsid w:val="00EB2035"/>
    <w:rsid w:val="00EB43A0"/>
    <w:rsid w:val="00EB79B5"/>
    <w:rsid w:val="00EC02B0"/>
    <w:rsid w:val="00EC3581"/>
    <w:rsid w:val="00ED545A"/>
    <w:rsid w:val="00ED69FF"/>
    <w:rsid w:val="00EE14A4"/>
    <w:rsid w:val="00EF2531"/>
    <w:rsid w:val="00EF44CA"/>
    <w:rsid w:val="00EF4F29"/>
    <w:rsid w:val="00F04FD5"/>
    <w:rsid w:val="00F078F1"/>
    <w:rsid w:val="00F22555"/>
    <w:rsid w:val="00F26908"/>
    <w:rsid w:val="00F31B40"/>
    <w:rsid w:val="00F360A4"/>
    <w:rsid w:val="00F45492"/>
    <w:rsid w:val="00F55129"/>
    <w:rsid w:val="00F5544D"/>
    <w:rsid w:val="00F57BFD"/>
    <w:rsid w:val="00F63C2C"/>
    <w:rsid w:val="00F64A2D"/>
    <w:rsid w:val="00F7588B"/>
    <w:rsid w:val="00F80DED"/>
    <w:rsid w:val="00FA05E6"/>
    <w:rsid w:val="00FA4D20"/>
    <w:rsid w:val="00FA51A2"/>
    <w:rsid w:val="00FA5CF4"/>
    <w:rsid w:val="00FB5C33"/>
    <w:rsid w:val="00FC2D81"/>
    <w:rsid w:val="00FD4E4E"/>
    <w:rsid w:val="00FD6329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81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4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06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4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930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microsoft.com/office/2007/relationships/hdphoto" Target="media/hdphoto1.wdp"/><Relationship Id="rId13" Type="http://schemas.openxmlformats.org/officeDocument/2006/relationships/image" Target="media/image3.pn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microsoft.com/office/2007/relationships/hdphoto" Target="media/hdphoto2.wdp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://dx.doi.org/10.5935/1676-2444.20140020" TargetMode="External"/><Relationship Id="rId8" Type="http://schemas.openxmlformats.org/officeDocument/2006/relationships/hyperlink" Target="http://dx.doi.org/10.3978%2Fj.issn.2072-1439.2011.03.04" TargetMode="External"/><Relationship Id="rId9" Type="http://schemas.openxmlformats.org/officeDocument/2006/relationships/hyperlink" Target="http://dx.doi.org/10.1002%2Fstem.1661" TargetMode="Externa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2770DB-27B1-3D49-9936-2313C2B4292D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0E9E3519-41BD-4B4C-80A3-D50F699EC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13</Pages>
  <Words>2897</Words>
  <Characters>16518</Characters>
  <Application>Microsoft Macintosh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Guinevere Pabayos</cp:lastModifiedBy>
  <cp:revision>90</cp:revision>
  <dcterms:created xsi:type="dcterms:W3CDTF">2016-08-18T10:51:00Z</dcterms:created>
  <dcterms:modified xsi:type="dcterms:W3CDTF">2016-08-18T16:16:00Z</dcterms:modified>
</cp:coreProperties>
</file>