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7C7" w:rsidRDefault="00F203B3">
      <w:pPr>
        <w:rPr>
          <w:rFonts w:ascii="Arial" w:hAnsi="Arial" w:cs="Arial"/>
          <w:sz w:val="24"/>
          <w:szCs w:val="24"/>
        </w:rPr>
      </w:pPr>
      <w:r>
        <w:rPr>
          <w:rFonts w:ascii="Arial" w:hAnsi="Arial" w:cs="Arial"/>
          <w:sz w:val="24"/>
          <w:szCs w:val="24"/>
        </w:rPr>
        <w:t xml:space="preserve">Title: </w:t>
      </w:r>
      <w:proofErr w:type="spellStart"/>
      <w:r w:rsidR="006E735E">
        <w:rPr>
          <w:rFonts w:ascii="Arial" w:hAnsi="Arial" w:cs="Arial"/>
          <w:sz w:val="24"/>
          <w:szCs w:val="24"/>
        </w:rPr>
        <w:t>Haematoma</w:t>
      </w:r>
      <w:proofErr w:type="spellEnd"/>
      <w:r w:rsidR="006E735E">
        <w:rPr>
          <w:rFonts w:ascii="Arial" w:hAnsi="Arial" w:cs="Arial"/>
          <w:sz w:val="24"/>
          <w:szCs w:val="24"/>
        </w:rPr>
        <w:t xml:space="preserve"> of the epiglottis in post </w:t>
      </w:r>
      <w:proofErr w:type="spellStart"/>
      <w:r w:rsidR="006E735E">
        <w:rPr>
          <w:rFonts w:ascii="Arial" w:hAnsi="Arial" w:cs="Arial"/>
          <w:sz w:val="24"/>
          <w:szCs w:val="24"/>
        </w:rPr>
        <w:t>covid</w:t>
      </w:r>
      <w:proofErr w:type="spellEnd"/>
      <w:r w:rsidR="006E735E">
        <w:rPr>
          <w:rFonts w:ascii="Arial" w:hAnsi="Arial" w:cs="Arial"/>
          <w:sz w:val="24"/>
          <w:szCs w:val="24"/>
        </w:rPr>
        <w:t xml:space="preserve"> patient (case report)</w:t>
      </w:r>
    </w:p>
    <w:p w:rsidR="00F203B3" w:rsidRDefault="00F203B3">
      <w:pPr>
        <w:rPr>
          <w:rFonts w:ascii="Arial" w:hAnsi="Arial" w:cs="Arial"/>
          <w:sz w:val="24"/>
          <w:szCs w:val="24"/>
        </w:rPr>
      </w:pPr>
    </w:p>
    <w:p w:rsidR="00F203B3" w:rsidRDefault="00F203B3">
      <w:pPr>
        <w:rPr>
          <w:rFonts w:ascii="Arial" w:hAnsi="Arial" w:cs="Arial"/>
          <w:sz w:val="24"/>
          <w:szCs w:val="24"/>
        </w:rPr>
      </w:pPr>
      <w:r>
        <w:rPr>
          <w:rFonts w:ascii="Arial" w:hAnsi="Arial" w:cs="Arial"/>
          <w:sz w:val="24"/>
          <w:szCs w:val="24"/>
        </w:rPr>
        <w:t xml:space="preserve">Authors: </w:t>
      </w:r>
      <w:proofErr w:type="spellStart"/>
      <w:r>
        <w:rPr>
          <w:rFonts w:ascii="Arial" w:hAnsi="Arial" w:cs="Arial"/>
          <w:sz w:val="24"/>
          <w:szCs w:val="24"/>
        </w:rPr>
        <w:t>Marija</w:t>
      </w:r>
      <w:proofErr w:type="spellEnd"/>
      <w:r>
        <w:rPr>
          <w:rFonts w:ascii="Arial" w:hAnsi="Arial" w:cs="Arial"/>
          <w:sz w:val="24"/>
          <w:szCs w:val="24"/>
        </w:rPr>
        <w:t xml:space="preserve"> </w:t>
      </w:r>
      <w:proofErr w:type="spellStart"/>
      <w:r>
        <w:rPr>
          <w:rFonts w:ascii="Arial" w:hAnsi="Arial" w:cs="Arial"/>
          <w:sz w:val="24"/>
          <w:szCs w:val="24"/>
        </w:rPr>
        <w:t>Jankulovska</w:t>
      </w:r>
      <w:proofErr w:type="spellEnd"/>
      <w:r>
        <w:rPr>
          <w:rFonts w:ascii="Arial" w:hAnsi="Arial" w:cs="Arial"/>
          <w:sz w:val="24"/>
          <w:szCs w:val="24"/>
        </w:rPr>
        <w:t xml:space="preserve">, MD; </w:t>
      </w:r>
      <w:proofErr w:type="spellStart"/>
      <w:r>
        <w:rPr>
          <w:rFonts w:ascii="Arial" w:hAnsi="Arial" w:cs="Arial"/>
          <w:sz w:val="24"/>
          <w:szCs w:val="24"/>
        </w:rPr>
        <w:t>Nikolina</w:t>
      </w:r>
      <w:proofErr w:type="spellEnd"/>
      <w:r>
        <w:rPr>
          <w:rFonts w:ascii="Arial" w:hAnsi="Arial" w:cs="Arial"/>
          <w:sz w:val="24"/>
          <w:szCs w:val="24"/>
        </w:rPr>
        <w:t xml:space="preserve"> </w:t>
      </w:r>
      <w:proofErr w:type="spellStart"/>
      <w:r>
        <w:rPr>
          <w:rFonts w:ascii="Arial" w:hAnsi="Arial" w:cs="Arial"/>
          <w:sz w:val="24"/>
          <w:szCs w:val="24"/>
        </w:rPr>
        <w:t>Petrovska</w:t>
      </w:r>
      <w:proofErr w:type="spellEnd"/>
      <w:r>
        <w:rPr>
          <w:rFonts w:ascii="Arial" w:hAnsi="Arial" w:cs="Arial"/>
          <w:sz w:val="24"/>
          <w:szCs w:val="24"/>
        </w:rPr>
        <w:t xml:space="preserve">, MD, </w:t>
      </w:r>
      <w:proofErr w:type="spellStart"/>
      <w:r>
        <w:rPr>
          <w:rFonts w:ascii="Arial" w:hAnsi="Arial" w:cs="Arial"/>
          <w:sz w:val="24"/>
          <w:szCs w:val="24"/>
        </w:rPr>
        <w:t>Mimoza</w:t>
      </w:r>
      <w:proofErr w:type="spellEnd"/>
      <w:r>
        <w:rPr>
          <w:rFonts w:ascii="Arial" w:hAnsi="Arial" w:cs="Arial"/>
          <w:sz w:val="24"/>
          <w:szCs w:val="24"/>
        </w:rPr>
        <w:t xml:space="preserve"> </w:t>
      </w:r>
      <w:proofErr w:type="spellStart"/>
      <w:r>
        <w:rPr>
          <w:rFonts w:ascii="Arial" w:hAnsi="Arial" w:cs="Arial"/>
          <w:sz w:val="24"/>
          <w:szCs w:val="24"/>
        </w:rPr>
        <w:t>Gelevska</w:t>
      </w:r>
      <w:proofErr w:type="spellEnd"/>
      <w:r>
        <w:rPr>
          <w:rFonts w:ascii="Arial" w:hAnsi="Arial" w:cs="Arial"/>
          <w:sz w:val="24"/>
          <w:szCs w:val="24"/>
        </w:rPr>
        <w:t>, MD</w:t>
      </w:r>
    </w:p>
    <w:p w:rsidR="00F203B3" w:rsidRDefault="00F203B3">
      <w:pPr>
        <w:rPr>
          <w:rFonts w:ascii="Arial" w:hAnsi="Arial" w:cs="Arial"/>
          <w:sz w:val="24"/>
          <w:szCs w:val="24"/>
        </w:rPr>
      </w:pPr>
      <w:r>
        <w:rPr>
          <w:rFonts w:ascii="Arial" w:hAnsi="Arial" w:cs="Arial"/>
          <w:sz w:val="24"/>
          <w:szCs w:val="24"/>
        </w:rPr>
        <w:t>Clinical Hospital – Bitola, Macedonia</w:t>
      </w:r>
    </w:p>
    <w:p w:rsidR="00F203B3" w:rsidRDefault="00F203B3">
      <w:pPr>
        <w:rPr>
          <w:rFonts w:ascii="Arial" w:hAnsi="Arial" w:cs="Arial"/>
          <w:sz w:val="24"/>
          <w:szCs w:val="24"/>
        </w:rPr>
      </w:pPr>
    </w:p>
    <w:p w:rsidR="00F203B3" w:rsidRDefault="00F203B3">
      <w:pPr>
        <w:rPr>
          <w:rFonts w:ascii="Arial" w:hAnsi="Arial" w:cs="Arial"/>
          <w:sz w:val="24"/>
          <w:szCs w:val="24"/>
        </w:rPr>
      </w:pPr>
      <w:r w:rsidRPr="000B5709">
        <w:rPr>
          <w:rFonts w:ascii="Arial" w:hAnsi="Arial" w:cs="Arial"/>
          <w:b/>
          <w:sz w:val="24"/>
          <w:szCs w:val="24"/>
        </w:rPr>
        <w:t>Introduction</w:t>
      </w:r>
      <w:r>
        <w:rPr>
          <w:rFonts w:ascii="Arial" w:hAnsi="Arial" w:cs="Arial"/>
          <w:sz w:val="24"/>
          <w:szCs w:val="24"/>
        </w:rPr>
        <w:t xml:space="preserve"> – During the corona crisis </w:t>
      </w:r>
      <w:proofErr w:type="spellStart"/>
      <w:r>
        <w:rPr>
          <w:rFonts w:ascii="Arial" w:hAnsi="Arial" w:cs="Arial"/>
          <w:sz w:val="24"/>
          <w:szCs w:val="24"/>
        </w:rPr>
        <w:t>pandemia</w:t>
      </w:r>
      <w:proofErr w:type="spellEnd"/>
      <w:r>
        <w:rPr>
          <w:rFonts w:ascii="Arial" w:hAnsi="Arial" w:cs="Arial"/>
          <w:sz w:val="24"/>
          <w:szCs w:val="24"/>
        </w:rPr>
        <w:t xml:space="preserve">, as an ENT specialists we have challenged with many </w:t>
      </w:r>
      <w:r w:rsidR="000B5709">
        <w:rPr>
          <w:rFonts w:ascii="Arial" w:hAnsi="Arial" w:cs="Arial"/>
          <w:sz w:val="24"/>
          <w:szCs w:val="24"/>
        </w:rPr>
        <w:t xml:space="preserve">patients’ </w:t>
      </w:r>
      <w:proofErr w:type="spellStart"/>
      <w:r>
        <w:rPr>
          <w:rFonts w:ascii="Arial" w:hAnsi="Arial" w:cs="Arial"/>
          <w:sz w:val="24"/>
          <w:szCs w:val="24"/>
        </w:rPr>
        <w:t>covid</w:t>
      </w:r>
      <w:proofErr w:type="spellEnd"/>
      <w:r>
        <w:rPr>
          <w:rFonts w:ascii="Arial" w:hAnsi="Arial" w:cs="Arial"/>
          <w:sz w:val="24"/>
          <w:szCs w:val="24"/>
        </w:rPr>
        <w:t xml:space="preserve"> symptoms during the disease, and as well with many post </w:t>
      </w:r>
      <w:proofErr w:type="spellStart"/>
      <w:r>
        <w:rPr>
          <w:rFonts w:ascii="Arial" w:hAnsi="Arial" w:cs="Arial"/>
          <w:sz w:val="24"/>
          <w:szCs w:val="24"/>
        </w:rPr>
        <w:t>covid</w:t>
      </w:r>
      <w:proofErr w:type="spellEnd"/>
      <w:r>
        <w:rPr>
          <w:rFonts w:ascii="Arial" w:hAnsi="Arial" w:cs="Arial"/>
          <w:sz w:val="24"/>
          <w:szCs w:val="24"/>
        </w:rPr>
        <w:t xml:space="preserve"> symptoms, anosmia, </w:t>
      </w:r>
      <w:proofErr w:type="spellStart"/>
      <w:r>
        <w:rPr>
          <w:rFonts w:ascii="Arial" w:hAnsi="Arial" w:cs="Arial"/>
          <w:sz w:val="24"/>
          <w:szCs w:val="24"/>
        </w:rPr>
        <w:t>ageusia</w:t>
      </w:r>
      <w:proofErr w:type="spellEnd"/>
      <w:r>
        <w:rPr>
          <w:rFonts w:ascii="Arial" w:hAnsi="Arial" w:cs="Arial"/>
          <w:sz w:val="24"/>
          <w:szCs w:val="24"/>
        </w:rPr>
        <w:t xml:space="preserve">, quite often, but also with rare symptoms as post </w:t>
      </w:r>
      <w:proofErr w:type="spellStart"/>
      <w:r>
        <w:rPr>
          <w:rFonts w:ascii="Arial" w:hAnsi="Arial" w:cs="Arial"/>
          <w:sz w:val="24"/>
          <w:szCs w:val="24"/>
        </w:rPr>
        <w:t>covid</w:t>
      </w:r>
      <w:proofErr w:type="spellEnd"/>
      <w:r>
        <w:rPr>
          <w:rFonts w:ascii="Arial" w:hAnsi="Arial" w:cs="Arial"/>
          <w:sz w:val="24"/>
          <w:szCs w:val="24"/>
        </w:rPr>
        <w:t xml:space="preserve"> dysphagia.</w:t>
      </w:r>
    </w:p>
    <w:p w:rsidR="00F203B3" w:rsidRDefault="008579BF">
      <w:pPr>
        <w:rPr>
          <w:rFonts w:ascii="Arial" w:hAnsi="Arial" w:cs="Arial"/>
          <w:sz w:val="24"/>
          <w:szCs w:val="24"/>
        </w:rPr>
      </w:pPr>
      <w:r w:rsidRPr="000B5709">
        <w:rPr>
          <w:rFonts w:ascii="Arial" w:hAnsi="Arial" w:cs="Arial"/>
          <w:b/>
          <w:sz w:val="24"/>
          <w:szCs w:val="24"/>
        </w:rPr>
        <w:t>Methods and materials</w:t>
      </w:r>
      <w:r>
        <w:rPr>
          <w:rFonts w:ascii="Arial" w:hAnsi="Arial" w:cs="Arial"/>
          <w:sz w:val="24"/>
          <w:szCs w:val="24"/>
        </w:rPr>
        <w:t xml:space="preserve">: Presentation of a case report of a rare case of dysphagia in a patient a month after recovering from </w:t>
      </w:r>
      <w:proofErr w:type="spellStart"/>
      <w:r>
        <w:rPr>
          <w:rFonts w:ascii="Arial" w:hAnsi="Arial" w:cs="Arial"/>
          <w:sz w:val="24"/>
          <w:szCs w:val="24"/>
        </w:rPr>
        <w:t>covid</w:t>
      </w:r>
      <w:proofErr w:type="spellEnd"/>
      <w:r>
        <w:rPr>
          <w:rFonts w:ascii="Arial" w:hAnsi="Arial" w:cs="Arial"/>
          <w:sz w:val="24"/>
          <w:szCs w:val="24"/>
        </w:rPr>
        <w:t xml:space="preserve"> 19 disease. 62 year patient was</w:t>
      </w:r>
      <w:r w:rsidR="000B5709">
        <w:rPr>
          <w:rFonts w:ascii="Arial" w:hAnsi="Arial" w:cs="Arial"/>
          <w:sz w:val="24"/>
          <w:szCs w:val="24"/>
        </w:rPr>
        <w:t xml:space="preserve"> admitted to the ENT department</w:t>
      </w:r>
      <w:r>
        <w:rPr>
          <w:rFonts w:ascii="Arial" w:hAnsi="Arial" w:cs="Arial"/>
          <w:sz w:val="24"/>
          <w:szCs w:val="24"/>
        </w:rPr>
        <w:t xml:space="preserve"> with nose </w:t>
      </w:r>
      <w:r w:rsidR="000B5709">
        <w:rPr>
          <w:rFonts w:ascii="Arial" w:hAnsi="Arial" w:cs="Arial"/>
          <w:sz w:val="24"/>
          <w:szCs w:val="24"/>
        </w:rPr>
        <w:t>bleeding</w:t>
      </w:r>
      <w:r>
        <w:rPr>
          <w:rFonts w:ascii="Arial" w:hAnsi="Arial" w:cs="Arial"/>
          <w:sz w:val="24"/>
          <w:szCs w:val="24"/>
        </w:rPr>
        <w:t xml:space="preserve"> and swallowing difficulties. From the medical history he said that he was recovering from severe </w:t>
      </w:r>
      <w:proofErr w:type="spellStart"/>
      <w:r>
        <w:rPr>
          <w:rFonts w:ascii="Arial" w:hAnsi="Arial" w:cs="Arial"/>
          <w:sz w:val="24"/>
          <w:szCs w:val="24"/>
        </w:rPr>
        <w:t>covid</w:t>
      </w:r>
      <w:proofErr w:type="spellEnd"/>
      <w:r>
        <w:rPr>
          <w:rFonts w:ascii="Arial" w:hAnsi="Arial" w:cs="Arial"/>
          <w:sz w:val="24"/>
          <w:szCs w:val="24"/>
        </w:rPr>
        <w:t xml:space="preserve"> infection for which he was treated two weeks hospitalized in the infective depart</w:t>
      </w:r>
      <w:r w:rsidR="000B5709">
        <w:rPr>
          <w:rFonts w:ascii="Arial" w:hAnsi="Arial" w:cs="Arial"/>
          <w:sz w:val="24"/>
          <w:szCs w:val="24"/>
        </w:rPr>
        <w:t xml:space="preserve">ment. He has heart problems, </w:t>
      </w:r>
      <w:proofErr w:type="spellStart"/>
      <w:r w:rsidR="000B5709">
        <w:rPr>
          <w:rFonts w:ascii="Arial" w:hAnsi="Arial" w:cs="Arial"/>
          <w:sz w:val="24"/>
          <w:szCs w:val="24"/>
        </w:rPr>
        <w:t>ary</w:t>
      </w:r>
      <w:r>
        <w:rPr>
          <w:rFonts w:ascii="Arial" w:hAnsi="Arial" w:cs="Arial"/>
          <w:sz w:val="24"/>
          <w:szCs w:val="24"/>
        </w:rPr>
        <w:t>t</w:t>
      </w:r>
      <w:r w:rsidR="000B5709">
        <w:rPr>
          <w:rFonts w:ascii="Arial" w:hAnsi="Arial" w:cs="Arial"/>
          <w:sz w:val="24"/>
          <w:szCs w:val="24"/>
        </w:rPr>
        <w:t>h</w:t>
      </w:r>
      <w:r>
        <w:rPr>
          <w:rFonts w:ascii="Arial" w:hAnsi="Arial" w:cs="Arial"/>
          <w:sz w:val="24"/>
          <w:szCs w:val="24"/>
        </w:rPr>
        <w:t>mia</w:t>
      </w:r>
      <w:proofErr w:type="spellEnd"/>
      <w:r>
        <w:rPr>
          <w:rFonts w:ascii="Arial" w:hAnsi="Arial" w:cs="Arial"/>
          <w:sz w:val="24"/>
          <w:szCs w:val="24"/>
        </w:rPr>
        <w:t xml:space="preserve"> and </w:t>
      </w:r>
      <w:r w:rsidR="000B5709">
        <w:rPr>
          <w:rFonts w:ascii="Arial" w:hAnsi="Arial" w:cs="Arial"/>
          <w:sz w:val="24"/>
          <w:szCs w:val="24"/>
        </w:rPr>
        <w:t xml:space="preserve">was treated with </w:t>
      </w:r>
      <w:proofErr w:type="spellStart"/>
      <w:r w:rsidR="000B5709">
        <w:rPr>
          <w:rFonts w:ascii="Arial" w:hAnsi="Arial" w:cs="Arial"/>
          <w:sz w:val="24"/>
          <w:szCs w:val="24"/>
        </w:rPr>
        <w:t>Sintrom</w:t>
      </w:r>
      <w:proofErr w:type="spellEnd"/>
      <w:r w:rsidR="000B5709">
        <w:rPr>
          <w:rFonts w:ascii="Arial" w:hAnsi="Arial" w:cs="Arial"/>
          <w:sz w:val="24"/>
          <w:szCs w:val="24"/>
        </w:rPr>
        <w:t xml:space="preserve"> (antico</w:t>
      </w:r>
      <w:r>
        <w:rPr>
          <w:rFonts w:ascii="Arial" w:hAnsi="Arial" w:cs="Arial"/>
          <w:sz w:val="24"/>
          <w:szCs w:val="24"/>
        </w:rPr>
        <w:t>agulant drug) with frequent controls with transfusion specialist. From the general examination the</w:t>
      </w:r>
      <w:r w:rsidR="000B5709">
        <w:rPr>
          <w:rFonts w:ascii="Arial" w:hAnsi="Arial" w:cs="Arial"/>
          <w:sz w:val="24"/>
          <w:szCs w:val="24"/>
        </w:rPr>
        <w:t>re</w:t>
      </w:r>
      <w:r>
        <w:rPr>
          <w:rFonts w:ascii="Arial" w:hAnsi="Arial" w:cs="Arial"/>
          <w:sz w:val="24"/>
          <w:szCs w:val="24"/>
        </w:rPr>
        <w:t xml:space="preserve"> were evident hematomas in the abdomen region and both legs, but he gave the information that he was used to it. From the ENT examination, he didn’t have a sign for epistaxis but while doing </w:t>
      </w:r>
      <w:proofErr w:type="spellStart"/>
      <w:r>
        <w:rPr>
          <w:rFonts w:ascii="Arial" w:hAnsi="Arial" w:cs="Arial"/>
          <w:sz w:val="24"/>
          <w:szCs w:val="24"/>
        </w:rPr>
        <w:t>videolaryngoscopy</w:t>
      </w:r>
      <w:proofErr w:type="spellEnd"/>
      <w:r>
        <w:rPr>
          <w:rFonts w:ascii="Arial" w:hAnsi="Arial" w:cs="Arial"/>
          <w:sz w:val="24"/>
          <w:szCs w:val="24"/>
        </w:rPr>
        <w:t xml:space="preserve"> it was noticed swollen, bloody epiglottis that </w:t>
      </w:r>
      <w:r w:rsidR="00544A45">
        <w:rPr>
          <w:rFonts w:ascii="Arial" w:hAnsi="Arial" w:cs="Arial"/>
          <w:sz w:val="24"/>
          <w:szCs w:val="24"/>
        </w:rPr>
        <w:t xml:space="preserve">was overhanging the other laryngeal structures. The patient was hospitalized and was given antibiotics, corticosteroids, </w:t>
      </w:r>
      <w:r w:rsidR="000B5709">
        <w:rPr>
          <w:rFonts w:ascii="Arial" w:hAnsi="Arial" w:cs="Arial"/>
          <w:sz w:val="24"/>
          <w:szCs w:val="24"/>
        </w:rPr>
        <w:t>tranexamic</w:t>
      </w:r>
      <w:r w:rsidR="00544A45">
        <w:rPr>
          <w:rFonts w:ascii="Arial" w:hAnsi="Arial" w:cs="Arial"/>
          <w:sz w:val="24"/>
          <w:szCs w:val="24"/>
        </w:rPr>
        <w:t xml:space="preserve"> acid, vitamin C and K. </w:t>
      </w:r>
      <w:r w:rsidR="000B5709">
        <w:rPr>
          <w:rFonts w:ascii="Arial" w:hAnsi="Arial" w:cs="Arial"/>
          <w:sz w:val="24"/>
          <w:szCs w:val="24"/>
        </w:rPr>
        <w:t>Anesthesiologist</w:t>
      </w:r>
      <w:r w:rsidR="00544A45">
        <w:rPr>
          <w:rFonts w:ascii="Arial" w:hAnsi="Arial" w:cs="Arial"/>
          <w:sz w:val="24"/>
          <w:szCs w:val="24"/>
        </w:rPr>
        <w:t xml:space="preserve"> and </w:t>
      </w:r>
      <w:proofErr w:type="spellStart"/>
      <w:r w:rsidR="00544A45">
        <w:rPr>
          <w:rFonts w:ascii="Arial" w:hAnsi="Arial" w:cs="Arial"/>
          <w:sz w:val="24"/>
          <w:szCs w:val="24"/>
        </w:rPr>
        <w:t>transfusiologist</w:t>
      </w:r>
      <w:proofErr w:type="spellEnd"/>
      <w:r w:rsidR="00544A45">
        <w:rPr>
          <w:rFonts w:ascii="Arial" w:hAnsi="Arial" w:cs="Arial"/>
          <w:sz w:val="24"/>
          <w:szCs w:val="24"/>
        </w:rPr>
        <w:t xml:space="preserve"> were consulted, and </w:t>
      </w:r>
      <w:r w:rsidR="00FF7930">
        <w:rPr>
          <w:rFonts w:ascii="Arial" w:hAnsi="Arial" w:cs="Arial"/>
          <w:sz w:val="24"/>
          <w:szCs w:val="24"/>
        </w:rPr>
        <w:t>complete</w:t>
      </w:r>
      <w:r w:rsidR="00544A45">
        <w:rPr>
          <w:rFonts w:ascii="Arial" w:hAnsi="Arial" w:cs="Arial"/>
          <w:sz w:val="24"/>
          <w:szCs w:val="24"/>
        </w:rPr>
        <w:t xml:space="preserve"> blood count and hemostasis were done. From the results it was diagnosed </w:t>
      </w:r>
      <w:proofErr w:type="spellStart"/>
      <w:r w:rsidR="00544A45">
        <w:rPr>
          <w:rFonts w:ascii="Arial" w:hAnsi="Arial" w:cs="Arial"/>
          <w:sz w:val="24"/>
          <w:szCs w:val="24"/>
        </w:rPr>
        <w:t>hipocoagulability</w:t>
      </w:r>
      <w:proofErr w:type="spellEnd"/>
      <w:r w:rsidR="00544A45">
        <w:rPr>
          <w:rFonts w:ascii="Arial" w:hAnsi="Arial" w:cs="Arial"/>
          <w:sz w:val="24"/>
          <w:szCs w:val="24"/>
        </w:rPr>
        <w:t xml:space="preserve"> and 2 units of fresh frost plasma were done. All the time the airway was checked. The patient was treated </w:t>
      </w:r>
      <w:r w:rsidR="002D0870">
        <w:rPr>
          <w:rFonts w:ascii="Arial" w:hAnsi="Arial" w:cs="Arial"/>
          <w:sz w:val="24"/>
          <w:szCs w:val="24"/>
        </w:rPr>
        <w:t xml:space="preserve">with therapy </w:t>
      </w:r>
      <w:r w:rsidR="00544A45">
        <w:rPr>
          <w:rFonts w:ascii="Arial" w:hAnsi="Arial" w:cs="Arial"/>
          <w:sz w:val="24"/>
          <w:szCs w:val="24"/>
        </w:rPr>
        <w:t>in the ENT depar</w:t>
      </w:r>
      <w:r w:rsidR="002D0870">
        <w:rPr>
          <w:rFonts w:ascii="Arial" w:hAnsi="Arial" w:cs="Arial"/>
          <w:sz w:val="24"/>
          <w:szCs w:val="24"/>
        </w:rPr>
        <w:t>tment for 5 days and after resolving the edema of epiglottis and solving the swallowing problem he was send home.</w:t>
      </w:r>
    </w:p>
    <w:p w:rsidR="002D0870" w:rsidRDefault="002D0870">
      <w:pPr>
        <w:rPr>
          <w:rFonts w:ascii="Arial" w:hAnsi="Arial" w:cs="Arial"/>
          <w:sz w:val="24"/>
          <w:szCs w:val="24"/>
        </w:rPr>
      </w:pPr>
      <w:r w:rsidRPr="000B5709">
        <w:rPr>
          <w:rFonts w:ascii="Arial" w:hAnsi="Arial" w:cs="Arial"/>
          <w:b/>
          <w:sz w:val="24"/>
          <w:szCs w:val="24"/>
        </w:rPr>
        <w:t>Conclusion</w:t>
      </w:r>
      <w:r>
        <w:rPr>
          <w:rFonts w:ascii="Arial" w:hAnsi="Arial" w:cs="Arial"/>
          <w:sz w:val="24"/>
          <w:szCs w:val="24"/>
        </w:rPr>
        <w:t xml:space="preserve"> – The ‘’new normal’’ gave us many challenges in the treatment of our ENT patients. We should consider further research for collecting as many data as possible for rare presentation of the </w:t>
      </w:r>
      <w:proofErr w:type="spellStart"/>
      <w:r>
        <w:rPr>
          <w:rFonts w:ascii="Arial" w:hAnsi="Arial" w:cs="Arial"/>
          <w:sz w:val="24"/>
          <w:szCs w:val="24"/>
        </w:rPr>
        <w:t>covid</w:t>
      </w:r>
      <w:proofErr w:type="spellEnd"/>
      <w:r>
        <w:rPr>
          <w:rFonts w:ascii="Arial" w:hAnsi="Arial" w:cs="Arial"/>
          <w:sz w:val="24"/>
          <w:szCs w:val="24"/>
        </w:rPr>
        <w:t xml:space="preserve"> and </w:t>
      </w:r>
      <w:proofErr w:type="spellStart"/>
      <w:r>
        <w:rPr>
          <w:rFonts w:ascii="Arial" w:hAnsi="Arial" w:cs="Arial"/>
          <w:sz w:val="24"/>
          <w:szCs w:val="24"/>
        </w:rPr>
        <w:t>postcovid</w:t>
      </w:r>
      <w:proofErr w:type="spellEnd"/>
      <w:r>
        <w:rPr>
          <w:rFonts w:ascii="Arial" w:hAnsi="Arial" w:cs="Arial"/>
          <w:sz w:val="24"/>
          <w:szCs w:val="24"/>
        </w:rPr>
        <w:t xml:space="preserve"> patients, so we can share the information and be more productive in resolving the cases and patient treatment.</w:t>
      </w:r>
    </w:p>
    <w:p w:rsidR="00420E74" w:rsidRDefault="00420E74">
      <w:pPr>
        <w:rPr>
          <w:rFonts w:ascii="Arial" w:hAnsi="Arial" w:cs="Arial"/>
          <w:sz w:val="24"/>
          <w:szCs w:val="24"/>
        </w:rPr>
      </w:pPr>
    </w:p>
    <w:p w:rsidR="00420E74" w:rsidRDefault="00420E74">
      <w:pPr>
        <w:rPr>
          <w:rFonts w:ascii="Arial" w:hAnsi="Arial" w:cs="Arial"/>
          <w:sz w:val="24"/>
          <w:szCs w:val="24"/>
        </w:rPr>
      </w:pPr>
      <w:r>
        <w:rPr>
          <w:rFonts w:ascii="Arial" w:hAnsi="Arial" w:cs="Arial"/>
          <w:b/>
          <w:sz w:val="24"/>
          <w:szCs w:val="24"/>
        </w:rPr>
        <w:t>Biography</w:t>
      </w:r>
      <w:r>
        <w:rPr>
          <w:rFonts w:ascii="Arial" w:hAnsi="Arial" w:cs="Arial"/>
          <w:sz w:val="24"/>
          <w:szCs w:val="24"/>
        </w:rPr>
        <w:t xml:space="preserve">- </w:t>
      </w:r>
      <w:proofErr w:type="spellStart"/>
      <w:r>
        <w:rPr>
          <w:rFonts w:ascii="Arial" w:hAnsi="Arial" w:cs="Arial"/>
          <w:sz w:val="24"/>
          <w:szCs w:val="24"/>
        </w:rPr>
        <w:t>Marija</w:t>
      </w:r>
      <w:proofErr w:type="spellEnd"/>
      <w:r>
        <w:rPr>
          <w:rFonts w:ascii="Arial" w:hAnsi="Arial" w:cs="Arial"/>
          <w:sz w:val="24"/>
          <w:szCs w:val="24"/>
        </w:rPr>
        <w:t xml:space="preserve"> </w:t>
      </w:r>
      <w:proofErr w:type="spellStart"/>
      <w:r>
        <w:rPr>
          <w:rFonts w:ascii="Arial" w:hAnsi="Arial" w:cs="Arial"/>
          <w:sz w:val="24"/>
          <w:szCs w:val="24"/>
        </w:rPr>
        <w:t>Jankulovska</w:t>
      </w:r>
      <w:proofErr w:type="spellEnd"/>
      <w:r>
        <w:rPr>
          <w:rFonts w:ascii="Arial" w:hAnsi="Arial" w:cs="Arial"/>
          <w:sz w:val="24"/>
          <w:szCs w:val="24"/>
        </w:rPr>
        <w:t xml:space="preserve">, ENT specialist, </w:t>
      </w:r>
      <w:proofErr w:type="gramStart"/>
      <w:r>
        <w:rPr>
          <w:rFonts w:ascii="Arial" w:hAnsi="Arial" w:cs="Arial"/>
          <w:sz w:val="24"/>
          <w:szCs w:val="24"/>
        </w:rPr>
        <w:t>work</w:t>
      </w:r>
      <w:proofErr w:type="gramEnd"/>
      <w:r>
        <w:rPr>
          <w:rFonts w:ascii="Arial" w:hAnsi="Arial" w:cs="Arial"/>
          <w:sz w:val="24"/>
          <w:szCs w:val="24"/>
        </w:rPr>
        <w:t xml:space="preserve"> in Clinical Hospital of Bitola, Macedonia. She has finished her </w:t>
      </w:r>
      <w:proofErr w:type="spellStart"/>
      <w:proofErr w:type="gramStart"/>
      <w:r>
        <w:rPr>
          <w:rFonts w:ascii="Arial" w:hAnsi="Arial" w:cs="Arial"/>
          <w:sz w:val="24"/>
          <w:szCs w:val="24"/>
        </w:rPr>
        <w:t>specialisation</w:t>
      </w:r>
      <w:proofErr w:type="spellEnd"/>
      <w:r>
        <w:rPr>
          <w:rFonts w:ascii="Arial" w:hAnsi="Arial" w:cs="Arial"/>
          <w:sz w:val="24"/>
          <w:szCs w:val="24"/>
        </w:rPr>
        <w:t xml:space="preserve">  in</w:t>
      </w:r>
      <w:proofErr w:type="gramEnd"/>
      <w:r>
        <w:rPr>
          <w:rFonts w:ascii="Arial" w:hAnsi="Arial" w:cs="Arial"/>
          <w:sz w:val="24"/>
          <w:szCs w:val="24"/>
        </w:rPr>
        <w:t xml:space="preserve"> the ENT Clinic in Skopje</w:t>
      </w:r>
      <w:r w:rsidR="0086518C">
        <w:rPr>
          <w:rFonts w:ascii="Arial" w:hAnsi="Arial" w:cs="Arial"/>
          <w:sz w:val="24"/>
          <w:szCs w:val="24"/>
        </w:rPr>
        <w:t xml:space="preserve"> in February 2020</w:t>
      </w:r>
      <w:r>
        <w:rPr>
          <w:rFonts w:ascii="Arial" w:hAnsi="Arial" w:cs="Arial"/>
          <w:sz w:val="24"/>
          <w:szCs w:val="24"/>
        </w:rPr>
        <w:t xml:space="preserve">. During her residency she has attended many ENT courses and congresses in the </w:t>
      </w:r>
      <w:r>
        <w:rPr>
          <w:rFonts w:ascii="Arial" w:hAnsi="Arial" w:cs="Arial"/>
          <w:sz w:val="24"/>
          <w:szCs w:val="24"/>
        </w:rPr>
        <w:lastRenderedPageBreak/>
        <w:t xml:space="preserve">Balkan countries and Europe. She has also had </w:t>
      </w:r>
      <w:proofErr w:type="spellStart"/>
      <w:r>
        <w:rPr>
          <w:rFonts w:ascii="Arial" w:hAnsi="Arial" w:cs="Arial"/>
          <w:sz w:val="24"/>
          <w:szCs w:val="24"/>
        </w:rPr>
        <w:t>observership</w:t>
      </w:r>
      <w:proofErr w:type="spellEnd"/>
      <w:r>
        <w:rPr>
          <w:rFonts w:ascii="Arial" w:hAnsi="Arial" w:cs="Arial"/>
          <w:sz w:val="24"/>
          <w:szCs w:val="24"/>
        </w:rPr>
        <w:t xml:space="preserve"> in the ENT Clinic </w:t>
      </w:r>
      <w:bookmarkStart w:id="0" w:name="_GoBack"/>
      <w:bookmarkEnd w:id="0"/>
      <w:proofErr w:type="spellStart"/>
      <w:r>
        <w:rPr>
          <w:rFonts w:ascii="Arial" w:hAnsi="Arial" w:cs="Arial"/>
          <w:sz w:val="24"/>
          <w:szCs w:val="24"/>
        </w:rPr>
        <w:t>Vojvodina</w:t>
      </w:r>
      <w:proofErr w:type="spellEnd"/>
      <w:r>
        <w:rPr>
          <w:rFonts w:ascii="Arial" w:hAnsi="Arial" w:cs="Arial"/>
          <w:sz w:val="24"/>
          <w:szCs w:val="24"/>
        </w:rPr>
        <w:t xml:space="preserve"> in Novi Sad, Serbia, CHU Caen, France; ENT Clinic in Wurzburg, Germany. </w:t>
      </w:r>
    </w:p>
    <w:p w:rsidR="00420E74" w:rsidRDefault="00420E74">
      <w:pPr>
        <w:rPr>
          <w:rFonts w:ascii="Arial" w:hAnsi="Arial" w:cs="Arial"/>
          <w:sz w:val="24"/>
          <w:szCs w:val="24"/>
        </w:rPr>
      </w:pPr>
    </w:p>
    <w:p w:rsidR="00420E74" w:rsidRPr="00420E74" w:rsidRDefault="00420E74" w:rsidP="00420E74">
      <w:pPr>
        <w:autoSpaceDE w:val="0"/>
        <w:autoSpaceDN w:val="0"/>
        <w:adjustRightInd w:val="0"/>
        <w:spacing w:after="0" w:line="240" w:lineRule="auto"/>
        <w:rPr>
          <w:rFonts w:ascii="Arial" w:eastAsia="Times New Roman" w:hAnsi="Arial" w:cs="Arial"/>
          <w:b/>
          <w:sz w:val="24"/>
          <w:szCs w:val="24"/>
          <w:lang w:val="en-NZ" w:eastAsia="it-IT"/>
        </w:rPr>
      </w:pPr>
      <w:r w:rsidRPr="00420E74">
        <w:rPr>
          <w:rFonts w:ascii="Arial" w:eastAsia="Times New Roman" w:hAnsi="Arial" w:cs="Arial"/>
          <w:b/>
          <w:sz w:val="24"/>
          <w:szCs w:val="24"/>
          <w:lang w:val="en-NZ" w:eastAsia="it-IT"/>
        </w:rPr>
        <w:t xml:space="preserve">Presenting author details </w:t>
      </w:r>
      <w:r w:rsidRPr="00420E74">
        <w:rPr>
          <w:rFonts w:ascii="Arial" w:eastAsia="Times New Roman" w:hAnsi="Arial" w:cs="Arial"/>
          <w:b/>
          <w:sz w:val="24"/>
          <w:szCs w:val="24"/>
          <w:lang w:val="en-NZ" w:eastAsia="it-IT"/>
        </w:rPr>
        <w:br/>
      </w:r>
      <w:r w:rsidRPr="00420E74">
        <w:rPr>
          <w:rFonts w:ascii="Arial" w:eastAsia="Times New Roman" w:hAnsi="Arial" w:cs="Arial"/>
          <w:sz w:val="24"/>
          <w:szCs w:val="24"/>
          <w:lang w:val="en-NZ" w:eastAsia="it-IT"/>
        </w:rPr>
        <w:t xml:space="preserve">Full name: </w:t>
      </w:r>
      <w:proofErr w:type="spellStart"/>
      <w:r w:rsidRPr="00420E74">
        <w:rPr>
          <w:rFonts w:ascii="Arial" w:eastAsia="Times New Roman" w:hAnsi="Arial" w:cs="Arial"/>
          <w:sz w:val="24"/>
          <w:szCs w:val="24"/>
          <w:lang w:val="en-NZ" w:eastAsia="it-IT"/>
        </w:rPr>
        <w:t>Marija</w:t>
      </w:r>
      <w:proofErr w:type="spellEnd"/>
      <w:r w:rsidRPr="00420E74">
        <w:rPr>
          <w:rFonts w:ascii="Arial" w:eastAsia="Times New Roman" w:hAnsi="Arial" w:cs="Arial"/>
          <w:sz w:val="24"/>
          <w:szCs w:val="24"/>
          <w:lang w:val="en-NZ" w:eastAsia="it-IT"/>
        </w:rPr>
        <w:t xml:space="preserve"> </w:t>
      </w:r>
      <w:proofErr w:type="spellStart"/>
      <w:r w:rsidRPr="00420E74">
        <w:rPr>
          <w:rFonts w:ascii="Arial" w:eastAsia="Times New Roman" w:hAnsi="Arial" w:cs="Arial"/>
          <w:sz w:val="24"/>
          <w:szCs w:val="24"/>
          <w:lang w:val="en-NZ" w:eastAsia="it-IT"/>
        </w:rPr>
        <w:t>Jankulovska</w:t>
      </w:r>
      <w:proofErr w:type="spellEnd"/>
      <w:r w:rsidRPr="00420E74">
        <w:rPr>
          <w:rFonts w:ascii="Arial" w:eastAsia="Times New Roman" w:hAnsi="Arial" w:cs="Arial"/>
          <w:sz w:val="24"/>
          <w:szCs w:val="24"/>
          <w:lang w:val="en-NZ" w:eastAsia="it-IT"/>
        </w:rPr>
        <w:t>, MD</w:t>
      </w:r>
      <w:r w:rsidRPr="00420E74">
        <w:rPr>
          <w:rFonts w:ascii="Arial" w:eastAsia="Times New Roman" w:hAnsi="Arial" w:cs="Arial"/>
          <w:sz w:val="24"/>
          <w:szCs w:val="24"/>
          <w:lang w:val="en-NZ" w:eastAsia="it-IT"/>
        </w:rPr>
        <w:br/>
        <w:t>Contact number: +38971961562</w:t>
      </w:r>
      <w:r w:rsidRPr="00420E74">
        <w:rPr>
          <w:rFonts w:ascii="Arial" w:eastAsia="Times New Roman" w:hAnsi="Arial" w:cs="Arial"/>
          <w:sz w:val="24"/>
          <w:szCs w:val="24"/>
          <w:lang w:val="en-NZ" w:eastAsia="it-IT"/>
        </w:rPr>
        <w:br/>
        <w:t>Twitter account: /</w:t>
      </w:r>
      <w:r w:rsidRPr="00420E74">
        <w:rPr>
          <w:rFonts w:ascii="Arial" w:eastAsia="Times New Roman" w:hAnsi="Arial" w:cs="Arial"/>
          <w:sz w:val="24"/>
          <w:szCs w:val="24"/>
          <w:lang w:val="en-NZ" w:eastAsia="it-IT"/>
        </w:rPr>
        <w:br/>
        <w:t>Linked In account: /</w:t>
      </w:r>
    </w:p>
    <w:p w:rsidR="00420E74" w:rsidRPr="00420E74" w:rsidRDefault="00420E74" w:rsidP="00420E74">
      <w:pPr>
        <w:rPr>
          <w:rFonts w:ascii="Arial" w:hAnsi="Arial" w:cs="Arial"/>
          <w:sz w:val="24"/>
          <w:szCs w:val="24"/>
        </w:rPr>
      </w:pPr>
      <w:r w:rsidRPr="00420E74">
        <w:rPr>
          <w:rFonts w:ascii="Arial" w:eastAsia="Times New Roman" w:hAnsi="Arial" w:cs="Arial"/>
          <w:sz w:val="24"/>
          <w:szCs w:val="24"/>
          <w:lang w:val="en-NZ" w:eastAsia="it-IT"/>
        </w:rPr>
        <w:t>Session name/ number</w:t>
      </w:r>
      <w:proofErr w:type="gramStart"/>
      <w:r w:rsidRPr="00420E74">
        <w:rPr>
          <w:rFonts w:ascii="Arial" w:eastAsia="Times New Roman" w:hAnsi="Arial" w:cs="Arial"/>
          <w:sz w:val="24"/>
          <w:szCs w:val="24"/>
          <w:lang w:val="en-NZ" w:eastAsia="it-IT"/>
        </w:rPr>
        <w:t>:</w:t>
      </w:r>
      <w:proofErr w:type="gramEnd"/>
      <w:r w:rsidRPr="00420E74">
        <w:rPr>
          <w:rFonts w:ascii="Arial" w:eastAsia="Times New Roman" w:hAnsi="Arial" w:cs="Arial"/>
          <w:sz w:val="24"/>
          <w:szCs w:val="24"/>
          <w:lang w:val="en-NZ" w:eastAsia="it-IT"/>
        </w:rPr>
        <w:br/>
        <w:t>Category: (Poster presentation)</w:t>
      </w:r>
    </w:p>
    <w:p w:rsidR="002D0870" w:rsidRPr="00420E74" w:rsidRDefault="002D0870">
      <w:pPr>
        <w:rPr>
          <w:rFonts w:ascii="Arial" w:hAnsi="Arial" w:cs="Arial"/>
          <w:sz w:val="24"/>
          <w:szCs w:val="24"/>
        </w:rPr>
      </w:pPr>
    </w:p>
    <w:p w:rsidR="002D0870" w:rsidRPr="006E735E" w:rsidRDefault="002D0870">
      <w:pPr>
        <w:rPr>
          <w:rFonts w:ascii="Arial" w:hAnsi="Arial" w:cs="Arial"/>
          <w:sz w:val="24"/>
          <w:szCs w:val="24"/>
        </w:rPr>
      </w:pPr>
    </w:p>
    <w:sectPr w:rsidR="002D0870" w:rsidRPr="006E73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41B"/>
    <w:rsid w:val="000B5709"/>
    <w:rsid w:val="002D0870"/>
    <w:rsid w:val="00420E74"/>
    <w:rsid w:val="00544A45"/>
    <w:rsid w:val="005577C7"/>
    <w:rsid w:val="006E735E"/>
    <w:rsid w:val="008579BF"/>
    <w:rsid w:val="0086518C"/>
    <w:rsid w:val="00EC741B"/>
    <w:rsid w:val="00F203B3"/>
    <w:rsid w:val="00FF7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dc:creator>
  <cp:keywords/>
  <dc:description/>
  <cp:lastModifiedBy>Marija</cp:lastModifiedBy>
  <cp:revision>5</cp:revision>
  <dcterms:created xsi:type="dcterms:W3CDTF">2021-10-28T05:46:00Z</dcterms:created>
  <dcterms:modified xsi:type="dcterms:W3CDTF">2021-11-03T18:25:00Z</dcterms:modified>
</cp:coreProperties>
</file>