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0F" w:rsidRPr="00651143" w:rsidRDefault="00AE1C0F" w:rsidP="00651143">
      <w:pPr>
        <w:spacing w:line="276" w:lineRule="auto"/>
        <w:rPr>
          <w:rFonts w:asciiTheme="majorBidi" w:eastAsia="Calibri" w:hAnsiTheme="majorBidi" w:cstheme="majorBidi"/>
          <w:b/>
          <w:bCs/>
          <w:sz w:val="28"/>
          <w:szCs w:val="28"/>
        </w:rPr>
      </w:pPr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Efficacy intra tympanic long acting </w:t>
      </w:r>
      <w:proofErr w:type="spellStart"/>
      <w:r w:rsidR="000245F9">
        <w:rPr>
          <w:rFonts w:asciiTheme="majorBidi" w:eastAsia="Calibri" w:hAnsiTheme="majorBidi" w:cstheme="majorBidi"/>
          <w:b/>
          <w:bCs/>
          <w:sz w:val="28"/>
          <w:szCs w:val="28"/>
        </w:rPr>
        <w:t>B</w:t>
      </w:r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>ethametha</w:t>
      </w:r>
      <w:r w:rsidR="00C72EE5">
        <w:rPr>
          <w:rFonts w:asciiTheme="majorBidi" w:eastAsia="Calibri" w:hAnsiTheme="majorBidi" w:cstheme="majorBidi"/>
          <w:b/>
          <w:bCs/>
          <w:sz w:val="28"/>
          <w:szCs w:val="28"/>
        </w:rPr>
        <w:t>s</w:t>
      </w:r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>one</w:t>
      </w:r>
      <w:proofErr w:type="spellEnd"/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versus </w:t>
      </w:r>
      <w:r w:rsidR="000245F9">
        <w:rPr>
          <w:rFonts w:asciiTheme="majorBidi" w:eastAsia="Calibri" w:hAnsiTheme="majorBidi" w:cstheme="majorBidi"/>
          <w:b/>
          <w:bCs/>
          <w:sz w:val="28"/>
          <w:szCs w:val="28"/>
        </w:rPr>
        <w:t>D</w:t>
      </w:r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>examethasone in patients in idiopat</w:t>
      </w:r>
      <w:r w:rsidR="00400015" w:rsidRPr="00C72EE5">
        <w:rPr>
          <w:rFonts w:asciiTheme="majorBidi" w:eastAsia="Calibri" w:hAnsiTheme="majorBidi" w:cstheme="majorBidi"/>
          <w:b/>
          <w:bCs/>
          <w:sz w:val="28"/>
          <w:szCs w:val="28"/>
        </w:rPr>
        <w:t>h</w:t>
      </w:r>
      <w:r w:rsidRPr="00C72EE5">
        <w:rPr>
          <w:rFonts w:asciiTheme="majorBidi" w:eastAsia="Calibri" w:hAnsiTheme="majorBidi" w:cstheme="majorBidi"/>
          <w:b/>
          <w:bCs/>
          <w:sz w:val="28"/>
          <w:szCs w:val="28"/>
        </w:rPr>
        <w:t>ic sudden sensory neuron hearing loss.</w:t>
      </w:r>
    </w:p>
    <w:p w:rsidR="00AE1C0F" w:rsidRPr="008B52B2" w:rsidRDefault="00974AA0" w:rsidP="00967D31">
      <w:pPr>
        <w:spacing w:line="276" w:lineRule="auto"/>
        <w:rPr>
          <w:rFonts w:asciiTheme="majorBidi" w:hAnsiTheme="majorBidi" w:cstheme="majorBidi"/>
          <w:sz w:val="28"/>
          <w:szCs w:val="28"/>
          <w:u w:val="single"/>
        </w:rPr>
      </w:pPr>
      <w:hyperlink r:id="rId5" w:history="1">
        <w:proofErr w:type="spellStart"/>
        <w:r w:rsidR="00AE1C0F" w:rsidRPr="008B52B2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Tajdini</w:t>
        </w:r>
        <w:proofErr w:type="spellEnd"/>
        <w:r w:rsidR="00AE1C0F" w:rsidRPr="008B52B2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 xml:space="preserve"> A</w:t>
        </w:r>
      </w:hyperlink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>rdovan</w:t>
      </w:r>
      <w:r w:rsidR="00AE1C0F" w:rsidRPr="008B52B2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1</w:t>
      </w:r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 xml:space="preserve">, </w:t>
      </w:r>
      <w:hyperlink r:id="rId6" w:history="1">
        <w:proofErr w:type="spellStart"/>
        <w:r w:rsidR="00AE1C0F" w:rsidRPr="008B52B2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>yazdani</w:t>
        </w:r>
        <w:proofErr w:type="spellEnd"/>
        <w:r w:rsidR="00AE1C0F" w:rsidRPr="008B52B2">
          <w:rPr>
            <w:rStyle w:val="Hyperlink"/>
            <w:rFonts w:asciiTheme="majorBidi" w:hAnsiTheme="majorBidi" w:cstheme="majorBidi"/>
            <w:color w:val="auto"/>
            <w:sz w:val="28"/>
            <w:szCs w:val="28"/>
          </w:rPr>
          <w:t xml:space="preserve"> </w:t>
        </w:r>
      </w:hyperlink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>Nasrin</w:t>
      </w:r>
      <w:r w:rsidR="00967D31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2</w:t>
      </w:r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 xml:space="preserve">, </w:t>
      </w:r>
      <w:proofErr w:type="spellStart"/>
      <w:r w:rsidR="001F1E08" w:rsidRPr="008B52B2">
        <w:rPr>
          <w:rFonts w:asciiTheme="majorBidi" w:hAnsiTheme="majorBidi" w:cstheme="majorBidi"/>
          <w:sz w:val="28"/>
          <w:szCs w:val="28"/>
          <w:u w:val="single"/>
        </w:rPr>
        <w:t>Abdollah</w:t>
      </w:r>
      <w:proofErr w:type="spellEnd"/>
      <w:r w:rsidR="001F1E08" w:rsidRPr="008B52B2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hyperlink r:id="rId7" w:history="1"/>
      <w:r w:rsidR="001F1E08" w:rsidRPr="008B52B2">
        <w:rPr>
          <w:rFonts w:asciiTheme="majorBidi" w:hAnsiTheme="majorBidi" w:cstheme="majorBidi"/>
          <w:sz w:val="28"/>
          <w:szCs w:val="28"/>
          <w:u w:val="single"/>
        </w:rPr>
        <w:t>Hakime</w:t>
      </w:r>
      <w:r w:rsidR="00967D31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3</w:t>
      </w:r>
      <w:r w:rsidR="001F1E08" w:rsidRPr="008B52B2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,</w:t>
      </w:r>
      <w:proofErr w:type="gramStart"/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>,Givzadeh</w:t>
      </w:r>
      <w:proofErr w:type="gramEnd"/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 xml:space="preserve"> </w:t>
      </w:r>
      <w:r w:rsidR="008B52B2" w:rsidRPr="008B52B2">
        <w:rPr>
          <w:rFonts w:asciiTheme="majorBidi" w:hAnsiTheme="majorBidi" w:cstheme="majorBidi"/>
          <w:sz w:val="28"/>
          <w:szCs w:val="28"/>
          <w:u w:val="single"/>
        </w:rPr>
        <w:t>H</w:t>
      </w:r>
      <w:r w:rsidR="00AE1C0F" w:rsidRPr="008B52B2">
        <w:rPr>
          <w:rFonts w:asciiTheme="majorBidi" w:hAnsiTheme="majorBidi" w:cstheme="majorBidi"/>
          <w:sz w:val="28"/>
          <w:szCs w:val="28"/>
          <w:u w:val="single"/>
        </w:rPr>
        <w:t>amed</w:t>
      </w:r>
      <w:r w:rsidR="00967D31">
        <w:rPr>
          <w:rFonts w:asciiTheme="majorBidi" w:hAnsiTheme="majorBidi" w:cstheme="majorBidi"/>
          <w:sz w:val="28"/>
          <w:szCs w:val="28"/>
          <w:u w:val="single"/>
          <w:vertAlign w:val="superscript"/>
        </w:rPr>
        <w:t>3</w:t>
      </w:r>
      <w:bookmarkStart w:id="0" w:name="_GoBack"/>
      <w:bookmarkEnd w:id="0"/>
    </w:p>
    <w:p w:rsidR="00AE1C0F" w:rsidRPr="008B52B2" w:rsidRDefault="001F1E08" w:rsidP="008B52B2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52B2">
        <w:rPr>
          <w:rFonts w:ascii="Times New Roman" w:eastAsia="Times New Roman" w:hAnsi="Times New Roman" w:cs="Times New Roman"/>
        </w:rPr>
        <w:t>1.</w:t>
      </w:r>
      <w:r w:rsidR="002A02F8">
        <w:rPr>
          <w:rFonts w:ascii="Times New Roman" w:eastAsia="Times New Roman" w:hAnsi="Times New Roman" w:cs="Times New Roman"/>
        </w:rPr>
        <w:t xml:space="preserve">Assistant professor, </w:t>
      </w:r>
      <w:r w:rsidRPr="001F1E08">
        <w:rPr>
          <w:rFonts w:ascii="Times New Roman" w:eastAsia="Times New Roman" w:hAnsi="Times New Roman" w:cs="Times New Roman"/>
        </w:rPr>
        <w:t xml:space="preserve">Department of Head and Neck surgery, </w:t>
      </w:r>
      <w:proofErr w:type="spellStart"/>
      <w:r w:rsidRPr="001F1E08">
        <w:rPr>
          <w:rFonts w:ascii="Times New Roman" w:eastAsia="Times New Roman" w:hAnsi="Times New Roman" w:cs="Times New Roman"/>
        </w:rPr>
        <w:t>AmirAlam</w:t>
      </w:r>
      <w:proofErr w:type="spellEnd"/>
      <w:r w:rsidRPr="001F1E08">
        <w:rPr>
          <w:rFonts w:ascii="Times New Roman" w:eastAsia="Times New Roman" w:hAnsi="Times New Roman" w:cs="Times New Roman"/>
        </w:rPr>
        <w:t xml:space="preserve"> Hospital, Tehran University of Medical Sciences, Tehran, Iran.</w:t>
      </w:r>
    </w:p>
    <w:p w:rsidR="002A02F8" w:rsidRPr="002A02F8" w:rsidRDefault="002A02F8" w:rsidP="002A02F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2A02F8">
        <w:rPr>
          <w:rFonts w:ascii="Times New Roman" w:eastAsia="Times New Roman" w:hAnsi="Times New Roman" w:cs="Times New Roman"/>
        </w:rPr>
        <w:t xml:space="preserve">1.Assistant professor, Department of Head and Neck surgery, </w:t>
      </w:r>
      <w:proofErr w:type="spellStart"/>
      <w:r w:rsidRPr="002A02F8">
        <w:rPr>
          <w:rFonts w:ascii="Times New Roman" w:eastAsia="Times New Roman" w:hAnsi="Times New Roman" w:cs="Times New Roman"/>
        </w:rPr>
        <w:t>AmirAlam</w:t>
      </w:r>
      <w:proofErr w:type="spellEnd"/>
      <w:r w:rsidRPr="002A02F8">
        <w:rPr>
          <w:rFonts w:ascii="Times New Roman" w:eastAsia="Times New Roman" w:hAnsi="Times New Roman" w:cs="Times New Roman"/>
        </w:rPr>
        <w:t xml:space="preserve"> Hospital, Tehran University of Medical Sciences, Tehran, Iran.</w:t>
      </w:r>
    </w:p>
    <w:p w:rsidR="002A02F8" w:rsidRPr="002A02F8" w:rsidRDefault="002A02F8" w:rsidP="002A02F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2A02F8"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</w:rPr>
        <w:t>otolaryngology resident</w:t>
      </w:r>
      <w:r w:rsidRPr="002A02F8">
        <w:rPr>
          <w:rFonts w:ascii="Times New Roman" w:eastAsia="Times New Roman" w:hAnsi="Times New Roman" w:cs="Times New Roman"/>
        </w:rPr>
        <w:t xml:space="preserve">, Department of Head and Neck surgery, </w:t>
      </w:r>
      <w:proofErr w:type="spellStart"/>
      <w:r w:rsidRPr="002A02F8">
        <w:rPr>
          <w:rFonts w:ascii="Times New Roman" w:eastAsia="Times New Roman" w:hAnsi="Times New Roman" w:cs="Times New Roman"/>
        </w:rPr>
        <w:t>AmirAlam</w:t>
      </w:r>
      <w:proofErr w:type="spellEnd"/>
      <w:r w:rsidRPr="002A02F8">
        <w:rPr>
          <w:rFonts w:ascii="Times New Roman" w:eastAsia="Times New Roman" w:hAnsi="Times New Roman" w:cs="Times New Roman"/>
        </w:rPr>
        <w:t xml:space="preserve"> Hospital, Tehran University of Medical Sciences, Tehran, Iran.</w:t>
      </w:r>
    </w:p>
    <w:p w:rsidR="008B52B2" w:rsidRPr="008B52B2" w:rsidRDefault="008B52B2" w:rsidP="008B52B2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:rsidR="00A46DB9" w:rsidRPr="008B52B2" w:rsidRDefault="00195FA6" w:rsidP="008B52B2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B52B2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AE1C0F" w:rsidRPr="009671E7" w:rsidRDefault="001F1E08" w:rsidP="008B52B2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671E7">
        <w:rPr>
          <w:rFonts w:asciiTheme="majorBidi" w:hAnsiTheme="majorBidi" w:cstheme="majorBidi"/>
          <w:b/>
          <w:bCs/>
          <w:sz w:val="28"/>
          <w:szCs w:val="28"/>
        </w:rPr>
        <w:t>B</w:t>
      </w:r>
      <w:r w:rsidR="00AE1C0F" w:rsidRPr="009671E7">
        <w:rPr>
          <w:rFonts w:asciiTheme="majorBidi" w:hAnsiTheme="majorBidi" w:cstheme="majorBidi"/>
          <w:b/>
          <w:bCs/>
          <w:sz w:val="28"/>
          <w:szCs w:val="28"/>
        </w:rPr>
        <w:t>ackground :</w:t>
      </w:r>
      <w:proofErr w:type="gramEnd"/>
    </w:p>
    <w:p w:rsidR="00195FA6" w:rsidRPr="008B52B2" w:rsidRDefault="00195FA6" w:rsidP="006D6DDB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AE1C0F">
        <w:rPr>
          <w:rFonts w:asciiTheme="majorBidi" w:hAnsiTheme="majorBidi" w:cstheme="majorBidi"/>
          <w:sz w:val="28"/>
          <w:szCs w:val="28"/>
        </w:rPr>
        <w:t xml:space="preserve">Steroid are main </w:t>
      </w:r>
      <w:r w:rsidR="009671E7" w:rsidRPr="00AE1C0F">
        <w:rPr>
          <w:rFonts w:asciiTheme="majorBidi" w:hAnsiTheme="majorBidi" w:cstheme="majorBidi"/>
          <w:sz w:val="28"/>
          <w:szCs w:val="28"/>
        </w:rPr>
        <w:t>t</w:t>
      </w:r>
      <w:r w:rsidR="009671E7">
        <w:rPr>
          <w:rFonts w:asciiTheme="majorBidi" w:hAnsiTheme="majorBidi" w:cstheme="majorBidi"/>
          <w:sz w:val="28"/>
          <w:szCs w:val="28"/>
        </w:rPr>
        <w:t>h</w:t>
      </w:r>
      <w:r w:rsidR="009671E7" w:rsidRPr="00AE1C0F">
        <w:rPr>
          <w:rFonts w:asciiTheme="majorBidi" w:hAnsiTheme="majorBidi" w:cstheme="majorBidi"/>
          <w:sz w:val="28"/>
          <w:szCs w:val="28"/>
        </w:rPr>
        <w:t>erapeutic</w:t>
      </w:r>
      <w:r w:rsidRPr="00AE1C0F">
        <w:rPr>
          <w:rFonts w:asciiTheme="majorBidi" w:hAnsiTheme="majorBidi" w:cstheme="majorBidi"/>
          <w:sz w:val="28"/>
          <w:szCs w:val="28"/>
        </w:rPr>
        <w:t xml:space="preserve"> option in SSNHL dexamethasone has shown the best efficacy a</w:t>
      </w:r>
      <w:r w:rsidR="00E90756">
        <w:rPr>
          <w:rFonts w:asciiTheme="majorBidi" w:hAnsiTheme="majorBidi" w:cstheme="majorBidi"/>
          <w:sz w:val="28"/>
          <w:szCs w:val="28"/>
        </w:rPr>
        <w:t>m</w:t>
      </w:r>
      <w:r w:rsidRPr="00AE1C0F">
        <w:rPr>
          <w:rFonts w:asciiTheme="majorBidi" w:hAnsiTheme="majorBidi" w:cstheme="majorBidi"/>
          <w:sz w:val="28"/>
          <w:szCs w:val="28"/>
        </w:rPr>
        <w:t xml:space="preserve">ong various steroids specially local </w:t>
      </w:r>
      <w:proofErr w:type="spellStart"/>
      <w:r w:rsidRPr="00AE1C0F">
        <w:rPr>
          <w:rFonts w:asciiTheme="majorBidi" w:hAnsiTheme="majorBidi" w:cstheme="majorBidi"/>
          <w:sz w:val="28"/>
          <w:szCs w:val="28"/>
        </w:rPr>
        <w:t>use.</w:t>
      </w:r>
      <w:r w:rsidR="00E90756">
        <w:rPr>
          <w:rFonts w:asciiTheme="majorBidi" w:hAnsiTheme="majorBidi" w:cstheme="majorBidi"/>
          <w:sz w:val="28"/>
          <w:szCs w:val="28"/>
        </w:rPr>
        <w:t>H</w:t>
      </w:r>
      <w:r w:rsidRPr="00AE1C0F">
        <w:rPr>
          <w:rFonts w:asciiTheme="majorBidi" w:hAnsiTheme="majorBidi" w:cstheme="majorBidi"/>
          <w:sz w:val="28"/>
          <w:szCs w:val="28"/>
        </w:rPr>
        <w:t>ence</w:t>
      </w:r>
      <w:proofErr w:type="spellEnd"/>
      <w:r w:rsidRPr="00AE1C0F">
        <w:rPr>
          <w:rFonts w:asciiTheme="majorBidi" w:hAnsiTheme="majorBidi" w:cstheme="majorBidi"/>
          <w:sz w:val="28"/>
          <w:szCs w:val="28"/>
        </w:rPr>
        <w:t xml:space="preserve"> in this study the efficacy of </w:t>
      </w:r>
      <w:r w:rsidR="009671E7" w:rsidRPr="009671E7">
        <w:rPr>
          <w:rFonts w:asciiTheme="majorBidi" w:hAnsiTheme="majorBidi" w:cstheme="majorBidi"/>
          <w:sz w:val="28"/>
          <w:szCs w:val="28"/>
        </w:rPr>
        <w:t xml:space="preserve">intra tympanic </w:t>
      </w:r>
      <w:r w:rsidRPr="00AE1C0F">
        <w:rPr>
          <w:rFonts w:asciiTheme="majorBidi" w:hAnsiTheme="majorBidi" w:cstheme="majorBidi"/>
          <w:sz w:val="28"/>
          <w:szCs w:val="28"/>
        </w:rPr>
        <w:t xml:space="preserve">long acting </w:t>
      </w:r>
      <w:proofErr w:type="spellStart"/>
      <w:r w:rsidR="006D6DDB" w:rsidRPr="006D6DDB">
        <w:rPr>
          <w:rFonts w:asciiTheme="majorBidi" w:hAnsiTheme="majorBidi" w:cstheme="majorBidi"/>
          <w:sz w:val="28"/>
          <w:szCs w:val="28"/>
        </w:rPr>
        <w:t>Bethamethasone</w:t>
      </w:r>
      <w:proofErr w:type="spellEnd"/>
      <w:r w:rsidR="006D6DDB" w:rsidRPr="006D6DDB">
        <w:rPr>
          <w:rFonts w:asciiTheme="majorBidi" w:hAnsiTheme="majorBidi" w:cstheme="majorBidi"/>
          <w:sz w:val="28"/>
          <w:szCs w:val="28"/>
        </w:rPr>
        <w:t xml:space="preserve"> versus Dexamethasone </w:t>
      </w:r>
      <w:r w:rsidRPr="00AE1C0F">
        <w:rPr>
          <w:rFonts w:asciiTheme="majorBidi" w:hAnsiTheme="majorBidi" w:cstheme="majorBidi"/>
          <w:sz w:val="28"/>
          <w:szCs w:val="28"/>
        </w:rPr>
        <w:t>in patients with idiopathic sudden sensor</w:t>
      </w:r>
      <w:r w:rsidR="009671E7">
        <w:rPr>
          <w:rFonts w:asciiTheme="majorBidi" w:hAnsiTheme="majorBidi" w:cstheme="majorBidi"/>
          <w:sz w:val="28"/>
          <w:szCs w:val="28"/>
        </w:rPr>
        <w:t>y</w:t>
      </w:r>
      <w:r w:rsidRPr="00AE1C0F">
        <w:rPr>
          <w:rFonts w:asciiTheme="majorBidi" w:hAnsiTheme="majorBidi" w:cstheme="majorBidi"/>
          <w:sz w:val="28"/>
          <w:szCs w:val="28"/>
        </w:rPr>
        <w:t xml:space="preserve"> neuron hearing loss was assessed</w:t>
      </w:r>
    </w:p>
    <w:p w:rsidR="00195FA6" w:rsidRPr="009671E7" w:rsidRDefault="00195FA6" w:rsidP="00BE5342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671E7">
        <w:rPr>
          <w:rFonts w:asciiTheme="majorBidi" w:hAnsiTheme="majorBidi" w:cstheme="majorBidi"/>
          <w:b/>
          <w:bCs/>
          <w:sz w:val="28"/>
          <w:szCs w:val="28"/>
        </w:rPr>
        <w:t xml:space="preserve">Material and </w:t>
      </w:r>
      <w:proofErr w:type="spellStart"/>
      <w:r w:rsidRPr="009671E7">
        <w:rPr>
          <w:rFonts w:asciiTheme="majorBidi" w:hAnsiTheme="majorBidi" w:cstheme="majorBidi"/>
          <w:b/>
          <w:bCs/>
          <w:sz w:val="28"/>
          <w:szCs w:val="28"/>
        </w:rPr>
        <w:t>mthod</w:t>
      </w:r>
      <w:r w:rsidR="00BE5342">
        <w:rPr>
          <w:rFonts w:asciiTheme="majorBidi" w:hAnsiTheme="majorBidi" w:cstheme="majorBidi"/>
          <w:b/>
          <w:bCs/>
          <w:sz w:val="28"/>
          <w:szCs w:val="28"/>
        </w:rPr>
        <w:t>s</w:t>
      </w:r>
      <w:proofErr w:type="spellEnd"/>
      <w:r w:rsidR="009671E7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9671E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195FA6" w:rsidRPr="00AE1C0F" w:rsidRDefault="00195FA6" w:rsidP="002A02F8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 w:rsidRPr="00AE1C0F">
        <w:rPr>
          <w:rFonts w:asciiTheme="majorBidi" w:hAnsiTheme="majorBidi" w:cstheme="majorBidi"/>
          <w:sz w:val="28"/>
          <w:szCs w:val="28"/>
        </w:rPr>
        <w:t xml:space="preserve">In randomized clinical trial in </w:t>
      </w:r>
      <w:r w:rsidR="009671E7">
        <w:rPr>
          <w:rFonts w:asciiTheme="majorBidi" w:hAnsiTheme="majorBidi" w:cstheme="majorBidi"/>
          <w:sz w:val="28"/>
          <w:szCs w:val="28"/>
        </w:rPr>
        <w:t>A</w:t>
      </w:r>
      <w:r w:rsidRPr="00AE1C0F">
        <w:rPr>
          <w:rFonts w:asciiTheme="majorBidi" w:hAnsiTheme="majorBidi" w:cstheme="majorBidi"/>
          <w:sz w:val="28"/>
          <w:szCs w:val="28"/>
        </w:rPr>
        <w:t xml:space="preserve">mir </w:t>
      </w:r>
      <w:proofErr w:type="spellStart"/>
      <w:r w:rsidR="002A02F8">
        <w:rPr>
          <w:rFonts w:asciiTheme="majorBidi" w:hAnsiTheme="majorBidi" w:cstheme="majorBidi"/>
          <w:sz w:val="28"/>
          <w:szCs w:val="28"/>
        </w:rPr>
        <w:t>A</w:t>
      </w:r>
      <w:r w:rsidR="009671E7">
        <w:rPr>
          <w:rFonts w:asciiTheme="majorBidi" w:hAnsiTheme="majorBidi" w:cstheme="majorBidi"/>
          <w:sz w:val="28"/>
          <w:szCs w:val="28"/>
        </w:rPr>
        <w:t>l</w:t>
      </w:r>
      <w:r w:rsidRPr="00AE1C0F">
        <w:rPr>
          <w:rFonts w:asciiTheme="majorBidi" w:hAnsiTheme="majorBidi" w:cstheme="majorBidi"/>
          <w:sz w:val="28"/>
          <w:szCs w:val="28"/>
        </w:rPr>
        <w:t>am</w:t>
      </w:r>
      <w:proofErr w:type="spellEnd"/>
      <w:r w:rsidRPr="00AE1C0F">
        <w:rPr>
          <w:rFonts w:asciiTheme="majorBidi" w:hAnsiTheme="majorBidi" w:cstheme="majorBidi"/>
          <w:sz w:val="28"/>
          <w:szCs w:val="28"/>
        </w:rPr>
        <w:t xml:space="preserve"> </w:t>
      </w:r>
      <w:r w:rsidR="009671E7">
        <w:rPr>
          <w:rFonts w:asciiTheme="majorBidi" w:hAnsiTheme="majorBidi" w:cstheme="majorBidi"/>
          <w:sz w:val="28"/>
          <w:szCs w:val="28"/>
        </w:rPr>
        <w:t>H</w:t>
      </w:r>
      <w:r w:rsidRPr="00AE1C0F">
        <w:rPr>
          <w:rFonts w:asciiTheme="majorBidi" w:hAnsiTheme="majorBidi" w:cstheme="majorBidi"/>
          <w:sz w:val="28"/>
          <w:szCs w:val="28"/>
        </w:rPr>
        <w:t xml:space="preserve">ospital since </w:t>
      </w:r>
      <w:r w:rsidR="00BE5342">
        <w:rPr>
          <w:rFonts w:asciiTheme="majorBidi" w:hAnsiTheme="majorBidi" w:cstheme="majorBidi"/>
          <w:sz w:val="28"/>
          <w:szCs w:val="28"/>
        </w:rPr>
        <w:t>A</w:t>
      </w:r>
      <w:r w:rsidRPr="00AE1C0F">
        <w:rPr>
          <w:rFonts w:asciiTheme="majorBidi" w:hAnsiTheme="majorBidi" w:cstheme="majorBidi"/>
          <w:sz w:val="28"/>
          <w:szCs w:val="28"/>
        </w:rPr>
        <w:t xml:space="preserve">pril 2016 to </w:t>
      </w:r>
      <w:r w:rsidR="00BE5342">
        <w:rPr>
          <w:rFonts w:asciiTheme="majorBidi" w:hAnsiTheme="majorBidi" w:cstheme="majorBidi"/>
          <w:sz w:val="28"/>
          <w:szCs w:val="28"/>
        </w:rPr>
        <w:t>J</w:t>
      </w:r>
      <w:r w:rsidRPr="00AE1C0F">
        <w:rPr>
          <w:rFonts w:asciiTheme="majorBidi" w:hAnsiTheme="majorBidi" w:cstheme="majorBidi"/>
          <w:sz w:val="28"/>
          <w:szCs w:val="28"/>
        </w:rPr>
        <w:t xml:space="preserve">anuary </w:t>
      </w:r>
      <w:proofErr w:type="gramStart"/>
      <w:r w:rsidRPr="00AE1C0F">
        <w:rPr>
          <w:rFonts w:asciiTheme="majorBidi" w:hAnsiTheme="majorBidi" w:cstheme="majorBidi"/>
          <w:sz w:val="28"/>
          <w:szCs w:val="28"/>
        </w:rPr>
        <w:t>2018 ,consecutive</w:t>
      </w:r>
      <w:proofErr w:type="gramEnd"/>
      <w:r w:rsidRPr="00AE1C0F">
        <w:rPr>
          <w:rFonts w:asciiTheme="majorBidi" w:hAnsiTheme="majorBidi" w:cstheme="majorBidi"/>
          <w:sz w:val="28"/>
          <w:szCs w:val="28"/>
        </w:rPr>
        <w:t xml:space="preserve"> patie</w:t>
      </w:r>
      <w:r w:rsidR="009671E7">
        <w:rPr>
          <w:rFonts w:asciiTheme="majorBidi" w:hAnsiTheme="majorBidi" w:cstheme="majorBidi"/>
          <w:sz w:val="28"/>
          <w:szCs w:val="28"/>
        </w:rPr>
        <w:t>n</w:t>
      </w:r>
      <w:r w:rsidRPr="00AE1C0F">
        <w:rPr>
          <w:rFonts w:asciiTheme="majorBidi" w:hAnsiTheme="majorBidi" w:cstheme="majorBidi"/>
          <w:sz w:val="28"/>
          <w:szCs w:val="28"/>
        </w:rPr>
        <w:t xml:space="preserve">ts with ISSNHL were </w:t>
      </w:r>
      <w:r w:rsidR="009671E7" w:rsidRPr="00AE1C0F">
        <w:rPr>
          <w:rFonts w:asciiTheme="majorBidi" w:hAnsiTheme="majorBidi" w:cstheme="majorBidi"/>
          <w:sz w:val="28"/>
          <w:szCs w:val="28"/>
        </w:rPr>
        <w:t>enr</w:t>
      </w:r>
      <w:r w:rsidR="009671E7">
        <w:rPr>
          <w:rFonts w:asciiTheme="majorBidi" w:hAnsiTheme="majorBidi" w:cstheme="majorBidi"/>
          <w:sz w:val="28"/>
          <w:szCs w:val="28"/>
        </w:rPr>
        <w:t>o</w:t>
      </w:r>
      <w:r w:rsidR="009671E7" w:rsidRPr="00AE1C0F">
        <w:rPr>
          <w:rFonts w:asciiTheme="majorBidi" w:hAnsiTheme="majorBidi" w:cstheme="majorBidi"/>
          <w:sz w:val="28"/>
          <w:szCs w:val="28"/>
        </w:rPr>
        <w:t>lled</w:t>
      </w:r>
      <w:r w:rsidRPr="00AE1C0F">
        <w:rPr>
          <w:rFonts w:asciiTheme="majorBidi" w:hAnsiTheme="majorBidi" w:cstheme="majorBidi"/>
          <w:sz w:val="28"/>
          <w:szCs w:val="28"/>
        </w:rPr>
        <w:t xml:space="preserve"> .there were two groups of dexamethasone of long acting </w:t>
      </w:r>
      <w:r w:rsidR="009671E7" w:rsidRPr="00AE1C0F">
        <w:rPr>
          <w:rFonts w:asciiTheme="majorBidi" w:hAnsiTheme="majorBidi" w:cstheme="majorBidi"/>
          <w:sz w:val="28"/>
          <w:szCs w:val="28"/>
        </w:rPr>
        <w:t>betametha</w:t>
      </w:r>
      <w:r w:rsidR="009671E7">
        <w:rPr>
          <w:rFonts w:asciiTheme="majorBidi" w:hAnsiTheme="majorBidi" w:cstheme="majorBidi"/>
          <w:sz w:val="28"/>
          <w:szCs w:val="28"/>
        </w:rPr>
        <w:t>s</w:t>
      </w:r>
      <w:r w:rsidR="009671E7" w:rsidRPr="00AE1C0F">
        <w:rPr>
          <w:rFonts w:asciiTheme="majorBidi" w:hAnsiTheme="majorBidi" w:cstheme="majorBidi"/>
          <w:sz w:val="28"/>
          <w:szCs w:val="28"/>
        </w:rPr>
        <w:t>one</w:t>
      </w:r>
      <w:r w:rsidRPr="00AE1C0F">
        <w:rPr>
          <w:rFonts w:asciiTheme="majorBidi" w:hAnsiTheme="majorBidi" w:cstheme="majorBidi"/>
          <w:sz w:val="28"/>
          <w:szCs w:val="28"/>
        </w:rPr>
        <w:t>. The SDS</w:t>
      </w:r>
      <w:proofErr w:type="gramStart"/>
      <w:r w:rsidRPr="00AE1C0F">
        <w:rPr>
          <w:rFonts w:asciiTheme="majorBidi" w:hAnsiTheme="majorBidi" w:cstheme="majorBidi"/>
          <w:sz w:val="28"/>
          <w:szCs w:val="28"/>
        </w:rPr>
        <w:t>,SRT</w:t>
      </w:r>
      <w:proofErr w:type="gramEnd"/>
      <w:r w:rsidR="009671E7">
        <w:rPr>
          <w:rFonts w:asciiTheme="majorBidi" w:hAnsiTheme="majorBidi" w:cstheme="majorBidi"/>
          <w:sz w:val="28"/>
          <w:szCs w:val="28"/>
        </w:rPr>
        <w:t xml:space="preserve"> </w:t>
      </w:r>
      <w:r w:rsidRPr="00AE1C0F">
        <w:rPr>
          <w:rFonts w:asciiTheme="majorBidi" w:hAnsiTheme="majorBidi" w:cstheme="majorBidi"/>
          <w:sz w:val="28"/>
          <w:szCs w:val="28"/>
        </w:rPr>
        <w:t>total outcome were compared across the group</w:t>
      </w:r>
      <w:r w:rsidR="00BE5342">
        <w:rPr>
          <w:rFonts w:asciiTheme="majorBidi" w:hAnsiTheme="majorBidi" w:cstheme="majorBidi"/>
          <w:sz w:val="28"/>
          <w:szCs w:val="28"/>
        </w:rPr>
        <w:t>.</w:t>
      </w:r>
    </w:p>
    <w:p w:rsidR="00195FA6" w:rsidRPr="00AE1C0F" w:rsidRDefault="00195FA6" w:rsidP="008B52B2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8B52B2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AE1C0F">
        <w:rPr>
          <w:rFonts w:asciiTheme="majorBidi" w:hAnsiTheme="majorBidi" w:cstheme="majorBidi"/>
          <w:sz w:val="28"/>
          <w:szCs w:val="28"/>
        </w:rPr>
        <w:t xml:space="preserve"> :</w:t>
      </w:r>
      <w:proofErr w:type="gramEnd"/>
    </w:p>
    <w:p w:rsidR="006A796E" w:rsidRPr="00AE1C0F" w:rsidRDefault="008B52B2" w:rsidP="006D6DDB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he art was same across the groups .the </w:t>
      </w:r>
      <w:r>
        <w:rPr>
          <w:rFonts w:asciiTheme="majorBidi" w:hAnsiTheme="majorBidi" w:cstheme="majorBidi"/>
          <w:sz w:val="28"/>
          <w:szCs w:val="28"/>
        </w:rPr>
        <w:t>SSD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 was not differ the cross the groups .the improvement in </w:t>
      </w:r>
      <w:r>
        <w:rPr>
          <w:rFonts w:asciiTheme="majorBidi" w:hAnsiTheme="majorBidi" w:cstheme="majorBidi"/>
          <w:sz w:val="28"/>
          <w:szCs w:val="28"/>
        </w:rPr>
        <w:t>SRT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 was higher in</w:t>
      </w:r>
      <w:r w:rsidR="006D6DDB" w:rsidRPr="006D6DDB">
        <w:t xml:space="preserve"> </w:t>
      </w:r>
      <w:r w:rsidR="006D6DDB" w:rsidRPr="006D6DDB">
        <w:rPr>
          <w:rFonts w:asciiTheme="majorBidi" w:hAnsiTheme="majorBidi" w:cstheme="majorBidi"/>
          <w:sz w:val="28"/>
          <w:szCs w:val="28"/>
        </w:rPr>
        <w:t>Dexamethasone versus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D6DDB" w:rsidRPr="006D6DDB">
        <w:rPr>
          <w:rFonts w:asciiTheme="majorBidi" w:hAnsiTheme="majorBidi" w:cstheme="majorBidi"/>
          <w:sz w:val="28"/>
          <w:szCs w:val="28"/>
        </w:rPr>
        <w:t>Bethamethasone</w:t>
      </w:r>
      <w:proofErr w:type="spellEnd"/>
      <w:r w:rsidR="006D6DDB" w:rsidRPr="006D6DDB">
        <w:rPr>
          <w:rFonts w:asciiTheme="majorBidi" w:hAnsiTheme="majorBidi" w:cstheme="majorBidi"/>
          <w:sz w:val="28"/>
          <w:szCs w:val="28"/>
        </w:rPr>
        <w:t xml:space="preserve"> </w:t>
      </w:r>
      <w:r w:rsidR="006A796E" w:rsidRPr="00AE1C0F">
        <w:rPr>
          <w:rFonts w:asciiTheme="majorBidi" w:hAnsiTheme="majorBidi" w:cstheme="majorBidi"/>
          <w:sz w:val="28"/>
          <w:szCs w:val="28"/>
        </w:rPr>
        <w:t>gr</w:t>
      </w:r>
      <w:r w:rsidR="009671E7">
        <w:rPr>
          <w:rFonts w:asciiTheme="majorBidi" w:hAnsiTheme="majorBidi" w:cstheme="majorBidi"/>
          <w:sz w:val="28"/>
          <w:szCs w:val="28"/>
        </w:rPr>
        <w:t>oup</w:t>
      </w:r>
      <w:r>
        <w:rPr>
          <w:rFonts w:asciiTheme="majorBidi" w:hAnsiTheme="majorBidi" w:cstheme="majorBidi"/>
          <w:sz w:val="28"/>
          <w:szCs w:val="28"/>
        </w:rPr>
        <w:t>.</w:t>
      </w:r>
      <w:r w:rsidR="009671E7">
        <w:rPr>
          <w:rFonts w:asciiTheme="majorBidi" w:hAnsiTheme="majorBidi" w:cstheme="majorBidi"/>
          <w:sz w:val="28"/>
          <w:szCs w:val="28"/>
        </w:rPr>
        <w:t xml:space="preserve"> </w:t>
      </w:r>
      <w:r w:rsidR="006D6DDB">
        <w:rPr>
          <w:rFonts w:asciiTheme="majorBidi" w:hAnsiTheme="majorBidi" w:cstheme="majorBidi"/>
          <w:sz w:val="28"/>
          <w:szCs w:val="28"/>
        </w:rPr>
        <w:t>T</w:t>
      </w:r>
      <w:r w:rsidR="009671E7">
        <w:rPr>
          <w:rFonts w:asciiTheme="majorBidi" w:hAnsiTheme="majorBidi" w:cstheme="majorBidi"/>
          <w:sz w:val="28"/>
          <w:szCs w:val="28"/>
        </w:rPr>
        <w:t>he SSD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 was improve groups but without difference between drugs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6A796E" w:rsidRPr="009671E7" w:rsidRDefault="006A796E" w:rsidP="008B52B2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9671E7">
        <w:rPr>
          <w:rFonts w:asciiTheme="majorBidi" w:hAnsiTheme="majorBidi" w:cstheme="majorBidi"/>
          <w:b/>
          <w:bCs/>
          <w:sz w:val="28"/>
          <w:szCs w:val="28"/>
        </w:rPr>
        <w:t xml:space="preserve">conclusion </w:t>
      </w:r>
      <w:r w:rsidR="008B52B2">
        <w:rPr>
          <w:rFonts w:asciiTheme="majorBidi" w:hAnsiTheme="majorBidi" w:cstheme="majorBidi"/>
          <w:b/>
          <w:bCs/>
          <w:sz w:val="28"/>
          <w:szCs w:val="28"/>
        </w:rPr>
        <w:t>:</w:t>
      </w:r>
      <w:proofErr w:type="gramEnd"/>
    </w:p>
    <w:p w:rsidR="006A796E" w:rsidRPr="00AE1C0F" w:rsidRDefault="008B52B2" w:rsidP="008B52B2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otally according </w:t>
      </w:r>
      <w:r>
        <w:rPr>
          <w:rFonts w:asciiTheme="majorBidi" w:hAnsiTheme="majorBidi" w:cstheme="majorBidi"/>
          <w:sz w:val="28"/>
          <w:szCs w:val="28"/>
        </w:rPr>
        <w:t xml:space="preserve">to the </w:t>
      </w:r>
      <w:r w:rsidR="006A796E" w:rsidRPr="00AE1C0F">
        <w:rPr>
          <w:rFonts w:asciiTheme="majorBidi" w:hAnsiTheme="majorBidi" w:cstheme="majorBidi"/>
          <w:sz w:val="28"/>
          <w:szCs w:val="28"/>
        </w:rPr>
        <w:t>obtain</w:t>
      </w:r>
      <w:r>
        <w:rPr>
          <w:rFonts w:asciiTheme="majorBidi" w:hAnsiTheme="majorBidi" w:cstheme="majorBidi"/>
          <w:sz w:val="28"/>
          <w:szCs w:val="28"/>
        </w:rPr>
        <w:t>ed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 results in this study it maybe conclude that intra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6A796E" w:rsidRPr="00AE1C0F">
        <w:rPr>
          <w:rFonts w:asciiTheme="majorBidi" w:hAnsiTheme="majorBidi" w:cstheme="majorBidi"/>
          <w:sz w:val="28"/>
          <w:szCs w:val="28"/>
        </w:rPr>
        <w:t xml:space="preserve">tympanic steroid injection is effective and </w:t>
      </w:r>
      <w:proofErr w:type="gramStart"/>
      <w:r w:rsidR="006A796E" w:rsidRPr="00AE1C0F">
        <w:rPr>
          <w:rFonts w:asciiTheme="majorBidi" w:hAnsiTheme="majorBidi" w:cstheme="majorBidi"/>
          <w:sz w:val="28"/>
          <w:szCs w:val="28"/>
        </w:rPr>
        <w:t>safe ,therapeutic</w:t>
      </w:r>
      <w:proofErr w:type="gramEnd"/>
      <w:r w:rsidR="006A796E" w:rsidRPr="00AE1C0F">
        <w:rPr>
          <w:rFonts w:asciiTheme="majorBidi" w:hAnsiTheme="majorBidi" w:cstheme="majorBidi"/>
          <w:sz w:val="28"/>
          <w:szCs w:val="28"/>
        </w:rPr>
        <w:t xml:space="preserve"> modality for ISSNHL cases  with promising outcome.</w:t>
      </w:r>
    </w:p>
    <w:p w:rsidR="006A796E" w:rsidRPr="008B52B2" w:rsidRDefault="006A796E" w:rsidP="008B52B2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B52B2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="008B52B2" w:rsidRPr="008B52B2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6A796E" w:rsidRPr="008B52B2" w:rsidRDefault="006A796E" w:rsidP="00563FE2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8B52B2">
        <w:rPr>
          <w:rFonts w:asciiTheme="majorBidi" w:hAnsiTheme="majorBidi" w:cstheme="majorBidi"/>
          <w:sz w:val="28"/>
          <w:szCs w:val="28"/>
        </w:rPr>
        <w:t>Intra</w:t>
      </w:r>
      <w:r w:rsidR="008B52B2" w:rsidRPr="008B52B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8B52B2">
        <w:rPr>
          <w:rFonts w:asciiTheme="majorBidi" w:hAnsiTheme="majorBidi" w:cstheme="majorBidi"/>
          <w:sz w:val="28"/>
          <w:szCs w:val="28"/>
        </w:rPr>
        <w:t>tympanic,</w:t>
      </w:r>
      <w:r w:rsidR="00563FE2">
        <w:rPr>
          <w:rFonts w:asciiTheme="majorBidi" w:hAnsiTheme="majorBidi" w:cstheme="majorBidi"/>
          <w:sz w:val="28"/>
          <w:szCs w:val="28"/>
        </w:rPr>
        <w:t>D</w:t>
      </w:r>
      <w:r w:rsidRPr="008B52B2">
        <w:rPr>
          <w:rFonts w:asciiTheme="majorBidi" w:hAnsiTheme="majorBidi" w:cstheme="majorBidi"/>
          <w:sz w:val="28"/>
          <w:szCs w:val="28"/>
        </w:rPr>
        <w:t>examethasone</w:t>
      </w:r>
      <w:proofErr w:type="spellEnd"/>
      <w:r w:rsidRPr="008B52B2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="00563FE2">
        <w:rPr>
          <w:rFonts w:asciiTheme="majorBidi" w:hAnsiTheme="majorBidi" w:cstheme="majorBidi"/>
          <w:sz w:val="28"/>
          <w:szCs w:val="28"/>
        </w:rPr>
        <w:t>B</w:t>
      </w:r>
      <w:r w:rsidRPr="008B52B2">
        <w:rPr>
          <w:rFonts w:asciiTheme="majorBidi" w:hAnsiTheme="majorBidi" w:cstheme="majorBidi"/>
          <w:sz w:val="28"/>
          <w:szCs w:val="28"/>
        </w:rPr>
        <w:t>ethameta</w:t>
      </w:r>
      <w:r w:rsidR="008B52B2" w:rsidRPr="008B52B2">
        <w:rPr>
          <w:rFonts w:asciiTheme="majorBidi" w:hAnsiTheme="majorBidi" w:cstheme="majorBidi"/>
          <w:sz w:val="28"/>
          <w:szCs w:val="28"/>
        </w:rPr>
        <w:t>s</w:t>
      </w:r>
      <w:r w:rsidRPr="008B52B2">
        <w:rPr>
          <w:rFonts w:asciiTheme="majorBidi" w:hAnsiTheme="majorBidi" w:cstheme="majorBidi"/>
          <w:sz w:val="28"/>
          <w:szCs w:val="28"/>
        </w:rPr>
        <w:t>one</w:t>
      </w:r>
      <w:proofErr w:type="spellEnd"/>
      <w:r w:rsidRPr="008B52B2">
        <w:rPr>
          <w:rFonts w:asciiTheme="majorBidi" w:hAnsiTheme="majorBidi" w:cstheme="majorBidi"/>
          <w:sz w:val="28"/>
          <w:szCs w:val="28"/>
        </w:rPr>
        <w:t xml:space="preserve"> ,</w:t>
      </w:r>
      <w:r w:rsidR="008B52B2" w:rsidRPr="008B52B2">
        <w:rPr>
          <w:rFonts w:asciiTheme="majorBidi" w:hAnsiTheme="majorBidi" w:cstheme="majorBidi"/>
          <w:sz w:val="28"/>
          <w:szCs w:val="28"/>
        </w:rPr>
        <w:t xml:space="preserve"> ISSNHL</w:t>
      </w:r>
    </w:p>
    <w:sectPr w:rsidR="006A796E" w:rsidRPr="008B52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A6"/>
    <w:rsid w:val="000245F9"/>
    <w:rsid w:val="00195FA6"/>
    <w:rsid w:val="001F1E08"/>
    <w:rsid w:val="002A02F8"/>
    <w:rsid w:val="00400015"/>
    <w:rsid w:val="004470D4"/>
    <w:rsid w:val="004C40B0"/>
    <w:rsid w:val="00535035"/>
    <w:rsid w:val="00563FE2"/>
    <w:rsid w:val="00603D82"/>
    <w:rsid w:val="00651143"/>
    <w:rsid w:val="006A796E"/>
    <w:rsid w:val="006D6DDB"/>
    <w:rsid w:val="008B52B2"/>
    <w:rsid w:val="009671E7"/>
    <w:rsid w:val="00967D31"/>
    <w:rsid w:val="00974AA0"/>
    <w:rsid w:val="00AC59EC"/>
    <w:rsid w:val="00AE1C0F"/>
    <w:rsid w:val="00BE5342"/>
    <w:rsid w:val="00C72EE5"/>
    <w:rsid w:val="00D66833"/>
    <w:rsid w:val="00E9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CDDC37-5178-473C-9917-CD683E5E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D66833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E1C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Abutalebian%20S%5BAuthor%5D&amp;cauthor=true&amp;cauthor_uid=2954028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pubmed/?term=Abutalebian%20S%5BAuthor%5D&amp;cauthor=true&amp;cauthor_uid=29540288" TargetMode="External"/><Relationship Id="rId5" Type="http://schemas.openxmlformats.org/officeDocument/2006/relationships/hyperlink" Target="https://www.ncbi.nlm.nih.gov/pubmed/?term=Tajdini%20A%5BAuthor%5D&amp;cauthor=true&amp;cauthor_uid=2954028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5F39D-4B9A-4563-8474-2D640FAF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 his.</dc:creator>
  <cp:keywords/>
  <dc:description/>
  <cp:lastModifiedBy>his his.</cp:lastModifiedBy>
  <cp:revision>17</cp:revision>
  <dcterms:created xsi:type="dcterms:W3CDTF">2020-02-18T19:54:00Z</dcterms:created>
  <dcterms:modified xsi:type="dcterms:W3CDTF">2020-02-18T20:45:00Z</dcterms:modified>
</cp:coreProperties>
</file>