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75AC5" w:rsidRPr="00A75AC5" w:rsidRDefault="00A75AC5">
      <w:pPr>
        <w:rPr>
          <w:rStyle w:val="Enfasigrassetto"/>
          <w:rFonts w:ascii="Times New Roman" w:hAnsi="Times New Roman" w:cs="Times New Roman"/>
          <w:sz w:val="24"/>
          <w:szCs w:val="24"/>
          <w:lang w:val="en-GB"/>
        </w:rPr>
      </w:pPr>
      <w:r w:rsidRPr="00A75AC5">
        <w:rPr>
          <w:rStyle w:val="Enfasigrassetto"/>
          <w:rFonts w:ascii="Times New Roman" w:hAnsi="Times New Roman" w:cs="Times New Roman"/>
          <w:sz w:val="24"/>
          <w:szCs w:val="24"/>
          <w:lang w:val="en-GB"/>
        </w:rPr>
        <w:t xml:space="preserve">The Possible Role of Diabetes in the </w:t>
      </w:r>
      <w:proofErr w:type="spellStart"/>
      <w:r w:rsidRPr="00A75AC5">
        <w:rPr>
          <w:rStyle w:val="Enfasigrassetto"/>
          <w:rFonts w:ascii="Times New Roman" w:hAnsi="Times New Roman" w:cs="Times New Roman"/>
          <w:sz w:val="24"/>
          <w:szCs w:val="24"/>
          <w:lang w:val="en-GB"/>
        </w:rPr>
        <w:t>Etiology</w:t>
      </w:r>
      <w:proofErr w:type="spellEnd"/>
      <w:r w:rsidRPr="00A75AC5">
        <w:rPr>
          <w:rStyle w:val="Enfasigrassetto"/>
          <w:rFonts w:ascii="Times New Roman" w:hAnsi="Times New Roman" w:cs="Times New Roman"/>
          <w:sz w:val="24"/>
          <w:szCs w:val="24"/>
          <w:lang w:val="en-GB"/>
        </w:rPr>
        <w:t xml:space="preserve"> of Laryngeal Cancer</w:t>
      </w:r>
    </w:p>
    <w:p w:rsidR="001E67B2" w:rsidRPr="001E67B2" w:rsidRDefault="00A75AC5">
      <w:pPr>
        <w:rPr>
          <w:rFonts w:ascii="Times New Roman" w:hAnsi="Times New Roman" w:cs="Times New Roman"/>
          <w:sz w:val="24"/>
          <w:szCs w:val="24"/>
        </w:rPr>
      </w:pPr>
      <w:r w:rsidRPr="001E67B2">
        <w:rPr>
          <w:rFonts w:ascii="Times New Roman" w:hAnsi="Times New Roman" w:cs="Times New Roman"/>
          <w:sz w:val="24"/>
          <w:szCs w:val="24"/>
        </w:rPr>
        <w:t xml:space="preserve">Roberto </w:t>
      </w:r>
      <w:proofErr w:type="spellStart"/>
      <w:r w:rsidRPr="001E67B2">
        <w:rPr>
          <w:rFonts w:ascii="Times New Roman" w:hAnsi="Times New Roman" w:cs="Times New Roman"/>
          <w:sz w:val="24"/>
          <w:szCs w:val="24"/>
        </w:rPr>
        <w:t>Menicagli</w:t>
      </w:r>
      <w:r w:rsidR="001E67B2" w:rsidRPr="001E67B2">
        <w:rPr>
          <w:rFonts w:ascii="Times New Roman" w:hAnsi="Times New Roman" w:cs="Times New Roman"/>
          <w:sz w:val="24"/>
          <w:szCs w:val="24"/>
        </w:rPr>
        <w:t>*</w:t>
      </w:r>
      <w:proofErr w:type="spellEnd"/>
      <w:r w:rsidR="001E67B2" w:rsidRPr="001E67B2">
        <w:rPr>
          <w:rFonts w:ascii="Times New Roman" w:hAnsi="Times New Roman" w:cs="Times New Roman"/>
          <w:sz w:val="24"/>
          <w:szCs w:val="24"/>
        </w:rPr>
        <w:t xml:space="preserve"> Ortensio Marotta</w:t>
      </w:r>
      <w:r w:rsidR="001E67B2">
        <w:rPr>
          <w:rFonts w:ascii="Times New Roman" w:hAnsi="Times New Roman" w:cs="Times New Roman"/>
          <w:sz w:val="24"/>
          <w:szCs w:val="24"/>
        </w:rPr>
        <w:t>**</w:t>
      </w:r>
    </w:p>
    <w:p w:rsidR="00A75AC5" w:rsidRPr="001E67B2" w:rsidRDefault="001E67B2">
      <w:pPr>
        <w:rPr>
          <w:rFonts w:ascii="Times New Roman" w:hAnsi="Times New Roman" w:cs="Times New Roman"/>
          <w:sz w:val="24"/>
          <w:szCs w:val="24"/>
        </w:rPr>
      </w:pPr>
      <w:r w:rsidRPr="001E67B2">
        <w:rPr>
          <w:rFonts w:ascii="Times New Roman" w:hAnsi="Times New Roman" w:cs="Times New Roman"/>
          <w:sz w:val="24"/>
          <w:szCs w:val="24"/>
        </w:rPr>
        <w:t>*,</w:t>
      </w:r>
      <w:r w:rsidR="00A75AC5" w:rsidRPr="001E67B2">
        <w:rPr>
          <w:rFonts w:ascii="Times New Roman" w:hAnsi="Times New Roman" w:cs="Times New Roman"/>
          <w:sz w:val="24"/>
          <w:szCs w:val="24"/>
        </w:rPr>
        <w:t xml:space="preserve"> </w:t>
      </w:r>
      <w:proofErr w:type="spellStart"/>
      <w:r w:rsidR="00A75AC5" w:rsidRPr="001E67B2">
        <w:rPr>
          <w:rFonts w:ascii="Times New Roman" w:hAnsi="Times New Roman" w:cs="Times New Roman"/>
          <w:sz w:val="24"/>
          <w:szCs w:val="24"/>
        </w:rPr>
        <w:t>RomaBiomedResearch</w:t>
      </w:r>
      <w:proofErr w:type="spellEnd"/>
      <w:r w:rsidR="00A75AC5" w:rsidRPr="001E67B2">
        <w:rPr>
          <w:rFonts w:ascii="Times New Roman" w:hAnsi="Times New Roman" w:cs="Times New Roman"/>
          <w:sz w:val="24"/>
          <w:szCs w:val="24"/>
        </w:rPr>
        <w:t xml:space="preserve"> </w:t>
      </w:r>
    </w:p>
    <w:p w:rsidR="001E67B2" w:rsidRPr="001E67B2" w:rsidRDefault="001E67B2">
      <w:pPr>
        <w:rPr>
          <w:rFonts w:ascii="Times New Roman" w:hAnsi="Times New Roman" w:cs="Times New Roman"/>
          <w:sz w:val="24"/>
          <w:szCs w:val="24"/>
          <w:lang w:val="en-GB"/>
        </w:rPr>
      </w:pPr>
      <w:r w:rsidRPr="001E67B2">
        <w:rPr>
          <w:rFonts w:ascii="Times New Roman" w:hAnsi="Times New Roman" w:cs="Times New Roman"/>
          <w:sz w:val="24"/>
          <w:szCs w:val="24"/>
          <w:lang w:val="en-GB"/>
        </w:rPr>
        <w:t>** Dir UOC,ENT Hospital Sant’Anna Caserta, Prof Naples University</w:t>
      </w:r>
    </w:p>
    <w:p w:rsidR="00A75AC5" w:rsidRPr="001E67B2" w:rsidRDefault="00A75AC5" w:rsidP="00B26070">
      <w:pPr>
        <w:rPr>
          <w:rFonts w:ascii="Times New Roman" w:hAnsi="Times New Roman" w:cs="Times New Roman"/>
          <w:sz w:val="24"/>
          <w:szCs w:val="24"/>
          <w:lang w:val="en-GB"/>
        </w:rPr>
      </w:pPr>
    </w:p>
    <w:p w:rsidR="00A75AC5" w:rsidRDefault="004178E6" w:rsidP="00B26070">
      <w:pPr>
        <w:rPr>
          <w:rFonts w:ascii="Times New Roman" w:hAnsi="Times New Roman" w:cs="Times New Roman"/>
          <w:sz w:val="24"/>
          <w:szCs w:val="24"/>
          <w:lang w:val="en-GB"/>
        </w:rPr>
      </w:pPr>
      <w:r w:rsidRPr="004178E6">
        <w:rPr>
          <w:rFonts w:ascii="Times New Roman" w:hAnsi="Times New Roman" w:cs="Times New Roman"/>
          <w:sz w:val="24"/>
          <w:szCs w:val="24"/>
          <w:lang w:val="en-GB"/>
        </w:rPr>
        <w:t xml:space="preserve">Background: Laryngeal cancer and oral cancer are not always correlated with genetic mutations, HPV infection, smoking, and alcohol abuse. In the absence of these risk factors, there is an increase on these cancers with a parallel increase of diabetes. The aim of this study is to verify if diabetes could be a risk factor for the laryngeal cancer. </w:t>
      </w:r>
      <w:r w:rsidRPr="004178E6">
        <w:rPr>
          <w:rFonts w:ascii="Times New Roman" w:hAnsi="Times New Roman" w:cs="Times New Roman"/>
          <w:sz w:val="24"/>
          <w:szCs w:val="24"/>
          <w:lang w:val="en-GB"/>
        </w:rPr>
        <w:br/>
      </w:r>
      <w:r w:rsidRPr="004178E6">
        <w:rPr>
          <w:rFonts w:ascii="Times New Roman" w:hAnsi="Times New Roman" w:cs="Times New Roman"/>
          <w:sz w:val="24"/>
          <w:szCs w:val="24"/>
          <w:lang w:val="en-GB"/>
        </w:rPr>
        <w:br/>
        <w:t>Methods: A questionnaire was given to a group of ninety laryngectomees to verify if these patients have presented diabetes and xerostomia before surgery. In two groups, diabetics and healthy persons, the values of the salivary mucins and the pH were evaluated. The results were statistically analysed using Fisher Exact Test and Chi</w:t>
      </w:r>
      <w:r>
        <w:rPr>
          <w:rFonts w:ascii="Times New Roman" w:hAnsi="Times New Roman" w:cs="Times New Roman"/>
          <w:sz w:val="24"/>
          <w:szCs w:val="24"/>
          <w:lang w:val="en-GB"/>
        </w:rPr>
        <w:t xml:space="preserve"> </w:t>
      </w:r>
      <w:r w:rsidRPr="004178E6">
        <w:rPr>
          <w:rFonts w:ascii="Times New Roman" w:hAnsi="Times New Roman" w:cs="Times New Roman"/>
          <w:sz w:val="24"/>
          <w:szCs w:val="24"/>
          <w:lang w:val="en-GB"/>
        </w:rPr>
        <w:t xml:space="preserve">square Test </w:t>
      </w:r>
      <w:r w:rsidRPr="004178E6">
        <w:rPr>
          <w:rFonts w:ascii="Times New Roman" w:hAnsi="Times New Roman" w:cs="Times New Roman"/>
          <w:sz w:val="24"/>
          <w:szCs w:val="24"/>
          <w:lang w:val="en-GB"/>
        </w:rPr>
        <w:br/>
      </w:r>
      <w:r w:rsidRPr="004178E6">
        <w:rPr>
          <w:rFonts w:ascii="Times New Roman" w:hAnsi="Times New Roman" w:cs="Times New Roman"/>
          <w:sz w:val="24"/>
          <w:szCs w:val="24"/>
          <w:lang w:val="en-GB"/>
        </w:rPr>
        <w:br/>
        <w:t>Results: Diabetes is a risk factor: p= 0.0445 for laryngectomees male vs control group. Xerostomia in</w:t>
      </w:r>
      <w:r>
        <w:rPr>
          <w:rFonts w:ascii="Times New Roman" w:hAnsi="Times New Roman" w:cs="Times New Roman"/>
          <w:sz w:val="24"/>
          <w:szCs w:val="24"/>
          <w:lang w:val="en-GB"/>
        </w:rPr>
        <w:t xml:space="preserve"> </w:t>
      </w:r>
      <w:r w:rsidRPr="004178E6">
        <w:rPr>
          <w:rFonts w:ascii="Times New Roman" w:hAnsi="Times New Roman" w:cs="Times New Roman"/>
          <w:sz w:val="24"/>
          <w:szCs w:val="24"/>
          <w:lang w:val="en-GB"/>
        </w:rPr>
        <w:t xml:space="preserve">laryngectomees male is a risk factor: p= 0.050. The values of mucins and pH in diabetic group show significant difference: p=0.05 vs control group </w:t>
      </w:r>
      <w:r w:rsidRPr="004178E6">
        <w:rPr>
          <w:rFonts w:ascii="Times New Roman" w:hAnsi="Times New Roman" w:cs="Times New Roman"/>
          <w:sz w:val="24"/>
          <w:szCs w:val="24"/>
          <w:lang w:val="en-GB"/>
        </w:rPr>
        <w:br/>
      </w:r>
      <w:r w:rsidRPr="004178E6">
        <w:rPr>
          <w:rFonts w:ascii="Times New Roman" w:hAnsi="Times New Roman" w:cs="Times New Roman"/>
          <w:sz w:val="24"/>
          <w:szCs w:val="24"/>
          <w:lang w:val="en-GB"/>
        </w:rPr>
        <w:br/>
        <w:t xml:space="preserve">Discussion: In all autoimmune diseases, a decrease in the value of pH and salivary flow consequently decreases the value of spinnbarkeit which measures the capacity of the mucous layer to adhere to the epithelium and alter the protective oral mucin layer. We find that diabetes is epidemiologically correlated with laryngeal cancer. In fact, only diabetes increases the concentration of salivary mucins with a formation of mucin layer even more reduced, and so completely ineffective in protecting the mucosa. Conclusions: The increase of mucin secretion in diabetes alters much the protective layer allowing the risk factors to promote cancer growth. </w:t>
      </w:r>
      <w:r w:rsidRPr="004178E6">
        <w:rPr>
          <w:rFonts w:ascii="Times New Roman" w:hAnsi="Times New Roman" w:cs="Times New Roman"/>
          <w:sz w:val="24"/>
          <w:szCs w:val="24"/>
          <w:lang w:val="en-GB"/>
        </w:rPr>
        <w:br/>
      </w:r>
    </w:p>
    <w:p w:rsidR="00B26070" w:rsidRDefault="00B26070" w:rsidP="00B26070">
      <w:pPr>
        <w:rPr>
          <w:rFonts w:ascii="Times New Roman" w:hAnsi="Times New Roman" w:cs="Times New Roman"/>
          <w:sz w:val="24"/>
          <w:szCs w:val="24"/>
          <w:lang w:val="en-GB"/>
        </w:rPr>
      </w:pPr>
      <w:r>
        <w:rPr>
          <w:rFonts w:ascii="Times New Roman" w:hAnsi="Times New Roman" w:cs="Times New Roman"/>
          <w:sz w:val="24"/>
          <w:szCs w:val="24"/>
          <w:lang w:val="en-GB"/>
        </w:rPr>
        <w:t xml:space="preserve">Biography </w:t>
      </w:r>
    </w:p>
    <w:p w:rsidR="00A75AC5" w:rsidRPr="00B26070" w:rsidRDefault="00B26070" w:rsidP="00B26070">
      <w:pPr>
        <w:rPr>
          <w:rFonts w:eastAsia="MS PGothic"/>
          <w:color w:val="000000"/>
          <w:szCs w:val="32"/>
          <w:lang w:val="en-GB"/>
        </w:rPr>
      </w:pPr>
      <w:r w:rsidRPr="00B26070">
        <w:rPr>
          <w:rFonts w:ascii="Times New Roman" w:hAnsi="Times New Roman" w:cs="Times New Roman"/>
          <w:sz w:val="24"/>
          <w:szCs w:val="24"/>
          <w:lang w:val="en-GB"/>
        </w:rPr>
        <w:t>Roberto Menicagli has completed his PhD at the age of 25 years from  Milan  University  .Postdoctoral studies in biochemistry and molecular genetics, at the faculty of biology at Milan University. He is the director of  Roma Biomed research Lab a private service organization. He has published more than 15 papers in reputed journals; is  also  the  principal author of 4 international paper ,in the field of the environment   and has been serving as an editorial board member of two magazine concerning  the medical sciences</w:t>
      </w:r>
      <w:r>
        <w:rPr>
          <w:rFonts w:ascii="Times New Roman" w:hAnsi="Times New Roman" w:cs="Times New Roman"/>
          <w:sz w:val="24"/>
          <w:szCs w:val="24"/>
          <w:lang w:val="en-GB"/>
        </w:rPr>
        <w:t>.</w:t>
      </w:r>
      <w:r w:rsidR="004178E6" w:rsidRPr="004178E6">
        <w:rPr>
          <w:rFonts w:ascii="Times New Roman" w:hAnsi="Times New Roman" w:cs="Times New Roman"/>
          <w:sz w:val="24"/>
          <w:szCs w:val="24"/>
          <w:lang w:val="en-GB"/>
        </w:rPr>
        <w:br/>
      </w:r>
    </w:p>
    <w:p w:rsidR="004178E6" w:rsidRPr="00A75AC5" w:rsidRDefault="004178E6">
      <w:pPr>
        <w:rPr>
          <w:rFonts w:ascii="Times New Roman" w:hAnsi="Times New Roman" w:cs="Times New Roman"/>
          <w:sz w:val="24"/>
          <w:szCs w:val="24"/>
          <w:lang w:val="en-GB"/>
        </w:rPr>
      </w:pPr>
    </w:p>
    <w:sectPr w:rsidR="004178E6" w:rsidRPr="00A75AC5" w:rsidSect="00263A0A">
      <w:pgSz w:w="11906" w:h="16838"/>
      <w:pgMar w:top="1417" w:right="1134" w:bottom="1134" w:left="1134"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PGothic">
    <w:panose1 w:val="020B0600070205080204"/>
    <w:charset w:val="80"/>
    <w:family w:val="swiss"/>
    <w:pitch w:val="variable"/>
    <w:sig w:usb0="E00002FF" w:usb1="6AC7FDFB" w:usb2="08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defaultTabStop w:val="708"/>
  <w:hyphenationZone w:val="283"/>
  <w:characterSpacingControl w:val="doNotCompress"/>
  <w:compat/>
  <w:rsids>
    <w:rsidRoot w:val="004178E6"/>
    <w:rsid w:val="001E67B2"/>
    <w:rsid w:val="00263A0A"/>
    <w:rsid w:val="004178E6"/>
    <w:rsid w:val="008470C0"/>
    <w:rsid w:val="00A75AC5"/>
    <w:rsid w:val="00B26070"/>
  </w:rsids>
  <m:mathPr>
    <m:mathFont m:val="Cambria Math"/>
    <m:brkBin m:val="before"/>
    <m:brkBinSub m:val="--"/>
    <m:smallFrac m:val="off"/>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263A0A"/>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qFormat/>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Enfasigrassetto">
    <w:name w:val="Strong"/>
    <w:basedOn w:val="Carpredefinitoparagrafo"/>
    <w:uiPriority w:val="22"/>
    <w:qFormat/>
    <w:rsid w:val="00A75AC5"/>
    <w:rPr>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1</Pages>
  <Words>348</Words>
  <Characters>1988</Characters>
  <Application>Microsoft Office Word</Application>
  <DocSecurity>0</DocSecurity>
  <Lines>16</Lines>
  <Paragraphs>4</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2332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Roberto</dc:creator>
  <cp:lastModifiedBy>Roberto</cp:lastModifiedBy>
  <cp:revision>2</cp:revision>
  <dcterms:created xsi:type="dcterms:W3CDTF">2017-05-14T16:58:00Z</dcterms:created>
  <dcterms:modified xsi:type="dcterms:W3CDTF">2017-05-14T16:58:00Z</dcterms:modified>
</cp:coreProperties>
</file>