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bin" ContentType="application/vnd.openxmlformats-officedocument.wordprocessingml.printerSettings"/>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xml" ContentType="application/vnd.openxmlformats-officedocument.wordprocessingml.header+xml"/>
  <Override PartName="/word/header1.xml" ContentType="application/vnd.openxmlformats-officedocument.wordprocessingml.header+xml"/>
  <Override PartName="/word/footer.xml" ContentType="application/vnd.openxmlformats-officedocument.wordprocessingml.foot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jc w:val="both"/>
        <w:rPr>
          <w:color w:val="000000"/>
          <w:sz w:val="22"/>
          <w:szCs w:val="22"/>
          <w:u w:color="000000"/>
          <w:lang w:val="en-US"/>
        </w:rPr>
      </w:pPr>
      <w:r>
        <w:rPr>
          <w:color w:val="000000"/>
          <w:sz w:val="22"/>
          <w:szCs w:val="22"/>
          <w:u w:color="000000"/>
          <w:rtl w:val="0"/>
          <w:lang w:val="en-US"/>
        </w:rPr>
        <w:t xml:space="preserve">                                                                                                                       </w:t>
      </w:r>
    </w:p>
    <w:p>
      <w:pPr>
        <w:pStyle w:val="Normal"/>
      </w:pPr>
      <w:r>
        <w:rPr>
          <w:b w:val="1"/>
          <w:bCs w:val="1"/>
          <w:rtl w:val="0"/>
          <w:lang w:val="it-IT"/>
        </w:rPr>
        <w:t xml:space="preserve">Title: </w:t>
      </w:r>
      <w:r>
        <w:rPr>
          <w:rtl w:val="0"/>
        </w:rPr>
        <w:t xml:space="preserve">Hydrogen production from steam reforming of methanol based on </w:t>
      </w:r>
    </w:p>
    <w:p>
      <w:pPr>
        <w:pStyle w:val="Normal"/>
        <w:rPr>
          <w:b w:val="1"/>
          <w:bCs w:val="1"/>
        </w:rPr>
      </w:pPr>
      <w:r>
        <w:rPr>
          <w:rtl w:val="0"/>
        </w:rPr>
        <w:t xml:space="preserve">           </w:t>
      </w:r>
      <w:r>
        <w:rPr>
          <w:rtl w:val="0"/>
        </w:rPr>
        <w:t>Mn promoted Cu</w:t>
      </w:r>
      <w:r>
        <w:rPr>
          <w:rtl w:val="0"/>
        </w:rPr>
        <w:t>O</w:t>
      </w:r>
      <w:r>
        <w:rPr>
          <w:rtl w:val="0"/>
        </w:rPr>
        <w:t>/ZnO/Al</w:t>
      </w:r>
      <w:r>
        <w:rPr>
          <w:vertAlign w:val="subscript"/>
          <w:rtl w:val="0"/>
          <w:lang w:val="it-IT"/>
        </w:rPr>
        <w:t>2</w:t>
      </w:r>
      <w:r>
        <w:rPr>
          <w:rtl w:val="0"/>
        </w:rPr>
        <w:t>O</w:t>
      </w:r>
      <w:r>
        <w:rPr>
          <w:vertAlign w:val="subscript"/>
          <w:rtl w:val="0"/>
          <w:lang w:val="it-IT"/>
        </w:rPr>
        <w:t>3</w:t>
      </w:r>
      <w:r>
        <w:rPr>
          <w:rtl w:val="0"/>
        </w:rPr>
        <w:t xml:space="preserve"> catalyst</w:t>
      </w:r>
      <w:r>
        <w:rPr>
          <w:rtl w:val="0"/>
        </w:rPr>
        <w:t xml:space="preserve"> </w:t>
      </w:r>
      <w:r>
        <w:br w:type="textWrapping"/>
      </w:r>
      <w:r>
        <w:rPr>
          <w:b w:val="1"/>
          <w:bCs w:val="1"/>
          <w:rtl w:val="0"/>
          <w:lang w:val="it-IT"/>
        </w:rPr>
        <w:t xml:space="preserve">                                            </w:t>
      </w:r>
    </w:p>
    <w:p>
      <w:pPr>
        <w:pStyle w:val="Normal"/>
        <w:jc w:val="center"/>
        <w:rPr>
          <w:b w:val="1"/>
          <w:bCs w:val="1"/>
        </w:rPr>
      </w:pPr>
      <w:r>
        <w:rPr>
          <w:b w:val="1"/>
          <w:bCs w:val="1"/>
          <w:rtl w:val="0"/>
          <w:lang w:val="it-IT"/>
        </w:rPr>
        <w:t xml:space="preserve">    </w:t>
      </w:r>
    </w:p>
    <w:p>
      <w:pPr>
        <w:pStyle w:val="Normal"/>
        <w:jc w:val="center"/>
      </w:pPr>
      <w:r>
        <w:rPr>
          <w:rtl w:val="0"/>
          <w:lang w:val="it-IT"/>
        </w:rPr>
        <w:t xml:space="preserve">Name: </w:t>
      </w:r>
      <w:r>
        <w:rPr>
          <w:rtl w:val="0"/>
          <w:lang w:val="it-IT"/>
        </w:rPr>
        <w:t>Xinrong zhang</w:t>
      </w:r>
    </w:p>
    <w:p>
      <w:pPr>
        <w:pStyle w:val="Normal"/>
        <w:jc w:val="center"/>
      </w:pPr>
      <w:r>
        <w:rPr>
          <w:b w:val="1"/>
          <w:bCs w:val="1"/>
          <w:rtl w:val="0"/>
          <w:lang w:val="it-IT"/>
        </w:rPr>
        <w:t xml:space="preserve">                   </w:t>
      </w:r>
      <w:r>
        <w:rPr>
          <w:rtl w:val="0"/>
          <w:lang w:val="it-IT"/>
        </w:rPr>
        <w:t>University of Missouri-Columbia</w:t>
      </w:r>
      <w:r>
        <w:rPr>
          <w:rtl w:val="0"/>
          <w:lang w:val="it-IT"/>
        </w:rPr>
        <w:t xml:space="preserve">, </w:t>
      </w:r>
      <w:r>
        <w:rPr>
          <w:rtl w:val="0"/>
          <w:lang w:val="it-IT"/>
        </w:rPr>
        <w:t>MO 65211</w:t>
      </w:r>
      <w:r>
        <w:rPr>
          <w:rtl w:val="0"/>
          <w:lang w:val="it-IT"/>
        </w:rPr>
        <w:t>, USA</w:t>
      </w:r>
    </w:p>
    <w:p>
      <w:pPr>
        <w:pStyle w:val="Normal"/>
        <w:jc w:val="center"/>
        <w:rPr>
          <w:color w:val="0000ff"/>
          <w:u w:color="0000ff"/>
        </w:rPr>
      </w:pPr>
    </w:p>
    <w:p>
      <w:pPr>
        <w:pStyle w:val="Default"/>
        <w:widowControl w:val="0"/>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 w:val="left" w:pos="9350"/>
        </w:tabs>
        <w:bidi w:val="0"/>
        <w:spacing w:line="288" w:lineRule="auto"/>
        <w:ind w:left="0" w:right="0" w:firstLine="480"/>
        <w:jc w:val="both"/>
        <w:rPr>
          <w:rFonts w:ascii="Times New Roman" w:cs="Times New Roman" w:hAnsi="Times New Roman" w:eastAsia="Times New Roman"/>
          <w:sz w:val="24"/>
          <w:szCs w:val="24"/>
          <w:u w:color="000000"/>
          <w:rtl w:val="0"/>
          <w:lang w:val="en-US"/>
        </w:rPr>
      </w:pPr>
      <w:r>
        <w:rPr>
          <w:rFonts w:ascii="Times New Roman" w:cs="Times New Roman" w:hAnsi="Times New Roman" w:eastAsia="Times New Roman"/>
          <w:sz w:val="24"/>
          <w:szCs w:val="24"/>
          <w:u w:color="000000"/>
          <w:rtl w:val="0"/>
          <w:lang w:val="en-US"/>
        </w:rPr>
        <w:t>The main fuels for PEMFC are hydrogen and methanol. Hydrogen, though promising as a fuel, is not suitable for storage and transportation in a compressed or liquid state due to its low boiling point. Therefore, conversion of methanol fuel to hydrogen in the vehicle is suggested and has been extensively investigated. Methanol is used for fuel cell powered vehicles as a chemical product due to its availability, high energy density, and easy storage and transportation. In addition, key factors, such as H</w:t>
      </w:r>
      <w:r>
        <w:rPr>
          <w:rFonts w:ascii="Times New Roman" w:cs="Times New Roman" w:hAnsi="Times New Roman" w:eastAsia="Times New Roman"/>
          <w:sz w:val="24"/>
          <w:szCs w:val="24"/>
          <w:u w:color="000000"/>
          <w:vertAlign w:val="subscript"/>
          <w:rtl w:val="0"/>
          <w:lang w:val="en-US"/>
        </w:rPr>
        <w:t>2</w:t>
      </w:r>
      <w:r>
        <w:rPr>
          <w:rFonts w:ascii="Times New Roman" w:cs="Times New Roman" w:hAnsi="Times New Roman" w:eastAsia="Times New Roman"/>
          <w:sz w:val="24"/>
          <w:szCs w:val="24"/>
          <w:u w:color="000000"/>
          <w:rtl w:val="0"/>
          <w:lang w:val="en-US"/>
        </w:rPr>
        <w:t xml:space="preserve"> yield, H</w:t>
      </w:r>
      <w:r>
        <w:rPr>
          <w:rFonts w:ascii="Times New Roman" w:cs="Times New Roman" w:hAnsi="Times New Roman" w:eastAsia="Times New Roman"/>
          <w:sz w:val="24"/>
          <w:szCs w:val="24"/>
          <w:u w:color="000000"/>
          <w:vertAlign w:val="subscript"/>
          <w:rtl w:val="0"/>
          <w:lang w:val="en-US"/>
        </w:rPr>
        <w:t>2</w:t>
      </w:r>
      <w:r>
        <w:rPr>
          <w:rFonts w:ascii="Times New Roman" w:cs="Times New Roman" w:hAnsi="Times New Roman" w:eastAsia="Times New Roman"/>
          <w:sz w:val="24"/>
          <w:szCs w:val="24"/>
          <w:u w:color="000000"/>
          <w:rtl w:val="0"/>
          <w:lang w:val="en-US"/>
        </w:rPr>
        <w:t xml:space="preserve"> and CO concentration in the reformed gases have been strictly specified for the generation of hydrogen by methanol reforming in the vehicle. Copper containing catalysts are</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used in many catalytic reactions, such as CO shift</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at low temperature and CO hydrogenation for</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methanol, steam reforming of methanol reaction</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provides</w:t>
      </w:r>
      <w:r>
        <w:rPr>
          <w:rFonts w:ascii="Times New Roman" w:cs="Times New Roman" w:hAnsi="Times New Roman" w:eastAsia="Times New Roman"/>
          <w:sz w:val="24"/>
          <w:szCs w:val="24"/>
          <w:u w:color="000000"/>
          <w:rtl w:val="0"/>
          <w:lang w:val="en-US"/>
        </w:rPr>
        <w:t xml:space="preserve"> copper containing catalysts new application.</w:t>
      </w:r>
      <w:r>
        <w:rPr>
          <w:rFonts w:ascii="Times New Roman" w:cs="Times New Roman" w:hAnsi="Times New Roman" w:eastAsia="Times New Roman"/>
          <w:sz w:val="24"/>
          <w:szCs w:val="24"/>
          <w:u w:color="000000"/>
          <w:rtl w:val="0"/>
          <w:lang w:val="en-US"/>
        </w:rPr>
        <w:t xml:space="preserve"> </w:t>
      </w:r>
    </w:p>
    <w:p>
      <w:pPr>
        <w:pStyle w:val="Default"/>
        <w:widowControl w:val="0"/>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 w:val="left" w:pos="9350"/>
        </w:tabs>
        <w:bidi w:val="0"/>
        <w:spacing w:line="288" w:lineRule="auto"/>
        <w:ind w:left="0" w:right="0" w:firstLine="480"/>
        <w:jc w:val="both"/>
        <w:rPr>
          <w:rFonts w:ascii="Times New Roman" w:cs="Times New Roman" w:hAnsi="Times New Roman" w:eastAsia="Times New Roman"/>
          <w:sz w:val="24"/>
          <w:szCs w:val="24"/>
          <w:u w:color="000000"/>
          <w:rtl w:val="0"/>
          <w:lang w:val="en-US"/>
        </w:rPr>
      </w:pPr>
      <w:r>
        <w:rPr>
          <w:rFonts w:ascii="Times New Roman" w:cs="Times New Roman" w:hAnsi="Times New Roman" w:eastAsia="Times New Roman"/>
          <w:sz w:val="24"/>
          <w:szCs w:val="24"/>
          <w:u w:color="000000"/>
          <w:rtl w:val="0"/>
          <w:lang w:val="en-US"/>
        </w:rPr>
        <w:t>Th</w:t>
      </w:r>
      <w:r>
        <w:rPr>
          <w:rFonts w:ascii="Times New Roman" w:cs="Times New Roman" w:hAnsi="Times New Roman" w:eastAsia="Times New Roman"/>
          <w:sz w:val="24"/>
          <w:szCs w:val="24"/>
          <w:u w:color="000000"/>
          <w:rtl w:val="0"/>
          <w:lang w:val="en-US"/>
        </w:rPr>
        <w:t>is work</w:t>
      </w:r>
      <w:r>
        <w:rPr>
          <w:rFonts w:ascii="Times New Roman" w:cs="Times New Roman" w:hAnsi="Times New Roman" w:eastAsia="Times New Roman"/>
          <w:sz w:val="24"/>
          <w:szCs w:val="24"/>
          <w:u w:color="000000"/>
          <w:rtl w:val="0"/>
          <w:lang w:val="en-US"/>
        </w:rPr>
        <w:t xml:space="preserve"> is to develop</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an efficient catalytic system based on Mn promoted Cu</w:t>
      </w:r>
      <w:r>
        <w:rPr>
          <w:rFonts w:ascii="Times New Roman" w:cs="Times New Roman" w:hAnsi="Times New Roman" w:eastAsia="Times New Roman"/>
          <w:sz w:val="24"/>
          <w:szCs w:val="24"/>
          <w:u w:color="000000"/>
          <w:rtl w:val="0"/>
          <w:lang w:val="en-US"/>
        </w:rPr>
        <w:t>O</w:t>
      </w:r>
      <w:r>
        <w:rPr>
          <w:rFonts w:ascii="Times New Roman" w:cs="Times New Roman" w:hAnsi="Times New Roman" w:eastAsia="Times New Roman"/>
          <w:sz w:val="24"/>
          <w:szCs w:val="24"/>
          <w:u w:color="000000"/>
          <w:rtl w:val="0"/>
          <w:lang w:val="en-US"/>
        </w:rPr>
        <w:t>/ZnO/Al</w:t>
      </w:r>
      <w:r>
        <w:rPr>
          <w:rFonts w:ascii="Times New Roman" w:cs="Times New Roman" w:hAnsi="Times New Roman" w:eastAsia="Times New Roman"/>
          <w:sz w:val="24"/>
          <w:szCs w:val="24"/>
          <w:u w:color="000000"/>
          <w:vertAlign w:val="subscript"/>
          <w:rtl w:val="0"/>
          <w:lang w:val="en-US"/>
        </w:rPr>
        <w:t>2</w:t>
      </w:r>
      <w:r>
        <w:rPr>
          <w:rFonts w:ascii="Times New Roman" w:cs="Times New Roman" w:hAnsi="Times New Roman" w:eastAsia="Times New Roman"/>
          <w:sz w:val="24"/>
          <w:szCs w:val="24"/>
          <w:u w:color="000000"/>
          <w:rtl w:val="0"/>
          <w:lang w:val="en-US"/>
        </w:rPr>
        <w:t>O</w:t>
      </w:r>
      <w:r>
        <w:rPr>
          <w:rFonts w:ascii="Times New Roman" w:cs="Times New Roman" w:hAnsi="Times New Roman" w:eastAsia="Times New Roman"/>
          <w:sz w:val="24"/>
          <w:szCs w:val="24"/>
          <w:u w:color="000000"/>
          <w:vertAlign w:val="subscript"/>
          <w:rtl w:val="0"/>
          <w:lang w:val="en-US"/>
        </w:rPr>
        <w:t>3</w:t>
      </w:r>
      <w:r>
        <w:rPr>
          <w:rFonts w:ascii="Times New Roman" w:cs="Times New Roman" w:hAnsi="Times New Roman" w:eastAsia="Times New Roman"/>
          <w:sz w:val="24"/>
          <w:szCs w:val="24"/>
          <w:u w:color="000000"/>
          <w:rtl w:val="0"/>
          <w:lang w:val="en-US"/>
        </w:rPr>
        <w:t xml:space="preserve"> catalyst prepared by oxalate gel co-precipitation for production of hydrogen by steam reforming</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of methanol reaction.</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The effects of catalyst</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composition, reaction temperature, methanol space</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velocity, H</w:t>
      </w:r>
      <w:r>
        <w:rPr>
          <w:rFonts w:ascii="Times New Roman" w:cs="Times New Roman" w:hAnsi="Times New Roman" w:eastAsia="Times New Roman"/>
          <w:sz w:val="24"/>
          <w:szCs w:val="24"/>
          <w:u w:color="000000"/>
          <w:vertAlign w:val="subscript"/>
          <w:rtl w:val="0"/>
          <w:lang w:val="en-US"/>
        </w:rPr>
        <w:t>2</w:t>
      </w:r>
      <w:r>
        <w:rPr>
          <w:rFonts w:ascii="Times New Roman" w:cs="Times New Roman" w:hAnsi="Times New Roman" w:eastAsia="Times New Roman"/>
          <w:sz w:val="24"/>
          <w:szCs w:val="24"/>
          <w:u w:color="000000"/>
          <w:rtl w:val="0"/>
          <w:lang w:val="en-US"/>
        </w:rPr>
        <w:t>O/CH</w:t>
      </w:r>
      <w:r>
        <w:rPr>
          <w:rFonts w:ascii="Times New Roman" w:cs="Times New Roman" w:hAnsi="Times New Roman" w:eastAsia="Times New Roman"/>
          <w:sz w:val="24"/>
          <w:szCs w:val="24"/>
          <w:u w:color="000000"/>
          <w:vertAlign w:val="subscript"/>
          <w:rtl w:val="0"/>
          <w:lang w:val="en-US"/>
        </w:rPr>
        <w:t>3</w:t>
      </w:r>
      <w:r>
        <w:rPr>
          <w:rFonts w:ascii="Times New Roman" w:cs="Times New Roman" w:hAnsi="Times New Roman" w:eastAsia="Times New Roman"/>
          <w:sz w:val="24"/>
          <w:szCs w:val="24"/>
          <w:u w:color="000000"/>
          <w:rtl w:val="0"/>
          <w:lang w:val="en-US"/>
        </w:rPr>
        <w:t>OH molar ratio on the performance</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 xml:space="preserve">of </w:t>
      </w:r>
      <w:r>
        <w:rPr>
          <w:rFonts w:ascii="Times New Roman" w:cs="Times New Roman" w:hAnsi="Times New Roman" w:eastAsia="Times New Roman"/>
          <w:sz w:val="24"/>
          <w:szCs w:val="24"/>
          <w:u w:color="000000"/>
          <w:rtl w:val="0"/>
          <w:lang w:val="en-US"/>
        </w:rPr>
        <w:t>the</w:t>
      </w:r>
      <w:r>
        <w:rPr>
          <w:rFonts w:ascii="Times New Roman" w:cs="Times New Roman" w:hAnsi="Times New Roman" w:eastAsia="Times New Roman"/>
          <w:sz w:val="24"/>
          <w:szCs w:val="24"/>
          <w:u w:color="000000"/>
          <w:rtl w:val="0"/>
          <w:lang w:val="en-US"/>
        </w:rPr>
        <w:t xml:space="preserve"> catalysts, and the analysis of the</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surface element distribution and crystal phases and</w:t>
      </w:r>
      <w:r>
        <w:rPr>
          <w:rFonts w:ascii="Times New Roman" w:cs="Times New Roman" w:hAnsi="Times New Roman" w:eastAsia="Times New Roman"/>
          <w:sz w:val="24"/>
          <w:szCs w:val="24"/>
          <w:u w:color="000000"/>
          <w:rtl w:val="0"/>
          <w:lang w:val="en-US"/>
        </w:rPr>
        <w:t xml:space="preserve"> </w:t>
      </w:r>
      <w:r>
        <w:rPr>
          <w:rFonts w:ascii="Times New Roman" w:cs="Times New Roman" w:hAnsi="Times New Roman" w:eastAsia="Times New Roman"/>
          <w:sz w:val="24"/>
          <w:szCs w:val="24"/>
          <w:u w:color="000000"/>
          <w:rtl w:val="0"/>
          <w:lang w:val="en-US"/>
        </w:rPr>
        <w:t>crystallite sizes of catalysts will be reported.</w:t>
      </w:r>
    </w:p>
    <w:p>
      <w:pPr>
        <w:pStyle w:val="Default"/>
        <w:widowControl w:val="0"/>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 w:val="left" w:pos="9350"/>
        </w:tabs>
        <w:bidi w:val="0"/>
        <w:spacing w:line="288" w:lineRule="auto"/>
        <w:ind w:left="0" w:right="0" w:firstLine="480"/>
        <w:jc w:val="both"/>
        <w:rPr>
          <w:rFonts w:ascii="Times New Roman" w:cs="Times New Roman" w:hAnsi="Times New Roman" w:eastAsia="Times New Roman"/>
          <w:sz w:val="24"/>
          <w:szCs w:val="24"/>
          <w:u w:color="000000"/>
          <w:rtl w:val="0"/>
          <w:lang w:val="en-US"/>
        </w:rPr>
      </w:pPr>
      <w:r>
        <w:rPr>
          <w:rFonts w:ascii="Times New Roman" w:cs="Times New Roman" w:hAnsi="Times New Roman" w:eastAsia="Times New Roman"/>
          <w:sz w:val="24"/>
          <w:szCs w:val="24"/>
          <w:u w:color="000000"/>
          <w:rtl w:val="0"/>
          <w:lang w:val="en-US"/>
        </w:rPr>
        <w:t>The results showed that</w:t>
      </w:r>
      <w:r>
        <w:rPr>
          <w:rFonts w:ascii="Times New Roman" w:cs="Times New Roman" w:hAnsi="Times New Roman" w:eastAsia="Times New Roman"/>
          <w:sz w:val="24"/>
          <w:szCs w:val="24"/>
          <w:u w:color="000000"/>
          <w:rtl w:val="0"/>
          <w:lang w:val="en-US"/>
        </w:rPr>
        <w:t xml:space="preserve"> Mn promoted Cu</w:t>
      </w:r>
      <w:r>
        <w:rPr>
          <w:rFonts w:ascii="Times New Roman" w:cs="Times New Roman" w:hAnsi="Times New Roman" w:eastAsia="Times New Roman"/>
          <w:sz w:val="24"/>
          <w:szCs w:val="24"/>
          <w:u w:color="000000"/>
          <w:rtl w:val="0"/>
          <w:lang w:val="en-US"/>
        </w:rPr>
        <w:t>O</w:t>
      </w:r>
      <w:r>
        <w:rPr>
          <w:rFonts w:ascii="Times New Roman" w:cs="Times New Roman" w:hAnsi="Times New Roman" w:eastAsia="Times New Roman"/>
          <w:sz w:val="24"/>
          <w:szCs w:val="24"/>
          <w:u w:color="000000"/>
          <w:rtl w:val="0"/>
          <w:lang w:val="en-US"/>
        </w:rPr>
        <w:t>/ZnO/Al</w:t>
      </w:r>
      <w:r>
        <w:rPr>
          <w:rFonts w:ascii="Times New Roman" w:cs="Times New Roman" w:hAnsi="Times New Roman" w:eastAsia="Times New Roman"/>
          <w:sz w:val="24"/>
          <w:szCs w:val="24"/>
          <w:u w:color="000000"/>
          <w:vertAlign w:val="subscript"/>
          <w:rtl w:val="0"/>
          <w:lang w:val="en-US"/>
        </w:rPr>
        <w:t>2</w:t>
      </w:r>
      <w:r>
        <w:rPr>
          <w:rFonts w:ascii="Times New Roman" w:cs="Times New Roman" w:hAnsi="Times New Roman" w:eastAsia="Times New Roman"/>
          <w:sz w:val="24"/>
          <w:szCs w:val="24"/>
          <w:u w:color="000000"/>
          <w:rtl w:val="0"/>
          <w:lang w:val="en-US"/>
        </w:rPr>
        <w:t>O</w:t>
      </w:r>
      <w:r>
        <w:rPr>
          <w:rFonts w:ascii="Times New Roman" w:cs="Times New Roman" w:hAnsi="Times New Roman" w:eastAsia="Times New Roman"/>
          <w:sz w:val="24"/>
          <w:szCs w:val="24"/>
          <w:u w:color="000000"/>
          <w:vertAlign w:val="subscript"/>
          <w:rtl w:val="0"/>
          <w:lang w:val="en-US"/>
        </w:rPr>
        <w:t>3</w:t>
      </w:r>
      <w:r>
        <w:rPr>
          <w:rFonts w:ascii="Times New Roman" w:cs="Times New Roman" w:hAnsi="Times New Roman" w:eastAsia="Times New Roman"/>
          <w:sz w:val="24"/>
          <w:szCs w:val="24"/>
          <w:u w:color="000000"/>
          <w:rtl w:val="0"/>
          <w:lang w:val="en-US"/>
        </w:rPr>
        <w:t xml:space="preserve"> catalyst displayed high catalytic performance for methanol and high selectivity for H</w:t>
      </w:r>
      <w:r>
        <w:rPr>
          <w:rFonts w:ascii="Times New Roman" w:cs="Times New Roman" w:hAnsi="Times New Roman" w:eastAsia="Times New Roman"/>
          <w:sz w:val="24"/>
          <w:szCs w:val="24"/>
          <w:u w:color="000000"/>
          <w:vertAlign w:val="subscript"/>
          <w:rtl w:val="0"/>
          <w:lang w:val="en-US"/>
        </w:rPr>
        <w:t>2</w:t>
      </w:r>
      <w:r>
        <w:rPr>
          <w:rFonts w:ascii="Times New Roman" w:cs="Times New Roman" w:hAnsi="Times New Roman" w:eastAsia="Times New Roman"/>
          <w:sz w:val="24"/>
          <w:szCs w:val="24"/>
          <w:u w:color="000000"/>
          <w:rtl w:val="0"/>
          <w:lang w:val="en-US"/>
        </w:rPr>
        <w:t>. It was suggested that the addition of Mn to Cu</w:t>
      </w:r>
      <w:r>
        <w:rPr>
          <w:rFonts w:ascii="Times New Roman" w:cs="Times New Roman" w:hAnsi="Times New Roman" w:eastAsia="Times New Roman"/>
          <w:sz w:val="24"/>
          <w:szCs w:val="24"/>
          <w:u w:color="000000"/>
          <w:rtl w:val="0"/>
          <w:lang w:val="en-US"/>
        </w:rPr>
        <w:t>O</w:t>
      </w:r>
      <w:r>
        <w:rPr>
          <w:rFonts w:ascii="Times New Roman" w:cs="Times New Roman" w:hAnsi="Times New Roman" w:eastAsia="Times New Roman"/>
          <w:sz w:val="24"/>
          <w:szCs w:val="24"/>
          <w:u w:color="000000"/>
          <w:rtl w:val="0"/>
          <w:lang w:val="en-US"/>
        </w:rPr>
        <w:t>/ZnO/Al</w:t>
      </w:r>
      <w:r>
        <w:rPr>
          <w:rFonts w:ascii="Times New Roman" w:cs="Times New Roman" w:hAnsi="Times New Roman" w:eastAsia="Times New Roman"/>
          <w:sz w:val="24"/>
          <w:szCs w:val="24"/>
          <w:u w:color="000000"/>
          <w:vertAlign w:val="subscript"/>
          <w:rtl w:val="0"/>
          <w:lang w:val="en-US"/>
        </w:rPr>
        <w:t>2</w:t>
      </w:r>
      <w:r>
        <w:rPr>
          <w:rFonts w:ascii="Times New Roman" w:cs="Times New Roman" w:hAnsi="Times New Roman" w:eastAsia="Times New Roman"/>
          <w:sz w:val="24"/>
          <w:szCs w:val="24"/>
          <w:u w:color="000000"/>
          <w:rtl w:val="0"/>
          <w:lang w:val="en-US"/>
        </w:rPr>
        <w:t>O</w:t>
      </w:r>
      <w:r>
        <w:rPr>
          <w:rFonts w:ascii="Times New Roman" w:cs="Times New Roman" w:hAnsi="Times New Roman" w:eastAsia="Times New Roman"/>
          <w:sz w:val="24"/>
          <w:szCs w:val="24"/>
          <w:u w:color="000000"/>
          <w:vertAlign w:val="subscript"/>
          <w:rtl w:val="0"/>
          <w:lang w:val="en-US"/>
        </w:rPr>
        <w:t>3</w:t>
      </w:r>
      <w:r>
        <w:rPr>
          <w:rFonts w:ascii="Times New Roman" w:cs="Times New Roman" w:hAnsi="Times New Roman" w:eastAsia="Times New Roman"/>
          <w:sz w:val="24"/>
          <w:szCs w:val="24"/>
          <w:u w:color="000000"/>
          <w:rtl w:val="0"/>
          <w:lang w:val="en-US"/>
        </w:rPr>
        <w:t xml:space="preserve"> catalyst not only prevented copper crystallites from conglomeration or sintering, but also made copper crystallites highly dispersed and enhanced the stability and reducibility of copper species.</w:t>
      </w:r>
    </w:p>
    <w:p>
      <w:pPr>
        <w:pStyle w:val="Default"/>
        <w:widowControl w:val="0"/>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 w:val="left" w:pos="9350"/>
        </w:tabs>
        <w:bidi w:val="0"/>
        <w:spacing w:line="288" w:lineRule="auto"/>
        <w:ind w:left="0" w:right="0" w:firstLine="480"/>
        <w:jc w:val="both"/>
        <w:rPr>
          <w:rFonts w:ascii="Times New Roman" w:cs="Times New Roman" w:hAnsi="Times New Roman" w:eastAsia="Times New Roman"/>
          <w:kern w:val="2"/>
          <w:sz w:val="24"/>
          <w:szCs w:val="24"/>
          <w:u w:color="000000"/>
          <w:rtl w:val="0"/>
          <w:lang w:val="en-US"/>
        </w:rPr>
      </w:pPr>
    </w:p>
    <w:p>
      <w:pPr>
        <w:pStyle w:val="Normal"/>
        <w:jc w:val="both"/>
        <w:rPr>
          <w:b w:val="1"/>
          <w:bCs w:val="1"/>
        </w:rPr>
      </w:pPr>
      <w:r>
        <w:rPr>
          <w:b w:val="1"/>
          <w:bCs w:val="1"/>
          <w:rtl w:val="0"/>
          <w:lang w:val="it-IT"/>
        </w:rPr>
        <w:t>Biography</w:t>
      </w:r>
    </w:p>
    <w:p>
      <w:pPr>
        <w:pStyle w:val="Normal"/>
        <w:jc w:val="both"/>
        <w:rPr>
          <w:b w:val="1"/>
          <w:bCs w:val="1"/>
        </w:rPr>
      </w:pPr>
    </w:p>
    <w:p>
      <w:pPr>
        <w:pStyle w:val="Normal"/>
        <w:jc w:val="both"/>
        <w:rPr>
          <w:b w:val="1"/>
          <w:bCs w:val="1"/>
        </w:rPr>
      </w:pPr>
      <w:r>
        <w:rPr>
          <w:rtl w:val="0"/>
          <w:lang w:val="it-IT"/>
        </w:rPr>
        <w:t xml:space="preserve">Dr. </w:t>
      </w:r>
      <w:r>
        <w:rPr>
          <w:rtl w:val="0"/>
          <w:lang w:val="it-IT"/>
        </w:rPr>
        <w:t>Xinrong zhang has her expertise in electrochemical energy storage and conversion for transportation application. She is active in hydrogen production and application based on PEM technology. Her research also includes polymeric membrane for water treatment and purification. Sh</w:t>
      </w:r>
      <w:r>
        <w:rPr>
          <w:rtl w:val="0"/>
          <w:lang w:val="it-IT"/>
        </w:rPr>
        <w:t>e has published more than 2</w:t>
      </w:r>
      <w:r>
        <w:rPr>
          <w:rtl w:val="0"/>
          <w:lang w:val="it-IT"/>
        </w:rPr>
        <w:t>9</w:t>
      </w:r>
      <w:r>
        <w:rPr>
          <w:rtl w:val="0"/>
          <w:lang w:val="it-IT"/>
        </w:rPr>
        <w:t xml:space="preserve"> papers.</w:t>
        <w:tab/>
      </w:r>
      <w:r>
        <w:br w:type="textWrapping"/>
      </w:r>
    </w:p>
    <w:p>
      <w:pPr>
        <w:pStyle w:val="Normal"/>
        <w:rPr>
          <w:lang w:val="en-US"/>
        </w:rPr>
      </w:pPr>
      <w:r>
        <w:rPr>
          <w:b w:val="1"/>
          <w:bCs w:val="1"/>
          <w:rtl w:val="0"/>
          <w:lang w:val="en-US"/>
        </w:rPr>
        <w:t xml:space="preserve">Presenting author details </w:t>
      </w:r>
      <w:r>
        <w:rPr>
          <w:b w:val="1"/>
          <w:bCs w:val="1"/>
          <w:lang w:val="en-US"/>
        </w:rPr>
        <w:br w:type="textWrapping"/>
      </w:r>
      <w:r>
        <w:rPr>
          <w:rtl w:val="0"/>
          <w:lang w:val="en-US"/>
        </w:rPr>
        <w:t xml:space="preserve">Full name : </w:t>
      </w:r>
      <w:r>
        <w:rPr>
          <w:rtl w:val="0"/>
          <w:lang w:val="en-US"/>
        </w:rPr>
        <w:t>Xinrong Zhang</w:t>
      </w:r>
    </w:p>
    <w:p>
      <w:pPr>
        <w:pStyle w:val="Normal"/>
        <w:rPr>
          <w:lang w:val="en-US"/>
        </w:rPr>
      </w:pPr>
      <w:r>
        <w:rPr>
          <w:rtl w:val="0"/>
          <w:lang w:val="en-US"/>
        </w:rPr>
        <w:t>Mobile Number :</w:t>
      </w:r>
      <w:r>
        <w:rPr>
          <w:rtl w:val="0"/>
          <w:lang w:val="en-US"/>
        </w:rPr>
        <w:t xml:space="preserve"> 734-219-8879</w:t>
      </w:r>
    </w:p>
    <w:p>
      <w:pPr>
        <w:pStyle w:val="Normal"/>
        <w:rPr>
          <w:lang w:val="en-US"/>
        </w:rPr>
      </w:pPr>
      <w:r>
        <w:rPr>
          <w:rtl w:val="0"/>
          <w:lang w:val="en-US"/>
        </w:rPr>
        <w:t>Category: (Poster presentation)</w:t>
      </w:r>
    </w:p>
    <w:p>
      <w:pPr>
        <w:pStyle w:val="Normal"/>
      </w:pPr>
      <w:r>
        <w:rPr>
          <w:rtl w:val="0"/>
          <w:lang w:val="en-US"/>
        </w:rPr>
        <w:t>Date of Birth :</w:t>
      </w:r>
      <w:r>
        <w:rPr>
          <w:rtl w:val="0"/>
          <w:lang w:val="en-US"/>
        </w:rPr>
        <w:t xml:space="preserve"> 10/01/1971</w:t>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0" w:insDel="1" w:formatting="0"/>
  <w:defaultTabStop w:val="708"/>
  <w:autoHyphenation w:val="0"/>
  <w:evenAndOddHeaders w:val="1"/>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it-IT"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xml"/><Relationship Id="rId5" Type="http://schemas.openxmlformats.org/officeDocument/2006/relationships/header" Target="header1.xml"/><Relationship Id="rId6" Type="http://schemas.openxmlformats.org/officeDocument/2006/relationships/footer" Target="footer.xml"/><Relationship Id="rId7"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