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C22" w:rsidRPr="000C2C22" w:rsidRDefault="000C2C22" w:rsidP="000C2C22">
      <w:pPr>
        <w:pStyle w:val="Ttulo1"/>
        <w:spacing w:before="170"/>
        <w:rPr>
          <w:color w:val="337AB7"/>
        </w:rPr>
      </w:pPr>
      <w:r w:rsidRPr="000C2C22">
        <w:rPr>
          <w:color w:val="337AB7"/>
        </w:rPr>
        <w:t>Cu</w:t>
      </w:r>
      <w:r w:rsidRPr="000C2C22">
        <w:rPr>
          <w:color w:val="337AB7"/>
          <w:vertAlign w:val="subscript"/>
        </w:rPr>
        <w:t>2</w:t>
      </w:r>
      <w:r w:rsidR="00D464A8">
        <w:rPr>
          <w:color w:val="337AB7"/>
        </w:rPr>
        <w:t>O thin Films obtained from CuO films t</w:t>
      </w:r>
      <w:r w:rsidRPr="000C2C22">
        <w:rPr>
          <w:color w:val="337AB7"/>
        </w:rPr>
        <w:t xml:space="preserve">reated under an </w:t>
      </w:r>
      <w:r w:rsidR="00D464A8">
        <w:rPr>
          <w:color w:val="337AB7"/>
        </w:rPr>
        <w:t>argon/dry-air microwave p</w:t>
      </w:r>
      <w:r w:rsidRPr="000C2C22">
        <w:rPr>
          <w:color w:val="337AB7"/>
        </w:rPr>
        <w:t>lasma</w:t>
      </w:r>
    </w:p>
    <w:p w:rsidR="00FB7900" w:rsidRPr="00FB7900" w:rsidRDefault="00ED4EB6" w:rsidP="005973B9">
      <w:pPr>
        <w:pStyle w:val="Textoindependiente"/>
        <w:spacing w:before="73" w:line="198" w:lineRule="exact"/>
        <w:ind w:left="100" w:right="5987"/>
        <w:rPr>
          <w:rFonts w:ascii="Arial" w:hAnsi="Arial" w:cs="Arial"/>
          <w:lang w:val="es-MX"/>
        </w:rPr>
      </w:pPr>
      <w:r>
        <w:rPr>
          <w:rFonts w:ascii="Arial" w:hAnsi="Arial" w:cs="Arial"/>
          <w:lang w:val="es-MX"/>
        </w:rPr>
        <w:t>M. A. Badillo-</w:t>
      </w:r>
      <w:r w:rsidR="00FB7900" w:rsidRPr="00FB7900">
        <w:rPr>
          <w:rFonts w:ascii="Arial" w:hAnsi="Arial" w:cs="Arial"/>
          <w:lang w:val="es-MX"/>
        </w:rPr>
        <w:t>Ávila, G. Torres-Delgado,</w:t>
      </w:r>
      <w:r>
        <w:rPr>
          <w:rFonts w:ascii="Arial" w:hAnsi="Arial" w:cs="Arial"/>
          <w:lang w:val="es-MX"/>
        </w:rPr>
        <w:t xml:space="preserve"> R. Castanedo-Pérez, J. Márquez-</w:t>
      </w:r>
      <w:r w:rsidR="00FB7900" w:rsidRPr="00FB7900">
        <w:rPr>
          <w:rFonts w:ascii="Arial" w:hAnsi="Arial" w:cs="Arial"/>
          <w:lang w:val="es-MX"/>
        </w:rPr>
        <w:t>Marín</w:t>
      </w:r>
      <w:r w:rsidR="00FB7900" w:rsidRPr="00FB7900">
        <w:rPr>
          <w:rFonts w:ascii="Arial" w:hAnsi="Arial" w:cs="Arial"/>
          <w:lang w:val="es-MX"/>
        </w:rPr>
        <w:t xml:space="preserve">. </w:t>
      </w:r>
      <w:r w:rsidR="00FB7900" w:rsidRPr="00FB7900">
        <w:rPr>
          <w:rFonts w:ascii="Arial" w:hAnsi="Arial" w:cs="Arial"/>
          <w:lang w:val="es-MX"/>
        </w:rPr>
        <w:t>Centro de Investigación y de Estudios Avanzado</w:t>
      </w:r>
      <w:r w:rsidR="00FB7900">
        <w:rPr>
          <w:rFonts w:ascii="Arial" w:hAnsi="Arial" w:cs="Arial"/>
          <w:lang w:val="es-MX"/>
        </w:rPr>
        <w:t>s del I.P.N., Unidad Querétaro</w:t>
      </w:r>
      <w:r w:rsidR="00FB7900" w:rsidRPr="00FB7900">
        <w:rPr>
          <w:rFonts w:ascii="Arial" w:hAnsi="Arial" w:cs="Arial"/>
          <w:lang w:val="es-MX"/>
        </w:rPr>
        <w:t xml:space="preserve">, Querétaro, </w:t>
      </w:r>
      <w:proofErr w:type="spellStart"/>
      <w:r w:rsidR="00FB7900" w:rsidRPr="00FB7900">
        <w:rPr>
          <w:rFonts w:ascii="Arial" w:hAnsi="Arial" w:cs="Arial"/>
          <w:lang w:val="es-MX"/>
        </w:rPr>
        <w:t>Qro</w:t>
      </w:r>
      <w:proofErr w:type="spellEnd"/>
      <w:r w:rsidR="00FB7900" w:rsidRPr="00FB7900">
        <w:rPr>
          <w:rFonts w:ascii="Arial" w:hAnsi="Arial" w:cs="Arial"/>
          <w:lang w:val="es-MX"/>
        </w:rPr>
        <w:t>., México</w:t>
      </w:r>
      <w:r w:rsidR="00FB7900" w:rsidRPr="00FB7900">
        <w:rPr>
          <w:rFonts w:ascii="Arial" w:hAnsi="Arial" w:cs="Arial"/>
          <w:lang w:val="es-MX"/>
        </w:rPr>
        <w:t>.</w:t>
      </w:r>
    </w:p>
    <w:p w:rsidR="007B347F" w:rsidRPr="00FB7900" w:rsidRDefault="00ED4EB6" w:rsidP="005973B9">
      <w:pPr>
        <w:pStyle w:val="Textoindependiente"/>
        <w:spacing w:before="73" w:line="198" w:lineRule="exact"/>
        <w:ind w:left="100" w:right="5987"/>
        <w:rPr>
          <w:rFonts w:ascii="Arial" w:hAnsi="Arial" w:cs="Arial"/>
          <w:lang w:val="es-MX"/>
        </w:rPr>
      </w:pPr>
      <w:r>
        <w:rPr>
          <w:rFonts w:ascii="Arial" w:hAnsi="Arial" w:cs="Arial"/>
          <w:lang w:val="es-MX"/>
        </w:rPr>
        <w:t>O. Zelaya-</w:t>
      </w:r>
      <w:r w:rsidR="00FB7900" w:rsidRPr="00FB7900">
        <w:rPr>
          <w:rFonts w:ascii="Arial" w:hAnsi="Arial" w:cs="Arial"/>
          <w:lang w:val="es-MX"/>
        </w:rPr>
        <w:t>Ángel</w:t>
      </w:r>
      <w:r w:rsidR="00FB7900" w:rsidRPr="00FB7900">
        <w:rPr>
          <w:rFonts w:ascii="Arial" w:hAnsi="Arial" w:cs="Arial"/>
          <w:lang w:val="es-MX"/>
        </w:rPr>
        <w:t xml:space="preserve">. </w:t>
      </w:r>
      <w:r w:rsidR="00FB7900" w:rsidRPr="00FB7900">
        <w:rPr>
          <w:rFonts w:ascii="Arial" w:hAnsi="Arial" w:cs="Arial"/>
          <w:lang w:val="es-MX"/>
        </w:rPr>
        <w:t>Depto. de Física, Centro de Investigación y de</w:t>
      </w:r>
      <w:r w:rsidR="00FB7900">
        <w:rPr>
          <w:rFonts w:ascii="Arial" w:hAnsi="Arial" w:cs="Arial"/>
          <w:lang w:val="es-MX"/>
        </w:rPr>
        <w:t xml:space="preserve"> Estudios Avanzados del I.P.N., Ciudad de México</w:t>
      </w:r>
      <w:r w:rsidR="00FB7900" w:rsidRPr="00FB7900">
        <w:rPr>
          <w:rFonts w:ascii="Arial" w:hAnsi="Arial" w:cs="Arial"/>
          <w:lang w:val="es-MX"/>
        </w:rPr>
        <w:t>, México</w:t>
      </w:r>
      <w:r w:rsidR="00FB7900" w:rsidRPr="00FB7900">
        <w:rPr>
          <w:rFonts w:ascii="Arial" w:hAnsi="Arial" w:cs="Arial"/>
          <w:lang w:val="es-MX"/>
        </w:rPr>
        <w:t>.</w:t>
      </w:r>
    </w:p>
    <w:p w:rsidR="00AE3E37" w:rsidRPr="00FB7900" w:rsidRDefault="00AE3E37">
      <w:pPr>
        <w:pStyle w:val="Textoindependiente"/>
        <w:rPr>
          <w:rFonts w:ascii="Arial"/>
          <w:sz w:val="20"/>
          <w:lang w:val="es-MX"/>
        </w:rPr>
      </w:pPr>
    </w:p>
    <w:p w:rsidR="00AE3E37" w:rsidRPr="00FB7900" w:rsidRDefault="00AE3E37">
      <w:pPr>
        <w:pStyle w:val="Textoindependiente"/>
        <w:spacing w:before="3"/>
        <w:rPr>
          <w:rFonts w:ascii="Arial"/>
          <w:sz w:val="21"/>
          <w:lang w:val="es-MX"/>
        </w:rPr>
      </w:pPr>
    </w:p>
    <w:p w:rsidR="00AE3E37" w:rsidRPr="00FB7900" w:rsidRDefault="00AE3E37">
      <w:pPr>
        <w:rPr>
          <w:rFonts w:ascii="Arial"/>
          <w:sz w:val="21"/>
          <w:lang w:val="es-MX"/>
        </w:rPr>
        <w:sectPr w:rsidR="00AE3E37" w:rsidRPr="00FB790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0C2C22" w:rsidRPr="000C2C22" w:rsidRDefault="000C2C22" w:rsidP="000C2C22">
      <w:pPr>
        <w:pStyle w:val="Textoindependiente"/>
        <w:spacing w:before="90" w:line="280" w:lineRule="auto"/>
        <w:ind w:left="100"/>
        <w:jc w:val="both"/>
      </w:pPr>
      <w:r w:rsidRPr="000C2C22">
        <w:t>Cu</w:t>
      </w:r>
      <w:r w:rsidRPr="004C707E">
        <w:rPr>
          <w:vertAlign w:val="subscript"/>
        </w:rPr>
        <w:t>2</w:t>
      </w:r>
      <w:r w:rsidRPr="000C2C22">
        <w:t>O is a promising material for solar cells, its synthesis is generally complicated, however. Pure Cu</w:t>
      </w:r>
      <w:r w:rsidRPr="000C2C22">
        <w:rPr>
          <w:vertAlign w:val="subscript"/>
        </w:rPr>
        <w:t>2</w:t>
      </w:r>
      <w:r w:rsidRPr="000C2C22">
        <w:t>O thin films can be obtained from CuO films using an argon/dry-air plasma treatment. CuO is reduced to a form of metastable metallic copper that readily oxidizes to Cu</w:t>
      </w:r>
      <w:r w:rsidRPr="000C2C22">
        <w:rPr>
          <w:vertAlign w:val="subscript"/>
        </w:rPr>
        <w:t>2</w:t>
      </w:r>
      <w:r w:rsidRPr="000C2C22">
        <w:t>O. Depending on different process conditions, the crystallite size of Cu</w:t>
      </w:r>
      <w:r w:rsidRPr="000C2C22">
        <w:rPr>
          <w:vertAlign w:val="subscript"/>
        </w:rPr>
        <w:t>2</w:t>
      </w:r>
      <w:r w:rsidRPr="000C2C22">
        <w:t>O can be increased and controlled. Different groups of CuO samples, obtained by sol-gel deposition on glass, were annealed at different temperatures (</w:t>
      </w:r>
      <w:r w:rsidRPr="000C2C22">
        <w:rPr>
          <w:i/>
          <w:iCs/>
        </w:rPr>
        <w:t>T</w:t>
      </w:r>
      <w:r w:rsidRPr="000C2C22">
        <w:rPr>
          <w:i/>
          <w:iCs/>
          <w:vertAlign w:val="subscript"/>
        </w:rPr>
        <w:t>A</w:t>
      </w:r>
      <w:r w:rsidRPr="000C2C22">
        <w:t>), from 350 °C to 550. To obtain Cu</w:t>
      </w:r>
      <w:r w:rsidRPr="000C2C22">
        <w:rPr>
          <w:vertAlign w:val="subscript"/>
        </w:rPr>
        <w:t>2</w:t>
      </w:r>
      <w:r w:rsidRPr="000C2C22">
        <w:t xml:space="preserve">O, CuO thin films were treated for 15, 20, 25 or 30 s, under an argon/dry-air plasma. The treatment took place at low pressure (15 mbar), inside a quartz chamber in a home-made equipment consisting of a 1500 W microwave oven modified for this purpose. The samples were placed on a ceramic plate that allowed both substrate sides to receive the same plasma treatment. Fluxes of argon (60 SSCM) and dry air (60 SCCM) were controlled by mass controllers and injected continuously before, during and, after the plasma treatment. Depending on the CuO films </w:t>
      </w:r>
      <w:r w:rsidRPr="000C2C22">
        <w:rPr>
          <w:i/>
          <w:iCs/>
        </w:rPr>
        <w:t>T</w:t>
      </w:r>
      <w:r w:rsidRPr="000C2C22">
        <w:rPr>
          <w:i/>
          <w:iCs/>
          <w:vertAlign w:val="subscript"/>
        </w:rPr>
        <w:t>A</w:t>
      </w:r>
      <w:r w:rsidRPr="000C2C22">
        <w:rPr>
          <w:i/>
          <w:iCs/>
        </w:rPr>
        <w:t>’s</w:t>
      </w:r>
      <w:r w:rsidRPr="000C2C22">
        <w:t>, gas flows and time of plasma treatment, Cu</w:t>
      </w:r>
      <w:r w:rsidRPr="000C2C22">
        <w:rPr>
          <w:vertAlign w:val="subscript"/>
        </w:rPr>
        <w:t>2</w:t>
      </w:r>
      <w:r w:rsidRPr="000C2C22">
        <w:t>O, Cu or a mixture of both were obtained. Interestingly, pure Cu</w:t>
      </w:r>
      <w:r w:rsidRPr="000C2C22">
        <w:rPr>
          <w:vertAlign w:val="subscript"/>
        </w:rPr>
        <w:t>2</w:t>
      </w:r>
      <w:r w:rsidRPr="000C2C22">
        <w:t>O was produced only from a metastable form of metallic copper and only after the plasma treatment, this by oxygen availability. To our knowledge, this phenomenon has not been reported before. CuO annealing temperatures showed that Cu</w:t>
      </w:r>
      <w:r w:rsidRPr="000C2C22">
        <w:rPr>
          <w:vertAlign w:val="subscript"/>
        </w:rPr>
        <w:t>2</w:t>
      </w:r>
      <w:r w:rsidRPr="000C2C22">
        <w:t xml:space="preserve">O crystallite sizes tended to be bigger when lower </w:t>
      </w:r>
      <w:proofErr w:type="gramStart"/>
      <w:r w:rsidRPr="000C2C22">
        <w:t>T</w:t>
      </w:r>
      <w:r w:rsidRPr="000C2C22">
        <w:rPr>
          <w:vertAlign w:val="subscript"/>
        </w:rPr>
        <w:t>A</w:t>
      </w:r>
      <w:r w:rsidRPr="000C2C22">
        <w:t>‘</w:t>
      </w:r>
      <w:proofErr w:type="gramEnd"/>
      <w:r w:rsidRPr="000C2C22">
        <w:t>s were used; wide variations in crystallite size were observed. Pure Cu</w:t>
      </w:r>
      <w:r w:rsidRPr="000C2C22">
        <w:rPr>
          <w:vertAlign w:val="subscript"/>
        </w:rPr>
        <w:t>2</w:t>
      </w:r>
      <w:r w:rsidRPr="000C2C22">
        <w:t>O films of 100 nm in thickness with bandgap of 2.17 eV were obtained by a plasma treatment of 30 s. Some of the advantages of this plasma processing are its simplicity, short time of treatment and, low cost of the home-made equipment.</w:t>
      </w:r>
    </w:p>
    <w:p w:rsidR="00AE3E37" w:rsidRDefault="00AE3E37">
      <w:pPr>
        <w:pStyle w:val="Textoindependiente"/>
        <w:spacing w:before="90" w:line="280" w:lineRule="auto"/>
        <w:ind w:left="100"/>
        <w:jc w:val="both"/>
      </w:pPr>
    </w:p>
    <w:p w:rsidR="00AE3E37" w:rsidRDefault="00A9710C" w:rsidP="00F93353">
      <w:pPr>
        <w:pStyle w:val="Ttulo3"/>
        <w:spacing w:before="74" w:after="240"/>
      </w:pPr>
      <w:r>
        <w:rPr>
          <w:b w:val="0"/>
        </w:rPr>
        <w:br w:type="column"/>
      </w:r>
      <w:r>
        <w:rPr>
          <w:color w:val="BF5A14"/>
        </w:rPr>
        <w:t>Image</w:t>
      </w:r>
    </w:p>
    <w:p w:rsidR="00AE3E37" w:rsidRDefault="00F93353">
      <w:pPr>
        <w:pStyle w:val="Textoindependiente"/>
        <w:spacing w:before="2"/>
        <w:rPr>
          <w:rFonts w:ascii="Arial"/>
          <w:b/>
          <w:sz w:val="16"/>
        </w:rPr>
      </w:pPr>
      <w:r w:rsidRPr="00F93353">
        <w:rPr>
          <w:rFonts w:ascii="Arial"/>
          <w:b/>
          <w:sz w:val="16"/>
        </w:rPr>
        <w:drawing>
          <wp:inline distT="0" distB="0" distL="0" distR="0" wp14:anchorId="06B1A90B" wp14:editId="139450B5">
            <wp:extent cx="3165475" cy="1555750"/>
            <wp:effectExtent l="0" t="0" r="0" b="0"/>
            <wp:docPr id="21" name="Imagen 20">
              <a:extLst xmlns:a="http://schemas.openxmlformats.org/drawingml/2006/main">
                <a:ext uri="{FF2B5EF4-FFF2-40B4-BE49-F238E27FC236}">
                  <a16:creationId xmlns:a16="http://schemas.microsoft.com/office/drawing/2014/main" id="{4A694D02-58D8-428A-B2C1-18719DB86F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a:extLst>
                        <a:ext uri="{FF2B5EF4-FFF2-40B4-BE49-F238E27FC236}">
                          <a16:creationId xmlns:a16="http://schemas.microsoft.com/office/drawing/2014/main" id="{4A694D02-58D8-428A-B2C1-18719DB86FD9}"/>
                        </a:ext>
                      </a:extLst>
                    </pic:cNvPr>
                    <pic:cNvPicPr>
                      <a:picLocks noChangeAspect="1"/>
                    </pic:cNvPicPr>
                  </pic:nvPicPr>
                  <pic:blipFill>
                    <a:blip r:embed="rId9"/>
                    <a:stretch>
                      <a:fillRect/>
                    </a:stretch>
                  </pic:blipFill>
                  <pic:spPr>
                    <a:xfrm>
                      <a:off x="0" y="0"/>
                      <a:ext cx="3165475" cy="1555750"/>
                    </a:xfrm>
                    <a:prstGeom prst="rect">
                      <a:avLst/>
                    </a:prstGeom>
                  </pic:spPr>
                </pic:pic>
              </a:graphicData>
            </a:graphic>
          </wp:inline>
        </w:drawing>
      </w:r>
    </w:p>
    <w:p w:rsidR="005973B9" w:rsidRDefault="004C707E" w:rsidP="005973B9">
      <w:pPr>
        <w:spacing w:line="204" w:lineRule="exact"/>
        <w:rPr>
          <w:rFonts w:ascii="Arial"/>
          <w:b/>
          <w:sz w:val="20"/>
        </w:rPr>
      </w:pPr>
      <w:r>
        <w:rPr>
          <w:rFonts w:ascii="Arial"/>
          <w:b/>
          <w:color w:val="BF5A14"/>
          <w:sz w:val="20"/>
        </w:rPr>
        <w:br/>
        <w:t>Recent Publications</w:t>
      </w:r>
    </w:p>
    <w:p w:rsidR="00A6348E" w:rsidRDefault="00A6348E" w:rsidP="005973B9">
      <w:pPr>
        <w:pStyle w:val="Prrafodelista"/>
        <w:numPr>
          <w:ilvl w:val="0"/>
          <w:numId w:val="3"/>
        </w:numPr>
        <w:tabs>
          <w:tab w:val="left" w:pos="384"/>
        </w:tabs>
        <w:spacing w:line="216" w:lineRule="exact"/>
        <w:ind w:right="137" w:hanging="283"/>
        <w:rPr>
          <w:sz w:val="18"/>
        </w:rPr>
      </w:pPr>
      <w:r w:rsidRPr="00A6348E">
        <w:rPr>
          <w:sz w:val="18"/>
        </w:rPr>
        <w:t xml:space="preserve">C. </w:t>
      </w:r>
      <w:proofErr w:type="spellStart"/>
      <w:r w:rsidRPr="00A6348E">
        <w:rPr>
          <w:sz w:val="18"/>
        </w:rPr>
        <w:t>Ooi</w:t>
      </w:r>
      <w:proofErr w:type="spellEnd"/>
      <w:r w:rsidRPr="00A6348E">
        <w:rPr>
          <w:sz w:val="18"/>
        </w:rPr>
        <w:t xml:space="preserve"> and G. K. L. Goh, Formation of cuprous oxide films via oxygen plasma, Thin Solid Films, 518 (2010) e98–e100.</w:t>
      </w:r>
    </w:p>
    <w:p w:rsidR="00AF78B2" w:rsidRDefault="00AF78B2" w:rsidP="005973B9">
      <w:pPr>
        <w:pStyle w:val="Prrafodelista"/>
        <w:numPr>
          <w:ilvl w:val="0"/>
          <w:numId w:val="3"/>
        </w:numPr>
        <w:tabs>
          <w:tab w:val="left" w:pos="384"/>
        </w:tabs>
        <w:spacing w:line="216" w:lineRule="exact"/>
        <w:ind w:right="138" w:hanging="283"/>
        <w:rPr>
          <w:sz w:val="18"/>
        </w:rPr>
      </w:pPr>
      <w:r w:rsidRPr="00AF78B2">
        <w:rPr>
          <w:sz w:val="18"/>
        </w:rPr>
        <w:t xml:space="preserve">M.J. Chen, C.-Y. Wu, Y.M. </w:t>
      </w:r>
      <w:proofErr w:type="spellStart"/>
      <w:r w:rsidRPr="00AF78B2">
        <w:rPr>
          <w:sz w:val="18"/>
        </w:rPr>
        <w:t>Kuo</w:t>
      </w:r>
      <w:proofErr w:type="spellEnd"/>
      <w:r w:rsidRPr="00AF78B2">
        <w:rPr>
          <w:sz w:val="18"/>
        </w:rPr>
        <w:t>, H.Y. Chen, and C.H. Tsai, Preparation of Cu</w:t>
      </w:r>
      <w:r w:rsidRPr="00AF78B2">
        <w:rPr>
          <w:sz w:val="18"/>
          <w:vertAlign w:val="subscript"/>
        </w:rPr>
        <w:t>2</w:t>
      </w:r>
      <w:r w:rsidRPr="00AF78B2">
        <w:rPr>
          <w:sz w:val="18"/>
        </w:rPr>
        <w:t xml:space="preserve">O nanowires by thermal oxidation-plasma reduction method, </w:t>
      </w:r>
      <w:proofErr w:type="spellStart"/>
      <w:r w:rsidRPr="00AF78B2">
        <w:rPr>
          <w:sz w:val="18"/>
        </w:rPr>
        <w:t>Appl</w:t>
      </w:r>
      <w:proofErr w:type="spellEnd"/>
      <w:r w:rsidRPr="00AF78B2">
        <w:rPr>
          <w:sz w:val="18"/>
        </w:rPr>
        <w:t xml:space="preserve"> Phys A 108 (2012) 133–141.</w:t>
      </w:r>
    </w:p>
    <w:p w:rsidR="00AF78B2" w:rsidRDefault="00AF78B2" w:rsidP="005973B9">
      <w:pPr>
        <w:pStyle w:val="Prrafodelista"/>
        <w:numPr>
          <w:ilvl w:val="0"/>
          <w:numId w:val="3"/>
        </w:numPr>
        <w:tabs>
          <w:tab w:val="left" w:pos="384"/>
        </w:tabs>
        <w:spacing w:before="92" w:line="218" w:lineRule="exact"/>
        <w:ind w:hanging="283"/>
        <w:rPr>
          <w:sz w:val="18"/>
        </w:rPr>
      </w:pPr>
      <w:r w:rsidRPr="00AF78B2">
        <w:rPr>
          <w:sz w:val="18"/>
        </w:rPr>
        <w:t>W. Wu et al., Characterization of Cu</w:t>
      </w:r>
      <w:r w:rsidRPr="00AF78B2">
        <w:rPr>
          <w:sz w:val="18"/>
          <w:vertAlign w:val="subscript"/>
        </w:rPr>
        <w:t>2</w:t>
      </w:r>
      <w:r w:rsidRPr="00AF78B2">
        <w:rPr>
          <w:sz w:val="18"/>
        </w:rPr>
        <w:t>O and Cu</w:t>
      </w:r>
      <w:r w:rsidRPr="00AF78B2">
        <w:rPr>
          <w:sz w:val="18"/>
          <w:vertAlign w:val="subscript"/>
        </w:rPr>
        <w:t>2</w:t>
      </w:r>
      <w:r w:rsidRPr="00AF78B2">
        <w:rPr>
          <w:sz w:val="18"/>
        </w:rPr>
        <w:t>O/Ag</w:t>
      </w:r>
      <w:r w:rsidRPr="00AF78B2">
        <w:rPr>
          <w:sz w:val="18"/>
          <w:vertAlign w:val="subscript"/>
        </w:rPr>
        <w:t>2</w:t>
      </w:r>
      <w:r w:rsidRPr="00AF78B2">
        <w:rPr>
          <w:sz w:val="18"/>
        </w:rPr>
        <w:t xml:space="preserve">O thin films synthesized by plasma oxidation, </w:t>
      </w:r>
      <w:proofErr w:type="spellStart"/>
      <w:r w:rsidRPr="00AF78B2">
        <w:rPr>
          <w:sz w:val="18"/>
        </w:rPr>
        <w:t>Vaccum</w:t>
      </w:r>
      <w:proofErr w:type="spellEnd"/>
      <w:r w:rsidRPr="00AF78B2">
        <w:rPr>
          <w:sz w:val="18"/>
        </w:rPr>
        <w:t xml:space="preserve"> 118 (2015) 147–151.</w:t>
      </w:r>
    </w:p>
    <w:p w:rsidR="00AF78B2" w:rsidRDefault="00AF78B2" w:rsidP="005973B9">
      <w:pPr>
        <w:pStyle w:val="Textoindependiente"/>
        <w:spacing w:before="85" w:line="216" w:lineRule="exact"/>
        <w:ind w:left="383" w:right="138" w:hanging="284"/>
        <w:jc w:val="both"/>
        <w:rPr>
          <w:rFonts w:ascii="Calibri" w:eastAsia="Calibri" w:hAnsi="Calibri" w:cs="Calibri"/>
          <w:szCs w:val="22"/>
        </w:rPr>
      </w:pPr>
      <w:r>
        <w:rPr>
          <w:rFonts w:ascii="Calibri" w:eastAsia="Calibri" w:hAnsi="Calibri" w:cs="Calibri"/>
          <w:szCs w:val="22"/>
        </w:rPr>
        <w:t>4</w:t>
      </w:r>
      <w:r w:rsidRPr="00AF78B2">
        <w:rPr>
          <w:rFonts w:ascii="Calibri" w:eastAsia="Calibri" w:hAnsi="Calibri" w:cs="Calibri"/>
          <w:szCs w:val="22"/>
        </w:rPr>
        <w:t xml:space="preserve">. </w:t>
      </w:r>
      <w:r>
        <w:rPr>
          <w:rFonts w:ascii="Calibri" w:eastAsia="Calibri" w:hAnsi="Calibri" w:cs="Calibri"/>
          <w:szCs w:val="22"/>
        </w:rPr>
        <w:t xml:space="preserve"> S. </w:t>
      </w:r>
      <w:r w:rsidRPr="00AF78B2">
        <w:rPr>
          <w:rFonts w:ascii="Calibri" w:eastAsia="Calibri" w:hAnsi="Calibri" w:cs="Calibri"/>
          <w:szCs w:val="22"/>
        </w:rPr>
        <w:t xml:space="preserve">Han, H.Y. Chen, L.T. </w:t>
      </w:r>
      <w:proofErr w:type="spellStart"/>
      <w:r w:rsidRPr="00AF78B2">
        <w:rPr>
          <w:rFonts w:ascii="Calibri" w:eastAsia="Calibri" w:hAnsi="Calibri" w:cs="Calibri"/>
          <w:szCs w:val="22"/>
        </w:rPr>
        <w:t>Kuo</w:t>
      </w:r>
      <w:proofErr w:type="spellEnd"/>
      <w:r w:rsidRPr="00AF78B2">
        <w:rPr>
          <w:rFonts w:ascii="Calibri" w:eastAsia="Calibri" w:hAnsi="Calibri" w:cs="Calibri"/>
          <w:szCs w:val="22"/>
        </w:rPr>
        <w:t>, and C.H. Tsai, Characterization of cuprous oxide films prepared by post-annealing of cupric oxide using an atmospheric nitrogen pressure plasma torch, Thin Solid Films 517 (2008) 1195–1199.</w:t>
      </w:r>
    </w:p>
    <w:p w:rsidR="00AE3E37" w:rsidRPr="008756E6" w:rsidRDefault="005973B9" w:rsidP="00AF78B2">
      <w:pPr>
        <w:pStyle w:val="Textoindependiente"/>
        <w:spacing w:before="85" w:line="216" w:lineRule="exact"/>
        <w:ind w:left="383" w:right="138" w:hanging="284"/>
        <w:jc w:val="both"/>
      </w:pPr>
      <w:r>
        <w:rPr>
          <w:rFonts w:ascii="Calibri" w:hAnsi="Calibri"/>
        </w:rPr>
        <w:t xml:space="preserve">5. </w:t>
      </w:r>
      <w:r w:rsidR="00AF78B2">
        <w:rPr>
          <w:rFonts w:ascii="Calibri" w:hAnsi="Calibri"/>
        </w:rPr>
        <w:t xml:space="preserve">  </w:t>
      </w:r>
      <w:r w:rsidR="00AF78B2" w:rsidRPr="00AF78B2">
        <w:rPr>
          <w:rFonts w:ascii="Calibri" w:hAnsi="Calibri"/>
        </w:rPr>
        <w:t xml:space="preserve">S. Tajima, S. Tsuchiya, M. </w:t>
      </w:r>
      <w:proofErr w:type="spellStart"/>
      <w:r w:rsidR="00AF78B2" w:rsidRPr="00AF78B2">
        <w:rPr>
          <w:rFonts w:ascii="Calibri" w:hAnsi="Calibri"/>
        </w:rPr>
        <w:t>Matsumori</w:t>
      </w:r>
      <w:proofErr w:type="spellEnd"/>
      <w:r w:rsidR="00AF78B2" w:rsidRPr="00AF78B2">
        <w:rPr>
          <w:rFonts w:ascii="Calibri" w:hAnsi="Calibri"/>
        </w:rPr>
        <w:t xml:space="preserve">, S. Nakatsuka, and T. </w:t>
      </w:r>
      <w:proofErr w:type="spellStart"/>
      <w:r w:rsidR="00AF78B2" w:rsidRPr="00AF78B2">
        <w:rPr>
          <w:rFonts w:ascii="Calibri" w:hAnsi="Calibri"/>
        </w:rPr>
        <w:t>Ichiki</w:t>
      </w:r>
      <w:proofErr w:type="spellEnd"/>
      <w:r w:rsidR="00AF78B2" w:rsidRPr="00AF78B2">
        <w:rPr>
          <w:rFonts w:ascii="Calibri" w:hAnsi="Calibri"/>
        </w:rPr>
        <w:t>, High-rate reduction of copper oxide using atmospheric-pressure inductively coupled plasma microjets, Thin Solid Films 519 (2011) 6773–6777.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CE1A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E54E9" w:rsidRPr="005E54E9">
        <w:rPr>
          <w:noProof/>
        </w:rPr>
        <w:drawing>
          <wp:inline distT="0" distB="0" distL="0" distR="0" wp14:anchorId="3E9B5033" wp14:editId="7FF48A4A">
            <wp:extent cx="601162" cy="622800"/>
            <wp:effectExtent l="0" t="0" r="8890" b="6350"/>
            <wp:docPr id="2" name="Imagen 1">
              <a:extLst xmlns:a="http://schemas.openxmlformats.org/drawingml/2006/main">
                <a:ext uri="{FF2B5EF4-FFF2-40B4-BE49-F238E27FC236}">
                  <a16:creationId xmlns:a16="http://schemas.microsoft.com/office/drawing/2014/main" id="{FF16C565-66A4-4414-AD67-224E123FAA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FF16C565-66A4-4414-AD67-224E123FAAAF}"/>
                        </a:ext>
                      </a:extLst>
                    </pic:cNvPr>
                    <pic:cNvPicPr>
                      <a:picLocks noChangeAspect="1"/>
                    </pic:cNvPicPr>
                  </pic:nvPicPr>
                  <pic:blipFill rotWithShape="1">
                    <a:blip r:embed="rId10" cstate="hqprint">
                      <a:extLst>
                        <a:ext uri="{28A0092B-C50C-407E-A947-70E740481C1C}">
                          <a14:useLocalDpi xmlns:a14="http://schemas.microsoft.com/office/drawing/2010/main"/>
                        </a:ext>
                      </a:extLst>
                    </a:blip>
                    <a:srcRect/>
                    <a:stretch/>
                  </pic:blipFill>
                  <pic:spPr>
                    <a:xfrm>
                      <a:off x="0" y="0"/>
                      <a:ext cx="601162" cy="622800"/>
                    </a:xfrm>
                    <a:prstGeom prst="rect">
                      <a:avLst/>
                    </a:prstGeom>
                  </pic:spPr>
                </pic:pic>
              </a:graphicData>
            </a:graphic>
          </wp:inline>
        </w:drawing>
      </w:r>
      <w:r w:rsidR="00A9710C">
        <w:rPr>
          <w:rFonts w:ascii="Arial"/>
          <w:color w:val="BF5A14"/>
        </w:rPr>
        <w:t>Biography</w:t>
      </w:r>
      <w:bookmarkStart w:id="0" w:name="_GoBack"/>
      <w:bookmarkEnd w:id="0"/>
    </w:p>
    <w:p w:rsidR="00372D99" w:rsidRPr="008F1F80" w:rsidRDefault="008F1F80">
      <w:pPr>
        <w:spacing w:before="41" w:line="154" w:lineRule="exact"/>
        <w:ind w:left="213" w:right="231"/>
        <w:jc w:val="both"/>
        <w:rPr>
          <w:rFonts w:ascii="Arial"/>
          <w:sz w:val="14"/>
        </w:rPr>
      </w:pPr>
      <w:r w:rsidRPr="008F1F80">
        <w:rPr>
          <w:rFonts w:ascii="Arial"/>
          <w:sz w:val="14"/>
          <w:lang w:val="es-MX"/>
        </w:rPr>
        <w:t xml:space="preserve">Miguel Badillo </w:t>
      </w:r>
      <w:proofErr w:type="spellStart"/>
      <w:r w:rsidRPr="008F1F80">
        <w:rPr>
          <w:rFonts w:ascii="Arial"/>
          <w:sz w:val="14"/>
          <w:lang w:val="es-MX"/>
        </w:rPr>
        <w:t>is</w:t>
      </w:r>
      <w:proofErr w:type="spellEnd"/>
      <w:r w:rsidRPr="008F1F80">
        <w:rPr>
          <w:rFonts w:ascii="Arial"/>
          <w:sz w:val="14"/>
          <w:lang w:val="es-MX"/>
        </w:rPr>
        <w:t xml:space="preserve"> a </w:t>
      </w:r>
      <w:proofErr w:type="spellStart"/>
      <w:r w:rsidRPr="008F1F80">
        <w:rPr>
          <w:rFonts w:ascii="Arial"/>
          <w:sz w:val="14"/>
          <w:lang w:val="es-MX"/>
        </w:rPr>
        <w:t>Ph</w:t>
      </w:r>
      <w:proofErr w:type="spellEnd"/>
      <w:r w:rsidRPr="008F1F80">
        <w:rPr>
          <w:rFonts w:ascii="Arial"/>
          <w:sz w:val="14"/>
          <w:lang w:val="es-MX"/>
        </w:rPr>
        <w:t xml:space="preserve">. D. </w:t>
      </w:r>
      <w:proofErr w:type="spellStart"/>
      <w:r w:rsidRPr="008F1F80">
        <w:rPr>
          <w:rFonts w:ascii="Arial"/>
          <w:sz w:val="14"/>
          <w:lang w:val="es-MX"/>
        </w:rPr>
        <w:t>student</w:t>
      </w:r>
      <w:proofErr w:type="spellEnd"/>
      <w:r w:rsidRPr="008F1F80">
        <w:rPr>
          <w:rFonts w:ascii="Arial"/>
          <w:sz w:val="14"/>
          <w:lang w:val="es-MX"/>
        </w:rPr>
        <w:t xml:space="preserve"> in </w:t>
      </w:r>
      <w:proofErr w:type="spellStart"/>
      <w:r w:rsidRPr="008F1F80">
        <w:rPr>
          <w:rFonts w:ascii="Arial"/>
          <w:sz w:val="14"/>
          <w:lang w:val="es-MX"/>
        </w:rPr>
        <w:t>Materials</w:t>
      </w:r>
      <w:proofErr w:type="spellEnd"/>
      <w:r w:rsidRPr="008F1F80">
        <w:rPr>
          <w:rFonts w:ascii="Arial"/>
          <w:sz w:val="14"/>
          <w:lang w:val="es-MX"/>
        </w:rPr>
        <w:t xml:space="preserve"> </w:t>
      </w:r>
      <w:proofErr w:type="spellStart"/>
      <w:r w:rsidRPr="008F1F80">
        <w:rPr>
          <w:rFonts w:ascii="Arial"/>
          <w:sz w:val="14"/>
          <w:lang w:val="es-MX"/>
        </w:rPr>
        <w:t>Science</w:t>
      </w:r>
      <w:proofErr w:type="spellEnd"/>
      <w:r w:rsidRPr="008F1F80">
        <w:rPr>
          <w:rFonts w:ascii="Arial"/>
          <w:sz w:val="14"/>
          <w:lang w:val="es-MX"/>
        </w:rPr>
        <w:t xml:space="preserve"> </w:t>
      </w:r>
      <w:proofErr w:type="spellStart"/>
      <w:r w:rsidRPr="008F1F80">
        <w:rPr>
          <w:rFonts w:ascii="Arial"/>
          <w:sz w:val="14"/>
          <w:lang w:val="es-MX"/>
        </w:rPr>
        <w:t>enrolled</w:t>
      </w:r>
      <w:proofErr w:type="spellEnd"/>
      <w:r w:rsidRPr="008F1F80">
        <w:rPr>
          <w:rFonts w:ascii="Arial"/>
          <w:sz w:val="14"/>
          <w:lang w:val="es-MX"/>
        </w:rPr>
        <w:t xml:space="preserve"> at Centro de </w:t>
      </w:r>
      <w:proofErr w:type="spellStart"/>
      <w:r w:rsidRPr="008F1F80">
        <w:rPr>
          <w:rFonts w:ascii="Arial"/>
          <w:sz w:val="14"/>
          <w:lang w:val="es-MX"/>
        </w:rPr>
        <w:t>Investigacion</w:t>
      </w:r>
      <w:proofErr w:type="spellEnd"/>
      <w:r w:rsidRPr="008F1F80">
        <w:rPr>
          <w:rFonts w:ascii="Arial"/>
          <w:sz w:val="14"/>
          <w:lang w:val="es-MX"/>
        </w:rPr>
        <w:t xml:space="preserve"> y de Estudios Avanzados del I. </w:t>
      </w:r>
      <w:r>
        <w:rPr>
          <w:rFonts w:ascii="Arial"/>
          <w:sz w:val="14"/>
          <w:lang w:val="es-MX"/>
        </w:rPr>
        <w:t xml:space="preserve">P. N. in </w:t>
      </w:r>
      <w:proofErr w:type="spellStart"/>
      <w:r>
        <w:rPr>
          <w:rFonts w:ascii="Arial"/>
          <w:sz w:val="14"/>
          <w:lang w:val="es-MX"/>
        </w:rPr>
        <w:t>Queretaro</w:t>
      </w:r>
      <w:proofErr w:type="spellEnd"/>
      <w:r>
        <w:rPr>
          <w:rFonts w:ascii="Arial"/>
          <w:sz w:val="14"/>
          <w:lang w:val="es-MX"/>
        </w:rPr>
        <w:t xml:space="preserve">, </w:t>
      </w:r>
      <w:proofErr w:type="spellStart"/>
      <w:r>
        <w:rPr>
          <w:rFonts w:ascii="Arial"/>
          <w:sz w:val="14"/>
          <w:lang w:val="es-MX"/>
        </w:rPr>
        <w:t>Mexico</w:t>
      </w:r>
      <w:proofErr w:type="spellEnd"/>
      <w:r>
        <w:rPr>
          <w:rFonts w:ascii="Arial"/>
          <w:sz w:val="14"/>
          <w:lang w:val="es-MX"/>
        </w:rPr>
        <w:t xml:space="preserve">. </w:t>
      </w:r>
      <w:r w:rsidRPr="008F1F80">
        <w:rPr>
          <w:rFonts w:ascii="Arial"/>
          <w:sz w:val="14"/>
        </w:rPr>
        <w:t xml:space="preserve">He has focused his studies in chemical and physical synthesis of </w:t>
      </w:r>
      <w:r>
        <w:rPr>
          <w:rFonts w:ascii="Arial"/>
          <w:sz w:val="14"/>
        </w:rPr>
        <w:t xml:space="preserve">thin films of </w:t>
      </w:r>
      <w:r w:rsidRPr="008F1F80">
        <w:rPr>
          <w:rFonts w:ascii="Arial"/>
          <w:sz w:val="14"/>
        </w:rPr>
        <w:t>semiconductor oxide</w:t>
      </w:r>
      <w:r>
        <w:rPr>
          <w:rFonts w:ascii="Arial"/>
          <w:sz w:val="14"/>
        </w:rPr>
        <w:t>s. He has developed methods for fabricating TiO2, CuO and Cu2O by sol-gel technique and Cu2O by plasma treatment of CuO films. Some of his studied materials have potential for its use in solar cells and/or in water and air decontaminati</w:t>
      </w:r>
      <w:r w:rsidR="00F93353">
        <w:rPr>
          <w:rFonts w:ascii="Arial"/>
          <w:sz w:val="14"/>
        </w:rPr>
        <w:t xml:space="preserve">on by </w:t>
      </w:r>
      <w:proofErr w:type="spellStart"/>
      <w:r w:rsidR="00F93353">
        <w:rPr>
          <w:rFonts w:ascii="Arial"/>
          <w:sz w:val="14"/>
        </w:rPr>
        <w:t>photocatalysis</w:t>
      </w:r>
      <w:proofErr w:type="spellEnd"/>
      <w:r w:rsidR="00F93353">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ED4EB6" w:rsidRPr="001F5ABB">
          <w:rPr>
            <w:rStyle w:val="Hipervnculo"/>
            <w:rFonts w:ascii="Arial"/>
            <w:sz w:val="14"/>
          </w:rPr>
          <w:t>mbadillo@cinvestav.mx</w:t>
        </w:r>
      </w:hyperlink>
      <w:r w:rsidR="00ED4EB6">
        <w:rPr>
          <w:rFonts w:ascii="Arial"/>
          <w:sz w:val="14"/>
        </w:rPr>
        <w:t xml:space="preserve"> </w:t>
      </w:r>
    </w:p>
    <w:p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2D5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209" w:rsidRDefault="00464209">
      <w:r>
        <w:separator/>
      </w:r>
    </w:p>
  </w:endnote>
  <w:endnote w:type="continuationSeparator" w:id="0">
    <w:p w:rsidR="00464209" w:rsidRDefault="0046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209" w:rsidRDefault="00464209">
      <w:r>
        <w:separator/>
      </w:r>
    </w:p>
  </w:footnote>
  <w:footnote w:type="continuationSeparator" w:id="0">
    <w:p w:rsidR="00464209" w:rsidRDefault="00464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C22"/>
    <w:rsid w:val="000E2911"/>
    <w:rsid w:val="001263DF"/>
    <w:rsid w:val="001827B6"/>
    <w:rsid w:val="00292ED9"/>
    <w:rsid w:val="00372D99"/>
    <w:rsid w:val="00404E5B"/>
    <w:rsid w:val="00414F7B"/>
    <w:rsid w:val="004355DC"/>
    <w:rsid w:val="00464209"/>
    <w:rsid w:val="004749B4"/>
    <w:rsid w:val="00494130"/>
    <w:rsid w:val="004C707E"/>
    <w:rsid w:val="004F3523"/>
    <w:rsid w:val="005973B9"/>
    <w:rsid w:val="005B3A56"/>
    <w:rsid w:val="005E54E9"/>
    <w:rsid w:val="006060CE"/>
    <w:rsid w:val="0063497F"/>
    <w:rsid w:val="007B347F"/>
    <w:rsid w:val="00873DF0"/>
    <w:rsid w:val="008756E6"/>
    <w:rsid w:val="008A5FDF"/>
    <w:rsid w:val="008F1F80"/>
    <w:rsid w:val="009B2D44"/>
    <w:rsid w:val="00A07E82"/>
    <w:rsid w:val="00A6348E"/>
    <w:rsid w:val="00A9710C"/>
    <w:rsid w:val="00AE3E37"/>
    <w:rsid w:val="00AF78B2"/>
    <w:rsid w:val="00B21A57"/>
    <w:rsid w:val="00C33602"/>
    <w:rsid w:val="00CD6F55"/>
    <w:rsid w:val="00D464A8"/>
    <w:rsid w:val="00DE3104"/>
    <w:rsid w:val="00ED4EB6"/>
    <w:rsid w:val="00F5033C"/>
    <w:rsid w:val="00F72EEA"/>
    <w:rsid w:val="00F84CAE"/>
    <w:rsid w:val="00F93353"/>
    <w:rsid w:val="00FB79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7690B"/>
  <w15:docId w15:val="{671979A0-8CFC-40A4-B8AF-5929AB64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ED4E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adillo@cinvestav.mx"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1391</TotalTime>
  <Pages>1</Pages>
  <Words>569</Words>
  <Characters>3133</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Miguel Angel Badillo Avila</cp:lastModifiedBy>
  <cp:revision>12</cp:revision>
  <dcterms:created xsi:type="dcterms:W3CDTF">2016-08-31T10:27:00Z</dcterms:created>
  <dcterms:modified xsi:type="dcterms:W3CDTF">2017-09-02T19:31:00Z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