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DAF" w:rsidRPr="00F631D4" w:rsidRDefault="00D94DAF" w:rsidP="00D94DA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1D4">
        <w:rPr>
          <w:rFonts w:ascii="Times New Roman" w:hAnsi="Times New Roman" w:cs="Times New Roman"/>
          <w:b/>
          <w:sz w:val="28"/>
          <w:szCs w:val="28"/>
        </w:rPr>
        <w:t xml:space="preserve">SYNTHESIS OF NANO OXIDE AND SULPHIDE COMPOSITES </w:t>
      </w:r>
      <w:r w:rsidR="00F631D4" w:rsidRPr="00F631D4">
        <w:rPr>
          <w:rFonts w:ascii="Times New Roman" w:hAnsi="Times New Roman" w:cs="Times New Roman"/>
          <w:b/>
          <w:sz w:val="28"/>
          <w:szCs w:val="28"/>
        </w:rPr>
        <w:t>OF NICKEL</w:t>
      </w:r>
      <w:r w:rsidRPr="00F631D4">
        <w:rPr>
          <w:rFonts w:ascii="Times New Roman" w:hAnsi="Times New Roman" w:cs="Times New Roman"/>
          <w:b/>
          <w:sz w:val="28"/>
          <w:szCs w:val="28"/>
        </w:rPr>
        <w:t xml:space="preserve">, CHROMIUM, INDIUM, SELENIUM BY ELECTROCHEMICAL METHOD, CHARACTERIZATION AND PHOTODEGRADATION OF ORGANIC WASTES AND STUDY OF PHOTOVOLTAIC AND ANTIBACTERIAL ACTIVITIES </w:t>
      </w:r>
    </w:p>
    <w:p w:rsidR="00D94DAF" w:rsidRPr="00557EA2" w:rsidRDefault="00D94DAF" w:rsidP="00D94DAF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D94DAF" w:rsidRPr="00C529CA" w:rsidRDefault="00D94DAF" w:rsidP="00D94DAF">
      <w:pPr>
        <w:pStyle w:val="NoSpacing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29CA">
        <w:rPr>
          <w:rFonts w:ascii="Times New Roman" w:hAnsi="Times New Roman" w:cs="Times New Roman"/>
          <w:b/>
          <w:sz w:val="20"/>
          <w:szCs w:val="20"/>
        </w:rPr>
        <w:t xml:space="preserve">Sanniaha Ananda*, Charan Kumar H. C,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Samskruthi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K. P,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Uma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H. B</w:t>
      </w:r>
    </w:p>
    <w:p w:rsidR="00D94DAF" w:rsidRPr="00557EA2" w:rsidRDefault="00D94DAF" w:rsidP="00D94DAF">
      <w:pPr>
        <w:pStyle w:val="NoSpacing"/>
        <w:jc w:val="both"/>
        <w:rPr>
          <w:rFonts w:ascii="Times New Roman" w:hAnsi="Times New Roman" w:cs="Times New Roman"/>
          <w:color w:val="4BACC6" w:themeColor="accent5"/>
          <w:sz w:val="20"/>
          <w:szCs w:val="20"/>
        </w:rPr>
      </w:pPr>
      <w:r w:rsidRPr="00557EA2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4" w:history="1">
        <w:r w:rsidRPr="00557EA2">
          <w:rPr>
            <w:rStyle w:val="Hyperlink"/>
            <w:rFonts w:ascii="Times New Roman" w:hAnsi="Times New Roman" w:cs="Times New Roman"/>
            <w:b/>
            <w:color w:val="4BACC6" w:themeColor="accent5"/>
            <w:sz w:val="20"/>
            <w:szCs w:val="20"/>
          </w:rPr>
          <w:t>snananda@yahoo.com</w:t>
        </w:r>
      </w:hyperlink>
    </w:p>
    <w:p w:rsidR="00D94DAF" w:rsidRPr="00557EA2" w:rsidRDefault="00D94DAF" w:rsidP="00D94DAF">
      <w:pPr>
        <w:pStyle w:val="NoSpacing"/>
        <w:jc w:val="both"/>
        <w:rPr>
          <w:rFonts w:ascii="Times New Roman" w:hAnsi="Times New Roman" w:cs="Times New Roman"/>
          <w:color w:val="4BACC6" w:themeColor="accent5"/>
          <w:sz w:val="20"/>
          <w:szCs w:val="20"/>
        </w:rPr>
      </w:pPr>
      <w:r w:rsidRPr="00557EA2">
        <w:rPr>
          <w:rFonts w:ascii="Times New Roman" w:hAnsi="Times New Roman" w:cs="Times New Roman"/>
          <w:color w:val="4BACC6" w:themeColor="accent5"/>
          <w:sz w:val="20"/>
          <w:szCs w:val="20"/>
        </w:rPr>
        <w:t xml:space="preserve"> </w:t>
      </w:r>
    </w:p>
    <w:p w:rsidR="00D94DAF" w:rsidRPr="00557EA2" w:rsidRDefault="00D94DAF" w:rsidP="00D94DAF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:rsidR="00D94DAF" w:rsidRPr="00727798" w:rsidRDefault="00D94DAF" w:rsidP="00D94DA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7798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D94DAF" w:rsidRPr="00727798" w:rsidRDefault="00D94DAF" w:rsidP="00D94DA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4DAF" w:rsidRPr="00727798" w:rsidRDefault="00D94DAF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27798">
        <w:rPr>
          <w:rFonts w:ascii="Times New Roman" w:hAnsi="Times New Roman" w:cs="Times New Roman"/>
          <w:sz w:val="24"/>
          <w:szCs w:val="24"/>
        </w:rPr>
        <w:t xml:space="preserve">Nano oxide and </w:t>
      </w:r>
      <w:proofErr w:type="spellStart"/>
      <w:r w:rsidRPr="00727798">
        <w:rPr>
          <w:rFonts w:ascii="Times New Roman" w:hAnsi="Times New Roman" w:cs="Times New Roman"/>
          <w:sz w:val="24"/>
          <w:szCs w:val="24"/>
        </w:rPr>
        <w:t>sulphides</w:t>
      </w:r>
      <w:proofErr w:type="spellEnd"/>
      <w:r w:rsidRPr="00727798">
        <w:rPr>
          <w:rFonts w:ascii="Times New Roman" w:hAnsi="Times New Roman" w:cs="Times New Roman"/>
          <w:sz w:val="24"/>
          <w:szCs w:val="24"/>
        </w:rPr>
        <w:t xml:space="preserve"> of Nickel, Chromium, Indium, </w:t>
      </w:r>
      <w:proofErr w:type="gramStart"/>
      <w:r w:rsidRPr="00727798">
        <w:rPr>
          <w:rFonts w:ascii="Times New Roman" w:hAnsi="Times New Roman" w:cs="Times New Roman"/>
          <w:sz w:val="24"/>
          <w:szCs w:val="24"/>
        </w:rPr>
        <w:t>Selenium</w:t>
      </w:r>
      <w:proofErr w:type="gramEnd"/>
      <w:r w:rsidRPr="00727798">
        <w:rPr>
          <w:rFonts w:ascii="Times New Roman" w:hAnsi="Times New Roman" w:cs="Times New Roman"/>
          <w:sz w:val="24"/>
          <w:szCs w:val="24"/>
        </w:rPr>
        <w:t xml:space="preserve"> were synthesized by electrochemical method, which is simple and inexpensive technique. The prepared oxides and </w:t>
      </w:r>
      <w:proofErr w:type="spellStart"/>
      <w:r w:rsidRPr="00727798">
        <w:rPr>
          <w:rFonts w:ascii="Times New Roman" w:hAnsi="Times New Roman" w:cs="Times New Roman"/>
          <w:sz w:val="24"/>
          <w:szCs w:val="24"/>
        </w:rPr>
        <w:t>sulphides</w:t>
      </w:r>
      <w:proofErr w:type="spellEnd"/>
      <w:r w:rsidRPr="007277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798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Pr="00727798">
        <w:rPr>
          <w:rFonts w:ascii="Times New Roman" w:hAnsi="Times New Roman" w:cs="Times New Roman"/>
          <w:sz w:val="24"/>
          <w:szCs w:val="24"/>
        </w:rPr>
        <w:t xml:space="preserve"> were used as catalyst for the photodegradation of organic waste under various experimental conditions. The prepared </w:t>
      </w:r>
      <w:proofErr w:type="spellStart"/>
      <w:r w:rsidRPr="00727798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Pr="00727798">
        <w:rPr>
          <w:rFonts w:ascii="Times New Roman" w:hAnsi="Times New Roman" w:cs="Times New Roman"/>
          <w:sz w:val="24"/>
          <w:szCs w:val="24"/>
        </w:rPr>
        <w:t xml:space="preserve"> were characterized by uv-visible spectroscopy, X-Ray diffraction studies, IR and SEM-EDAX. The band gap energy of </w:t>
      </w:r>
      <w:proofErr w:type="spellStart"/>
      <w:r w:rsidRPr="00727798">
        <w:rPr>
          <w:rFonts w:ascii="Times New Roman" w:hAnsi="Times New Roman" w:cs="Times New Roman"/>
          <w:sz w:val="24"/>
          <w:szCs w:val="24"/>
        </w:rPr>
        <w:t>nanoparticals</w:t>
      </w:r>
      <w:proofErr w:type="spellEnd"/>
      <w:r w:rsidRPr="0072779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27798">
        <w:rPr>
          <w:rFonts w:ascii="Times New Roman" w:hAnsi="Times New Roman" w:cs="Times New Roman"/>
          <w:sz w:val="24"/>
          <w:szCs w:val="24"/>
        </w:rPr>
        <w:t>were</w:t>
      </w:r>
      <w:proofErr w:type="gramEnd"/>
      <w:r w:rsidRPr="00727798">
        <w:rPr>
          <w:rFonts w:ascii="Times New Roman" w:hAnsi="Times New Roman" w:cs="Times New Roman"/>
          <w:sz w:val="24"/>
          <w:szCs w:val="24"/>
        </w:rPr>
        <w:t xml:space="preserve"> evaluated using Tauc plot. The </w:t>
      </w:r>
      <w:proofErr w:type="gramStart"/>
      <w:r w:rsidRPr="00727798">
        <w:rPr>
          <w:rFonts w:ascii="Times New Roman" w:hAnsi="Times New Roman" w:cs="Times New Roman"/>
          <w:sz w:val="24"/>
          <w:szCs w:val="24"/>
        </w:rPr>
        <w:t>structure of Nanoparticles were</w:t>
      </w:r>
      <w:proofErr w:type="gramEnd"/>
      <w:r w:rsidRPr="00727798">
        <w:rPr>
          <w:rFonts w:ascii="Times New Roman" w:hAnsi="Times New Roman" w:cs="Times New Roman"/>
          <w:sz w:val="24"/>
          <w:szCs w:val="24"/>
        </w:rPr>
        <w:t xml:space="preserve"> confirmed by XRD data. The SEM results shows surface morphology of the </w:t>
      </w:r>
      <w:proofErr w:type="spellStart"/>
      <w:r w:rsidRPr="00727798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Pr="00727798">
        <w:rPr>
          <w:rFonts w:ascii="Times New Roman" w:hAnsi="Times New Roman" w:cs="Times New Roman"/>
          <w:sz w:val="24"/>
          <w:szCs w:val="24"/>
        </w:rPr>
        <w:t xml:space="preserve"> and EDAX shows the presence of </w:t>
      </w:r>
      <w:r w:rsidR="00B2728A" w:rsidRPr="00727798">
        <w:rPr>
          <w:rFonts w:ascii="Times New Roman" w:hAnsi="Times New Roman" w:cs="Times New Roman"/>
          <w:sz w:val="24"/>
          <w:szCs w:val="24"/>
        </w:rPr>
        <w:t>Nickel</w:t>
      </w:r>
      <w:r w:rsidRPr="00727798">
        <w:rPr>
          <w:rFonts w:ascii="Times New Roman" w:hAnsi="Times New Roman" w:cs="Times New Roman"/>
          <w:sz w:val="24"/>
          <w:szCs w:val="24"/>
        </w:rPr>
        <w:t xml:space="preserve">, </w:t>
      </w:r>
      <w:r w:rsidR="00B2728A" w:rsidRPr="00727798">
        <w:rPr>
          <w:rFonts w:ascii="Times New Roman" w:hAnsi="Times New Roman" w:cs="Times New Roman"/>
          <w:sz w:val="24"/>
          <w:szCs w:val="24"/>
        </w:rPr>
        <w:t>Chromium</w:t>
      </w:r>
      <w:r w:rsidRPr="00727798">
        <w:rPr>
          <w:rFonts w:ascii="Times New Roman" w:hAnsi="Times New Roman" w:cs="Times New Roman"/>
          <w:sz w:val="24"/>
          <w:szCs w:val="24"/>
        </w:rPr>
        <w:t xml:space="preserve">, </w:t>
      </w:r>
      <w:r w:rsidR="00B2728A" w:rsidRPr="00727798">
        <w:rPr>
          <w:rFonts w:ascii="Times New Roman" w:hAnsi="Times New Roman" w:cs="Times New Roman"/>
          <w:sz w:val="24"/>
          <w:szCs w:val="24"/>
        </w:rPr>
        <w:t>Indium</w:t>
      </w:r>
      <w:r w:rsidRPr="00727798">
        <w:rPr>
          <w:rFonts w:ascii="Times New Roman" w:hAnsi="Times New Roman" w:cs="Times New Roman"/>
          <w:sz w:val="24"/>
          <w:szCs w:val="24"/>
        </w:rPr>
        <w:t xml:space="preserve">, </w:t>
      </w:r>
      <w:r w:rsidR="00B2728A" w:rsidRPr="00727798">
        <w:rPr>
          <w:rFonts w:ascii="Times New Roman" w:hAnsi="Times New Roman" w:cs="Times New Roman"/>
          <w:sz w:val="24"/>
          <w:szCs w:val="24"/>
        </w:rPr>
        <w:t>Selenium</w:t>
      </w:r>
      <w:r w:rsidRPr="00727798">
        <w:rPr>
          <w:rFonts w:ascii="Times New Roman" w:hAnsi="Times New Roman" w:cs="Times New Roman"/>
          <w:sz w:val="24"/>
          <w:szCs w:val="24"/>
        </w:rPr>
        <w:t xml:space="preserve">, </w:t>
      </w:r>
      <w:r w:rsidR="00B2728A" w:rsidRPr="00727798">
        <w:rPr>
          <w:rFonts w:ascii="Times New Roman" w:hAnsi="Times New Roman" w:cs="Times New Roman"/>
          <w:sz w:val="24"/>
          <w:szCs w:val="24"/>
        </w:rPr>
        <w:t xml:space="preserve">Oxygen </w:t>
      </w:r>
      <w:r w:rsidRPr="00727798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B2728A" w:rsidRPr="00727798">
        <w:rPr>
          <w:rFonts w:ascii="Times New Roman" w:hAnsi="Times New Roman" w:cs="Times New Roman"/>
          <w:sz w:val="24"/>
          <w:szCs w:val="24"/>
        </w:rPr>
        <w:t>Sulphur</w:t>
      </w:r>
      <w:proofErr w:type="spellEnd"/>
      <w:r w:rsidRPr="00727798">
        <w:rPr>
          <w:rFonts w:ascii="Times New Roman" w:hAnsi="Times New Roman" w:cs="Times New Roman"/>
          <w:sz w:val="24"/>
          <w:szCs w:val="24"/>
        </w:rPr>
        <w:t xml:space="preserve">. The photodegradation kinetics was studied by </w:t>
      </w:r>
      <w:proofErr w:type="spellStart"/>
      <w:r w:rsidRPr="00727798">
        <w:rPr>
          <w:rFonts w:ascii="Times New Roman" w:hAnsi="Times New Roman" w:cs="Times New Roman"/>
          <w:sz w:val="24"/>
          <w:szCs w:val="24"/>
        </w:rPr>
        <w:t>spectro</w:t>
      </w:r>
      <w:proofErr w:type="spellEnd"/>
      <w:r w:rsidRPr="00727798">
        <w:rPr>
          <w:rFonts w:ascii="Times New Roman" w:hAnsi="Times New Roman" w:cs="Times New Roman"/>
          <w:sz w:val="24"/>
          <w:szCs w:val="24"/>
        </w:rPr>
        <w:t xml:space="preserve">-photometric and volumetric method. </w:t>
      </w:r>
      <w:proofErr w:type="gramStart"/>
      <w:r w:rsidRPr="00727798">
        <w:rPr>
          <w:rFonts w:ascii="Times New Roman" w:hAnsi="Times New Roman" w:cs="Times New Roman"/>
          <w:sz w:val="24"/>
          <w:szCs w:val="24"/>
        </w:rPr>
        <w:t>The COD before and after degradation is measured.</w:t>
      </w:r>
      <w:proofErr w:type="gramEnd"/>
      <w:r w:rsidRPr="0072779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27798" w:rsidRPr="00727798">
        <w:rPr>
          <w:rFonts w:ascii="Times New Roman" w:hAnsi="Times New Roman" w:cs="Times New Roman"/>
          <w:sz w:val="24"/>
          <w:szCs w:val="24"/>
        </w:rPr>
        <w:t xml:space="preserve">The  </w:t>
      </w:r>
      <w:r w:rsidR="00B2728A" w:rsidRPr="00727798">
        <w:rPr>
          <w:rFonts w:ascii="Times New Roman" w:hAnsi="Times New Roman" w:cs="Times New Roman"/>
          <w:sz w:val="24"/>
          <w:szCs w:val="24"/>
        </w:rPr>
        <w:t>photovoltaic</w:t>
      </w:r>
      <w:proofErr w:type="gramEnd"/>
      <w:r w:rsidR="00B2728A" w:rsidRPr="00727798">
        <w:rPr>
          <w:rFonts w:ascii="Times New Roman" w:hAnsi="Times New Roman" w:cs="Times New Roman"/>
          <w:sz w:val="24"/>
          <w:szCs w:val="24"/>
        </w:rPr>
        <w:t xml:space="preserve">  and antibacterial </w:t>
      </w:r>
      <w:r w:rsidRPr="00727798">
        <w:rPr>
          <w:rFonts w:ascii="Times New Roman" w:hAnsi="Times New Roman" w:cs="Times New Roman"/>
          <w:sz w:val="24"/>
          <w:szCs w:val="24"/>
        </w:rPr>
        <w:t xml:space="preserve">activity of prepared </w:t>
      </w:r>
      <w:proofErr w:type="spellStart"/>
      <w:r w:rsidRPr="00727798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Pr="00727798">
        <w:rPr>
          <w:rFonts w:ascii="Times New Roman" w:hAnsi="Times New Roman" w:cs="Times New Roman"/>
          <w:sz w:val="24"/>
          <w:szCs w:val="24"/>
        </w:rPr>
        <w:t xml:space="preserve">  were studied. </w:t>
      </w:r>
    </w:p>
    <w:p w:rsidR="00B2728A" w:rsidRPr="00727798" w:rsidRDefault="00B2728A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94DAF" w:rsidRDefault="00D94DAF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27798">
        <w:rPr>
          <w:rFonts w:ascii="Times New Roman" w:hAnsi="Times New Roman" w:cs="Times New Roman"/>
          <w:b/>
          <w:sz w:val="24"/>
          <w:szCs w:val="24"/>
        </w:rPr>
        <w:t>Key words</w:t>
      </w:r>
      <w:r w:rsidRPr="00727798">
        <w:rPr>
          <w:rFonts w:ascii="Times New Roman" w:hAnsi="Times New Roman" w:cs="Times New Roman"/>
          <w:sz w:val="24"/>
          <w:szCs w:val="24"/>
        </w:rPr>
        <w:t xml:space="preserve">: Electrochemical method- </w:t>
      </w:r>
      <w:proofErr w:type="spellStart"/>
      <w:r w:rsidRPr="00727798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Pr="00727798">
        <w:rPr>
          <w:rFonts w:ascii="Times New Roman" w:hAnsi="Times New Roman" w:cs="Times New Roman"/>
          <w:sz w:val="24"/>
          <w:szCs w:val="24"/>
        </w:rPr>
        <w:t>- - antibacterial activity.</w:t>
      </w:r>
    </w:p>
    <w:p w:rsidR="00F631D4" w:rsidRDefault="00F631D4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631D4" w:rsidRDefault="00F631D4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631D4" w:rsidRDefault="00F631D4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631D4" w:rsidRDefault="00F631D4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631D4" w:rsidRDefault="00F631D4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631D4" w:rsidRDefault="00F631D4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631D4" w:rsidRDefault="00F631D4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631D4" w:rsidRDefault="00F631D4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631D4" w:rsidRDefault="00F631D4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631D4" w:rsidRDefault="00F631D4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631D4" w:rsidRDefault="00F631D4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631D4" w:rsidRDefault="00F631D4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631D4" w:rsidRDefault="00F631D4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631D4" w:rsidRDefault="00F631D4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631D4" w:rsidRDefault="00F631D4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631D4" w:rsidRDefault="00F631D4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631D4" w:rsidRDefault="00F631D4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631D4" w:rsidRDefault="00F631D4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631D4" w:rsidRDefault="00F631D4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631D4" w:rsidRDefault="00F631D4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631D4" w:rsidRPr="00727798" w:rsidRDefault="00F631D4" w:rsidP="00D94D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631D4" w:rsidRDefault="00F631D4" w:rsidP="00F631D4">
      <w:pPr>
        <w:jc w:val="center"/>
        <w:rPr>
          <w:rFonts w:ascii="Times New Roman" w:hAnsi="Times New Roman" w:cs="Times New Roman"/>
          <w:b/>
          <w:sz w:val="28"/>
        </w:rPr>
      </w:pPr>
      <w:r w:rsidRPr="0065543A">
        <w:rPr>
          <w:rFonts w:ascii="Times New Roman" w:hAnsi="Times New Roman" w:cs="Times New Roman"/>
          <w:b/>
          <w:sz w:val="28"/>
        </w:rPr>
        <w:lastRenderedPageBreak/>
        <w:t>Brief Curriculum Vitae of Prof. S. Ananda</w:t>
      </w:r>
    </w:p>
    <w:p w:rsidR="00F631D4" w:rsidRDefault="00F631D4" w:rsidP="00F631D4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>
            <wp:extent cx="1143560" cy="14954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317" cy="1497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31D4" w:rsidRPr="00303BD0" w:rsidRDefault="00F631D4" w:rsidP="00F631D4">
      <w:pPr>
        <w:jc w:val="center"/>
        <w:rPr>
          <w:rFonts w:ascii="Times New Roman" w:hAnsi="Times New Roman" w:cs="Times New Roman"/>
          <w:b/>
          <w:sz w:val="2"/>
        </w:rPr>
      </w:pPr>
    </w:p>
    <w:p w:rsidR="00F631D4" w:rsidRDefault="00F631D4" w:rsidP="00F631D4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>Prof. S. Ananda (</w:t>
      </w:r>
      <w:r w:rsidRPr="000D6161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t>Retired</w:t>
      </w:r>
      <w:r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) UGC-BSR Faculty Fellow, </w:t>
      </w:r>
      <w:r w:rsidRPr="00CE089A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>DOS in Chemistry</w:t>
      </w:r>
      <w:r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 xml:space="preserve">, University of Mysore, Manasagangothri, Mysuru. He </w:t>
      </w:r>
      <w:r w:rsidRPr="00CE089A">
        <w:rPr>
          <w:rFonts w:ascii="Times New Roman" w:hAnsi="Times New Roman" w:cs="Times New Roman"/>
          <w:noProof/>
          <w:sz w:val="24"/>
          <w:szCs w:val="24"/>
        </w:rPr>
        <w:t>has made novel and significient contributions in the field of Nanochemistry and Materials Science, Reaction Mechanism, Chemical Kinetics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Pr="00CE089A">
        <w:rPr>
          <w:rFonts w:ascii="Times New Roman" w:hAnsi="Times New Roman" w:cs="Times New Roman"/>
          <w:noProof/>
          <w:sz w:val="24"/>
          <w:szCs w:val="24"/>
        </w:rPr>
        <w:t xml:space="preserve"> anti- diabetic studies of medicinal plants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E089A">
        <w:rPr>
          <w:rFonts w:ascii="Times New Roman" w:hAnsi="Times New Roman" w:cs="Times New Roman"/>
          <w:noProof/>
          <w:sz w:val="24"/>
          <w:szCs w:val="24"/>
        </w:rPr>
        <w:t>and Analytic chemistry. His research has received extensive citations, national and international recognition with several awards. His most important contributions have been towards the kinetics and mechanistic studies, hydrothermal, sol-gel and elecrochemical synthesis of various doped Metal Oxide and Metal Sulphide nanocomposites for applications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089A">
        <w:rPr>
          <w:rFonts w:ascii="Times New Roman" w:hAnsi="Times New Roman" w:cs="Times New Roman"/>
          <w:noProof/>
          <w:sz w:val="24"/>
          <w:szCs w:val="24"/>
        </w:rPr>
        <w:t>His novelty and innovation has led to a substantial body of more than 150 published works.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He is a life member of ICC and many of the research affiliations. </w:t>
      </w:r>
    </w:p>
    <w:p w:rsidR="00F631D4" w:rsidRPr="00CE089A" w:rsidRDefault="00F631D4" w:rsidP="00F631D4">
      <w:pPr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CE089A">
        <w:rPr>
          <w:rFonts w:ascii="Times New Roman" w:hAnsi="Times New Roman" w:cs="Times New Roman"/>
          <w:bCs/>
          <w:noProof/>
          <w:sz w:val="24"/>
          <w:szCs w:val="24"/>
        </w:rPr>
        <w:t>He has more than 3</w:t>
      </w:r>
      <w:r>
        <w:rPr>
          <w:rFonts w:ascii="Times New Roman" w:hAnsi="Times New Roman" w:cs="Times New Roman"/>
          <w:bCs/>
          <w:noProof/>
          <w:sz w:val="24"/>
          <w:szCs w:val="24"/>
        </w:rPr>
        <w:t>3</w:t>
      </w:r>
      <w:r w:rsidRPr="00CE089A">
        <w:rPr>
          <w:rFonts w:ascii="Times New Roman" w:hAnsi="Times New Roman" w:cs="Times New Roman"/>
          <w:bCs/>
          <w:noProof/>
          <w:sz w:val="24"/>
          <w:szCs w:val="24"/>
        </w:rPr>
        <w:t xml:space="preserve"> years 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teaching and </w:t>
      </w:r>
      <w:r w:rsidRPr="00CE089A">
        <w:rPr>
          <w:rFonts w:ascii="Times New Roman" w:hAnsi="Times New Roman" w:cs="Times New Roman"/>
          <w:bCs/>
          <w:noProof/>
          <w:sz w:val="24"/>
          <w:szCs w:val="24"/>
        </w:rPr>
        <w:t xml:space="preserve">research 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experience </w:t>
      </w:r>
      <w:r w:rsidRPr="00CE089A">
        <w:rPr>
          <w:rFonts w:ascii="Times New Roman" w:hAnsi="Times New Roman" w:cs="Times New Roman"/>
          <w:bCs/>
          <w:noProof/>
          <w:sz w:val="24"/>
          <w:szCs w:val="24"/>
        </w:rPr>
        <w:t xml:space="preserve">and has successfully guided 16 candidates towards Ph.D degree 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and 04 towards M.Phil </w:t>
      </w:r>
      <w:r w:rsidRPr="00CE089A">
        <w:rPr>
          <w:rFonts w:ascii="Times New Roman" w:hAnsi="Times New Roman" w:cs="Times New Roman"/>
          <w:bCs/>
          <w:noProof/>
          <w:sz w:val="24"/>
          <w:szCs w:val="24"/>
        </w:rPr>
        <w:t>and currently 0</w:t>
      </w:r>
      <w:r>
        <w:rPr>
          <w:rFonts w:ascii="Times New Roman" w:hAnsi="Times New Roman" w:cs="Times New Roman"/>
          <w:bCs/>
          <w:noProof/>
          <w:sz w:val="24"/>
          <w:szCs w:val="24"/>
        </w:rPr>
        <w:t>7</w:t>
      </w:r>
      <w:r w:rsidRPr="00CE089A">
        <w:rPr>
          <w:rFonts w:ascii="Times New Roman" w:hAnsi="Times New Roman" w:cs="Times New Roman"/>
          <w:bCs/>
          <w:noProof/>
          <w:sz w:val="24"/>
          <w:szCs w:val="24"/>
        </w:rPr>
        <w:t xml:space="preserve"> candidates are working under his guidance. 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He has over 1400 </w:t>
      </w:r>
      <w:r w:rsidRPr="00CE089A">
        <w:rPr>
          <w:rFonts w:ascii="Times New Roman" w:hAnsi="Times New Roman" w:cs="Times New Roman"/>
          <w:bCs/>
          <w:noProof/>
          <w:sz w:val="24"/>
          <w:szCs w:val="24"/>
        </w:rPr>
        <w:t>ci</w:t>
      </w:r>
      <w:r>
        <w:rPr>
          <w:rFonts w:ascii="Times New Roman" w:hAnsi="Times New Roman" w:cs="Times New Roman"/>
          <w:bCs/>
          <w:noProof/>
          <w:sz w:val="24"/>
          <w:szCs w:val="24"/>
        </w:rPr>
        <w:t>tations as of now with h-index 20</w:t>
      </w:r>
      <w:r w:rsidRPr="00CE089A">
        <w:rPr>
          <w:rFonts w:ascii="Times New Roman" w:hAnsi="Times New Roman" w:cs="Times New Roman"/>
          <w:bCs/>
          <w:noProof/>
          <w:sz w:val="24"/>
          <w:szCs w:val="24"/>
        </w:rPr>
        <w:t>. He has visited many countries like China, France, USA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, Japan, Germany, Italy, Singapore, Dubai an so on as an </w:t>
      </w:r>
      <w:r w:rsidRPr="00CE089A">
        <w:rPr>
          <w:rFonts w:ascii="Times New Roman" w:hAnsi="Times New Roman" w:cs="Times New Roman"/>
          <w:bCs/>
          <w:noProof/>
          <w:sz w:val="24"/>
          <w:szCs w:val="24"/>
        </w:rPr>
        <w:t xml:space="preserve"> Invited Speaker for various conferernces. </w:t>
      </w:r>
    </w:p>
    <w:p w:rsidR="00F631D4" w:rsidRPr="00445E01" w:rsidRDefault="00F631D4" w:rsidP="00F631D4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CE089A">
        <w:rPr>
          <w:rFonts w:ascii="Times New Roman" w:hAnsi="Times New Roman" w:cs="Times New Roman"/>
          <w:bCs/>
          <w:noProof/>
          <w:sz w:val="24"/>
          <w:szCs w:val="24"/>
        </w:rPr>
        <w:t xml:space="preserve">He has an excellent experience as </w:t>
      </w:r>
      <w:r w:rsidRPr="00CE089A">
        <w:rPr>
          <w:rFonts w:ascii="Times New Roman" w:hAnsi="Times New Roman" w:cs="Times New Roman"/>
          <w:sz w:val="24"/>
          <w:szCs w:val="24"/>
        </w:rPr>
        <w:t xml:space="preserve">Organizing Secretary, NACOPAC (National Conference University of Mysore): 2015 and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CE089A">
        <w:rPr>
          <w:rFonts w:ascii="Times New Roman" w:hAnsi="Times New Roman" w:cs="Times New Roman"/>
          <w:sz w:val="24"/>
          <w:szCs w:val="24"/>
        </w:rPr>
        <w:t xml:space="preserve">ocal Secretary for chemical sciences, Indian Science congress (ISCA) </w:t>
      </w:r>
      <w:r>
        <w:rPr>
          <w:rFonts w:ascii="Times New Roman" w:hAnsi="Times New Roman" w:cs="Times New Roman"/>
          <w:sz w:val="24"/>
          <w:szCs w:val="24"/>
        </w:rPr>
        <w:t>Mysore: 2016 and organizing member ICC conference held at University of Mysore. He worked as a Chairman, DOS in Chemistry</w:t>
      </w:r>
      <w:r w:rsidRPr="00CE089A">
        <w:rPr>
          <w:rFonts w:ascii="Times New Roman" w:hAnsi="Times New Roman" w:cs="Times New Roman"/>
          <w:bCs/>
          <w:noProof/>
          <w:sz w:val="24"/>
          <w:szCs w:val="24"/>
        </w:rPr>
        <w:t xml:space="preserve"> &amp; Chairman, BOS in Chemistry, M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ember of </w:t>
      </w:r>
      <w:r w:rsidRPr="00877C6D">
        <w:rPr>
          <w:rFonts w:ascii="Times New Roman" w:hAnsi="Times New Roman" w:cs="Times New Roman"/>
          <w:bCs/>
          <w:noProof/>
          <w:sz w:val="24"/>
          <w:szCs w:val="24"/>
        </w:rPr>
        <w:t xml:space="preserve">Academin council and </w:t>
      </w:r>
      <w:r w:rsidRPr="00877C6D">
        <w:rPr>
          <w:rFonts w:ascii="Times New Roman" w:hAnsi="Times New Roman" w:cs="Times New Roman"/>
          <w:sz w:val="24"/>
          <w:szCs w:val="24"/>
        </w:rPr>
        <w:t xml:space="preserve">Governing council member for </w:t>
      </w:r>
      <w:r w:rsidRPr="00877C6D">
        <w:rPr>
          <w:rFonts w:ascii="Times New Roman" w:hAnsi="Times New Roman" w:cs="Times New Roman"/>
          <w:bCs/>
          <w:noProof/>
          <w:sz w:val="24"/>
          <w:szCs w:val="24"/>
        </w:rPr>
        <w:t xml:space="preserve">university of Mysore and many other colleges. </w:t>
      </w:r>
      <w:r w:rsidRPr="00877C6D">
        <w:rPr>
          <w:rFonts w:ascii="Times New Roman" w:hAnsi="Times New Roman" w:cs="Times New Roman"/>
          <w:sz w:val="24"/>
          <w:szCs w:val="24"/>
        </w:rPr>
        <w:t>He has contributed as Investigator and Co-investigator for various research projects like UGC, CSIR, DST-PURSE, UPE, CEPEA, DST and collaborative research project with TIT, Japan.</w:t>
      </w:r>
      <w:r>
        <w:t xml:space="preserve"> </w:t>
      </w:r>
    </w:p>
    <w:p w:rsidR="00C86452" w:rsidRDefault="00C86452"/>
    <w:sectPr w:rsidR="00C86452" w:rsidSect="00C864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D94DAF"/>
    <w:rsid w:val="006A6C96"/>
    <w:rsid w:val="00727798"/>
    <w:rsid w:val="00844A29"/>
    <w:rsid w:val="00B2728A"/>
    <w:rsid w:val="00C86452"/>
    <w:rsid w:val="00D94DAF"/>
    <w:rsid w:val="00F63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1D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4DA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4DA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3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1D4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snanand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Prof.Anand</dc:creator>
  <cp:lastModifiedBy>Prof.Anand</cp:lastModifiedBy>
  <cp:revision>3</cp:revision>
  <dcterms:created xsi:type="dcterms:W3CDTF">2020-01-14T06:48:00Z</dcterms:created>
  <dcterms:modified xsi:type="dcterms:W3CDTF">2020-01-14T07:06:00Z</dcterms:modified>
</cp:coreProperties>
</file>