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D1B" w:rsidRPr="00E762B3" w:rsidRDefault="00A04D1B" w:rsidP="00A04D1B">
      <w:pPr>
        <w:pStyle w:val="Corpsdetexte"/>
        <w:rPr>
          <w:rFonts w:ascii="Arial" w:hAnsi="Arial" w:cs="Arial"/>
          <w:sz w:val="36"/>
          <w:szCs w:val="36"/>
        </w:rPr>
      </w:pPr>
      <w:r w:rsidRPr="00E762B3">
        <w:rPr>
          <w:rFonts w:ascii="Arial" w:hAnsi="Arial" w:cs="Arial"/>
          <w:sz w:val="36"/>
          <w:szCs w:val="36"/>
        </w:rPr>
        <w:t xml:space="preserve">Synthesis and properties of </w:t>
      </w:r>
      <w:proofErr w:type="gramStart"/>
      <w:r w:rsidRPr="00E762B3">
        <w:rPr>
          <w:rFonts w:ascii="Arial" w:hAnsi="Arial" w:cs="Arial"/>
          <w:sz w:val="36"/>
          <w:szCs w:val="36"/>
        </w:rPr>
        <w:t>MAl(</w:t>
      </w:r>
      <w:proofErr w:type="gramEnd"/>
      <w:r w:rsidRPr="00E762B3">
        <w:rPr>
          <w:rFonts w:ascii="Arial" w:hAnsi="Arial" w:cs="Arial"/>
          <w:sz w:val="36"/>
          <w:szCs w:val="36"/>
        </w:rPr>
        <w:t>XO4)2 crystals (M= Li, K or Na and X= W or Mo)</w:t>
      </w:r>
    </w:p>
    <w:p w:rsidR="00A04D1B" w:rsidRPr="00E762B3" w:rsidRDefault="00A04D1B" w:rsidP="00A04D1B">
      <w:pPr>
        <w:rPr>
          <w:rFonts w:ascii="Arial" w:eastAsia="Minion Pro" w:hAnsi="Arial" w:cs="Arial"/>
          <w:b/>
          <w:bCs/>
          <w:color w:val="337AB7"/>
          <w:sz w:val="36"/>
          <w:szCs w:val="36"/>
        </w:rPr>
      </w:pPr>
    </w:p>
    <w:p w:rsidR="005973B9" w:rsidRPr="00A04D1B" w:rsidRDefault="00A04D1B" w:rsidP="00A04D1B">
      <w:pPr>
        <w:pStyle w:val="Corpsdetexte"/>
        <w:rPr>
          <w:sz w:val="20"/>
          <w:szCs w:val="20"/>
          <w:vertAlign w:val="superscript"/>
        </w:rPr>
      </w:pPr>
      <w:r w:rsidRPr="00E762B3">
        <w:rPr>
          <w:rFonts w:ascii="Arial" w:hAnsi="Arial" w:cs="Arial"/>
        </w:rPr>
        <w:t>A.KHELFANE</w:t>
      </w:r>
      <w:r w:rsidRPr="00E762B3">
        <w:rPr>
          <w:rFonts w:ascii="Arial" w:hAnsi="Arial" w:cs="Arial"/>
          <w:vertAlign w:val="superscript"/>
        </w:rPr>
        <w:t>1</w:t>
      </w:r>
      <w:proofErr w:type="gramStart"/>
      <w:r w:rsidRPr="00E762B3">
        <w:rPr>
          <w:rFonts w:ascii="Arial" w:hAnsi="Arial" w:cs="Arial"/>
          <w:vertAlign w:val="superscript"/>
        </w:rPr>
        <w:t>,2</w:t>
      </w:r>
      <w:proofErr w:type="gramEnd"/>
      <w:r w:rsidRPr="00E762B3">
        <w:rPr>
          <w:rFonts w:ascii="Arial" w:hAnsi="Arial" w:cs="Arial"/>
        </w:rPr>
        <w:t>; I. T. E BOUDJELLAL</w:t>
      </w:r>
      <w:r w:rsidRPr="00E762B3">
        <w:rPr>
          <w:rFonts w:ascii="Arial" w:hAnsi="Arial" w:cs="Arial"/>
          <w:vertAlign w:val="superscript"/>
        </w:rPr>
        <w:t>2 </w:t>
      </w:r>
      <w:r w:rsidRPr="00E762B3">
        <w:rPr>
          <w:rFonts w:ascii="Arial" w:hAnsi="Arial" w:cs="Arial"/>
        </w:rPr>
        <w:t>; M. DERBAL</w:t>
      </w:r>
      <w:r w:rsidRPr="00E762B3">
        <w:rPr>
          <w:rFonts w:ascii="Arial" w:hAnsi="Arial" w:cs="Arial"/>
          <w:vertAlign w:val="superscript"/>
        </w:rPr>
        <w:t>2 </w:t>
      </w:r>
      <w:r w:rsidRPr="00E762B3">
        <w:rPr>
          <w:rFonts w:ascii="Arial" w:hAnsi="Arial" w:cs="Arial"/>
        </w:rPr>
        <w:t>; M. TABLAOUI</w:t>
      </w:r>
      <w:r w:rsidRPr="00E762B3">
        <w:rPr>
          <w:rFonts w:ascii="Arial" w:hAnsi="Arial" w:cs="Arial"/>
          <w:vertAlign w:val="superscript"/>
        </w:rPr>
        <w:t>1</w:t>
      </w:r>
    </w:p>
    <w:p w:rsidR="00A04D1B" w:rsidRDefault="00A04D1B" w:rsidP="00A04D1B">
      <w:pPr>
        <w:pStyle w:val="Corpsdetexte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A04D1B" w:rsidRPr="00E762B3" w:rsidRDefault="00A04D1B" w:rsidP="00A04D1B">
      <w:pPr>
        <w:pStyle w:val="Corpsdetexte"/>
        <w:rPr>
          <w:rFonts w:ascii="Arial" w:hAnsi="Arial" w:cs="Arial"/>
        </w:rPr>
      </w:pPr>
      <w:r w:rsidRPr="00E762B3">
        <w:rPr>
          <w:rFonts w:ascii="Arial" w:hAnsi="Arial" w:cs="Arial"/>
          <w:b/>
          <w:bCs/>
          <w:vertAlign w:val="superscript"/>
        </w:rPr>
        <w:t>(</w:t>
      </w:r>
      <w:r w:rsidRPr="00E762B3">
        <w:rPr>
          <w:rFonts w:ascii="Arial" w:hAnsi="Arial" w:cs="Arial"/>
          <w:vertAlign w:val="superscript"/>
        </w:rPr>
        <w:t>1)</w:t>
      </w:r>
      <w:r w:rsidRPr="00E762B3">
        <w:rPr>
          <w:rFonts w:ascii="Arial" w:hAnsi="Arial" w:cs="Arial"/>
        </w:rPr>
        <w:t xml:space="preserve"> Massive Semiconductors Growth laboratory, CRTSE, Algiers, Algeria. </w:t>
      </w:r>
    </w:p>
    <w:p w:rsidR="00A04D1B" w:rsidRPr="00E762B3" w:rsidRDefault="00A04D1B" w:rsidP="00A04D1B">
      <w:pPr>
        <w:pStyle w:val="Corpsdetexte"/>
        <w:rPr>
          <w:rStyle w:val="tlid-translation"/>
          <w:rFonts w:ascii="Arial" w:hAnsi="Arial" w:cs="Arial"/>
        </w:rPr>
      </w:pPr>
      <w:r w:rsidRPr="00E762B3">
        <w:rPr>
          <w:rFonts w:ascii="Arial" w:hAnsi="Arial" w:cs="Arial"/>
          <w:vertAlign w:val="superscript"/>
        </w:rPr>
        <w:t>(2)</w:t>
      </w:r>
      <w:proofErr w:type="gramStart"/>
      <w:r w:rsidRPr="00E762B3">
        <w:rPr>
          <w:rStyle w:val="tlid-translation"/>
          <w:rFonts w:ascii="Arial" w:hAnsi="Arial" w:cs="Arial"/>
        </w:rPr>
        <w:t>LASICOM laboratory.</w:t>
      </w:r>
      <w:proofErr w:type="gramEnd"/>
      <w:r w:rsidRPr="00E762B3">
        <w:rPr>
          <w:rStyle w:val="tlid-translation"/>
          <w:rFonts w:ascii="Arial" w:hAnsi="Arial" w:cs="Arial"/>
        </w:rPr>
        <w:t xml:space="preserve"> Blida1 </w:t>
      </w:r>
      <w:proofErr w:type="gramStart"/>
      <w:r w:rsidRPr="00E762B3">
        <w:rPr>
          <w:rStyle w:val="tlid-translation"/>
          <w:rFonts w:ascii="Arial" w:hAnsi="Arial" w:cs="Arial"/>
        </w:rPr>
        <w:t>university</w:t>
      </w:r>
      <w:proofErr w:type="gramEnd"/>
      <w:r w:rsidRPr="00E762B3">
        <w:rPr>
          <w:rStyle w:val="tlid-translation"/>
          <w:rFonts w:ascii="Arial" w:hAnsi="Arial" w:cs="Arial"/>
        </w:rPr>
        <w:t>. Blida, Algeria.</w:t>
      </w:r>
    </w:p>
    <w:p w:rsidR="00A04D1B" w:rsidRDefault="00A04D1B" w:rsidP="00A04D1B">
      <w:pPr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A04D1B" w:rsidRDefault="00A04D1B" w:rsidP="00A04D1B">
      <w:pPr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1D7177">
      <w:pPr>
        <w:pStyle w:val="Titre3"/>
        <w:spacing w:before="147"/>
        <w:jc w:val="both"/>
      </w:pPr>
      <w:r w:rsidRPr="00A04D1B">
        <w:lastRenderedPageBreak/>
        <w:t>Abstract</w:t>
      </w:r>
      <w:r w:rsidR="00404E5B">
        <w:rPr>
          <w:color w:val="BF5A14"/>
        </w:rPr>
        <w:t xml:space="preserve"> </w:t>
      </w:r>
      <w:bookmarkStart w:id="0" w:name="_GoBack"/>
      <w:bookmarkEnd w:id="0"/>
    </w:p>
    <w:p w:rsidR="00E762B3" w:rsidRPr="00E762B3" w:rsidRDefault="00E762B3" w:rsidP="00E762B3">
      <w:pPr>
        <w:pStyle w:val="Corpsdetexte"/>
        <w:spacing w:before="90" w:line="280" w:lineRule="auto"/>
        <w:ind w:left="100"/>
        <w:rPr>
          <w:rFonts w:ascii="Arial" w:hAnsi="Arial" w:cs="Arial"/>
        </w:rPr>
      </w:pPr>
      <w:r w:rsidRPr="00E762B3">
        <w:rPr>
          <w:rFonts w:ascii="Arial" w:hAnsi="Arial" w:cs="Arial"/>
        </w:rPr>
        <w:t xml:space="preserve">Much attention has been given in recent years to the study of tungstates and molybdates, especially those containing rare earth elements. In the last years, there has been a much interest to study the properties of monovalent (Li-Cs) and trivalent (Al, </w:t>
      </w:r>
      <w:proofErr w:type="spellStart"/>
      <w:r w:rsidRPr="00E762B3">
        <w:rPr>
          <w:rFonts w:ascii="Arial" w:hAnsi="Arial" w:cs="Arial"/>
        </w:rPr>
        <w:t>Ga</w:t>
      </w:r>
      <w:proofErr w:type="spellEnd"/>
      <w:r w:rsidRPr="00E762B3">
        <w:rPr>
          <w:rFonts w:ascii="Arial" w:hAnsi="Arial" w:cs="Arial"/>
        </w:rPr>
        <w:t>, In, Cr, Bi, Y, La or lanthanide Ln=</w:t>
      </w:r>
      <w:proofErr w:type="spellStart"/>
      <w:r w:rsidRPr="00E762B3">
        <w:rPr>
          <w:rFonts w:ascii="Arial" w:hAnsi="Arial" w:cs="Arial"/>
        </w:rPr>
        <w:t>Ce</w:t>
      </w:r>
      <w:proofErr w:type="spellEnd"/>
      <w:r w:rsidRPr="00E762B3">
        <w:rPr>
          <w:rFonts w:ascii="Arial" w:hAnsi="Arial" w:cs="Arial"/>
        </w:rPr>
        <w:t xml:space="preserve">-Lu) double tungstates or double molybdates crystals. These Crystal tungstates were shown to be promising for of variety of laser, scintillator and phosphor applications. </w:t>
      </w:r>
    </w:p>
    <w:p w:rsidR="00AE3E37" w:rsidRPr="00E762B3" w:rsidRDefault="00E762B3" w:rsidP="00E762B3">
      <w:pPr>
        <w:pStyle w:val="Corpsdetexte"/>
        <w:spacing w:before="90" w:line="280" w:lineRule="auto"/>
        <w:ind w:left="100"/>
        <w:jc w:val="both"/>
        <w:rPr>
          <w:rFonts w:ascii="Arial" w:hAnsi="Arial" w:cs="Arial"/>
        </w:rPr>
      </w:pPr>
      <w:r w:rsidRPr="00E762B3">
        <w:rPr>
          <w:rFonts w:ascii="Arial" w:hAnsi="Arial" w:cs="Arial"/>
        </w:rPr>
        <w:t xml:space="preserve">In this study, many tungstate and molybdate crystals were synthesized using the solid state reaction. Different conditions of preparation where used to </w:t>
      </w:r>
      <w:proofErr w:type="gramStart"/>
      <w:r w:rsidRPr="00E762B3">
        <w:rPr>
          <w:rFonts w:ascii="Arial" w:hAnsi="Arial" w:cs="Arial"/>
        </w:rPr>
        <w:t>obtain  the</w:t>
      </w:r>
      <w:proofErr w:type="gramEnd"/>
      <w:r w:rsidRPr="00E762B3">
        <w:rPr>
          <w:rFonts w:ascii="Arial" w:hAnsi="Arial" w:cs="Arial"/>
        </w:rPr>
        <w:t xml:space="preserve">  MAl (XO4)2, (M= Li, Na and K ; X= W and Mo). The crystal structural, morphological structure, optical absorption experiments and quantum efficiency of the samples were analysed by X-ray diffraction (XRD), scanning electron microscope (SEM + EDS), UV-VIS-NIR scan spectrophotometer and Fourier transform infrared spectrometer (FT-IR) respectively. The synthesis protocols choosen where in good agreements to obtain double tungstates or molybdates such as </w:t>
      </w:r>
      <w:proofErr w:type="gramStart"/>
      <w:r w:rsidRPr="00E762B3">
        <w:rPr>
          <w:rFonts w:ascii="Arial" w:hAnsi="Arial" w:cs="Arial"/>
        </w:rPr>
        <w:t>NaAl(</w:t>
      </w:r>
      <w:proofErr w:type="gramEnd"/>
      <w:r w:rsidRPr="00E762B3">
        <w:rPr>
          <w:rFonts w:ascii="Arial" w:hAnsi="Arial" w:cs="Arial"/>
        </w:rPr>
        <w:t xml:space="preserve">MoO4)2, KAl(MoO4)2, LiAl(MoO4)2 and LiAl(WO4)2. Other structural results have indicate mono phases apparition </w:t>
      </w:r>
      <w:proofErr w:type="gramStart"/>
      <w:r w:rsidRPr="00E762B3">
        <w:rPr>
          <w:rFonts w:ascii="Arial" w:hAnsi="Arial" w:cs="Arial"/>
        </w:rPr>
        <w:t>like  Na2W4O13</w:t>
      </w:r>
      <w:proofErr w:type="gramEnd"/>
      <w:r w:rsidRPr="00E762B3">
        <w:rPr>
          <w:rFonts w:ascii="Arial" w:hAnsi="Arial" w:cs="Arial"/>
        </w:rPr>
        <w:t xml:space="preserve"> and KAl0.33W1.67O6. The SEM analysis indicated that the particle size ranging from 0.3 to 4.47 µm. Optical analysis reveals band gap values (direct and indirect transitions) of obtained phases: double molybdates ranging from 3.20 eV to 3.41 eV for direct gap and from 2.93 eV to 3.16 eV for indirect gap (Figure.1) and for double tungstates </w:t>
      </w:r>
      <w:proofErr w:type="gramStart"/>
      <w:r w:rsidRPr="00E762B3">
        <w:rPr>
          <w:rFonts w:ascii="Arial" w:hAnsi="Arial" w:cs="Arial"/>
        </w:rPr>
        <w:t>LiAl(</w:t>
      </w:r>
      <w:proofErr w:type="gramEnd"/>
      <w:r w:rsidRPr="00E762B3">
        <w:rPr>
          <w:rFonts w:ascii="Arial" w:hAnsi="Arial" w:cs="Arial"/>
        </w:rPr>
        <w:t>WO4)2, the band gap is 3.13 eV for indirect transition and 3.38 eV for direct transition.</w:t>
      </w:r>
    </w:p>
    <w:p w:rsidR="007D3A55" w:rsidRPr="007D3A55" w:rsidRDefault="00E762B3" w:rsidP="00E762B3">
      <w:pPr>
        <w:pStyle w:val="Titre3"/>
        <w:spacing w:before="74"/>
        <w:ind w:left="0"/>
        <w:jc w:val="center"/>
        <w:rPr>
          <w:color w:val="BF5A14"/>
        </w:rPr>
      </w:pPr>
      <w:r>
        <w:rPr>
          <w:noProof/>
          <w:color w:val="BF5A14"/>
          <w:lang w:val="fr-FR" w:eastAsia="fr-FR"/>
        </w:rPr>
        <w:drawing>
          <wp:inline distT="0" distB="0" distL="0" distR="0" wp14:anchorId="6C1ADB45">
            <wp:extent cx="3086100" cy="20097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988" cy="2009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Default="00AE3E37" w:rsidP="007D3A55">
      <w:pPr>
        <w:pStyle w:val="Corpsdetexte"/>
        <w:spacing w:before="2"/>
        <w:jc w:val="center"/>
        <w:rPr>
          <w:rFonts w:ascii="Arial"/>
          <w:b/>
          <w:sz w:val="16"/>
        </w:rPr>
      </w:pPr>
    </w:p>
    <w:p w:rsidR="00E762B3" w:rsidRPr="00E762B3" w:rsidRDefault="0085027A" w:rsidP="007D3A55">
      <w:pPr>
        <w:pStyle w:val="Corpsdetexte"/>
        <w:spacing w:before="2"/>
        <w:jc w:val="center"/>
        <w:rPr>
          <w:rFonts w:ascii="Arial" w:hAnsi="Arial" w:cs="Arial"/>
          <w:b/>
          <w:sz w:val="16"/>
        </w:rPr>
      </w:pPr>
      <w:r>
        <w:rPr>
          <w:rFonts w:ascii="Arial" w:hAnsi="Arial" w:cs="Arial"/>
        </w:rPr>
        <w:t xml:space="preserve">Figure.1. </w:t>
      </w:r>
      <w:proofErr w:type="gramStart"/>
      <w:r>
        <w:rPr>
          <w:rFonts w:ascii="Arial" w:hAnsi="Arial" w:cs="Arial"/>
        </w:rPr>
        <w:t>T</w:t>
      </w:r>
      <w:r w:rsidR="00E762B3" w:rsidRPr="00E762B3">
        <w:rPr>
          <w:rFonts w:ascii="Arial" w:hAnsi="Arial" w:cs="Arial"/>
        </w:rPr>
        <w:t>he</w:t>
      </w:r>
      <w:proofErr w:type="gramEnd"/>
      <w:r w:rsidR="00E762B3" w:rsidRPr="00E762B3">
        <w:rPr>
          <w:rFonts w:ascii="Arial" w:hAnsi="Arial" w:cs="Arial"/>
        </w:rPr>
        <w:t xml:space="preserve"> indirect gap of different alkali Aluminium double molybdate</w:t>
      </w:r>
      <w:r>
        <w:rPr>
          <w:rFonts w:ascii="Arial" w:hAnsi="Arial" w:cs="Arial"/>
        </w:rPr>
        <w:t>.</w:t>
      </w: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85027A" w:rsidRDefault="00E762B3" w:rsidP="0085027A">
      <w:pPr>
        <w:pStyle w:val="Corpsdetexte"/>
        <w:jc w:val="both"/>
        <w:rPr>
          <w:rFonts w:ascii="Arial" w:hAnsi="Arial" w:cs="Arial"/>
          <w:b/>
          <w:bCs/>
        </w:rPr>
      </w:pPr>
      <w:r w:rsidRPr="0085027A">
        <w:rPr>
          <w:rFonts w:ascii="Arial" w:hAnsi="Arial" w:cs="Arial"/>
          <w:b/>
          <w:bCs/>
          <w:sz w:val="20"/>
          <w:szCs w:val="20"/>
        </w:rPr>
        <w:t>References</w:t>
      </w:r>
    </w:p>
    <w:p w:rsidR="00E762B3" w:rsidRPr="00E762B3" w:rsidRDefault="00E762B3" w:rsidP="00E762B3">
      <w:pPr>
        <w:pStyle w:val="Corpsdetexte"/>
        <w:numPr>
          <w:ilvl w:val="0"/>
          <w:numId w:val="4"/>
        </w:numPr>
        <w:spacing w:before="85" w:line="216" w:lineRule="exact"/>
        <w:ind w:right="138"/>
        <w:rPr>
          <w:rFonts w:ascii="Arial" w:eastAsia="Calibri" w:hAnsi="Arial" w:cs="Arial"/>
          <w:szCs w:val="22"/>
        </w:rPr>
      </w:pPr>
      <w:proofErr w:type="spellStart"/>
      <w:r w:rsidRPr="00E762B3">
        <w:rPr>
          <w:rFonts w:ascii="Arial" w:eastAsia="Calibri" w:hAnsi="Arial" w:cs="Arial"/>
          <w:szCs w:val="22"/>
        </w:rPr>
        <w:t>Greetham</w:t>
      </w:r>
      <w:proofErr w:type="spellEnd"/>
      <w:r w:rsidRPr="00E762B3">
        <w:rPr>
          <w:rFonts w:ascii="Arial" w:eastAsia="Calibri" w:hAnsi="Arial" w:cs="Arial"/>
          <w:szCs w:val="22"/>
        </w:rPr>
        <w:t xml:space="preserve"> G.M., Donaldson P.M., Nation C., </w:t>
      </w:r>
      <w:proofErr w:type="spellStart"/>
      <w:r w:rsidRPr="00E762B3">
        <w:rPr>
          <w:rFonts w:ascii="Arial" w:eastAsia="Calibri" w:hAnsi="Arial" w:cs="Arial"/>
          <w:szCs w:val="22"/>
        </w:rPr>
        <w:t>Sazanovich</w:t>
      </w:r>
      <w:proofErr w:type="spellEnd"/>
      <w:r w:rsidRPr="00E762B3">
        <w:rPr>
          <w:rFonts w:ascii="Arial" w:eastAsia="Calibri" w:hAnsi="Arial" w:cs="Arial"/>
          <w:szCs w:val="22"/>
        </w:rPr>
        <w:t xml:space="preserve"> I.V., Clark I.P., Shaw D.J., Parker A.W., </w:t>
      </w:r>
      <w:proofErr w:type="spellStart"/>
      <w:r w:rsidRPr="00E762B3">
        <w:rPr>
          <w:rFonts w:ascii="Arial" w:eastAsia="Calibri" w:hAnsi="Arial" w:cs="Arial"/>
          <w:szCs w:val="22"/>
        </w:rPr>
        <w:t>Towrie</w:t>
      </w:r>
      <w:proofErr w:type="spellEnd"/>
      <w:r w:rsidRPr="00E762B3">
        <w:rPr>
          <w:rFonts w:ascii="Arial" w:eastAsia="Calibri" w:hAnsi="Arial" w:cs="Arial"/>
          <w:szCs w:val="22"/>
        </w:rPr>
        <w:t xml:space="preserve"> M., Appl. </w:t>
      </w:r>
      <w:proofErr w:type="spellStart"/>
      <w:r w:rsidRPr="00E762B3">
        <w:rPr>
          <w:rFonts w:ascii="Arial" w:eastAsia="Calibri" w:hAnsi="Arial" w:cs="Arial"/>
          <w:szCs w:val="22"/>
        </w:rPr>
        <w:t>Spectrosc</w:t>
      </w:r>
      <w:proofErr w:type="spellEnd"/>
      <w:r w:rsidRPr="00E762B3">
        <w:rPr>
          <w:rFonts w:ascii="Arial" w:eastAsia="Calibri" w:hAnsi="Arial" w:cs="Arial"/>
          <w:szCs w:val="22"/>
        </w:rPr>
        <w:t>. 70 (2016) 645-653.</w:t>
      </w:r>
    </w:p>
    <w:p w:rsidR="00E762B3" w:rsidRPr="00E762B3" w:rsidRDefault="00E762B3" w:rsidP="00E762B3">
      <w:pPr>
        <w:pStyle w:val="Corpsdetexte"/>
        <w:numPr>
          <w:ilvl w:val="0"/>
          <w:numId w:val="4"/>
        </w:numPr>
        <w:spacing w:before="85" w:line="216" w:lineRule="exact"/>
        <w:ind w:right="138"/>
        <w:rPr>
          <w:rFonts w:ascii="Arial" w:eastAsia="Calibri" w:hAnsi="Arial" w:cs="Arial"/>
          <w:szCs w:val="22"/>
        </w:rPr>
      </w:pPr>
      <w:proofErr w:type="spellStart"/>
      <w:r w:rsidRPr="00E762B3">
        <w:rPr>
          <w:rFonts w:ascii="Arial" w:eastAsia="Calibri" w:hAnsi="Arial" w:cs="Arial"/>
          <w:szCs w:val="22"/>
        </w:rPr>
        <w:t>Akbari</w:t>
      </w:r>
      <w:proofErr w:type="spellEnd"/>
      <w:r w:rsidRPr="00E762B3">
        <w:rPr>
          <w:rFonts w:ascii="Arial" w:eastAsia="Calibri" w:hAnsi="Arial" w:cs="Arial"/>
          <w:szCs w:val="22"/>
        </w:rPr>
        <w:t xml:space="preserve"> R., </w:t>
      </w:r>
      <w:proofErr w:type="spellStart"/>
      <w:r w:rsidRPr="00E762B3">
        <w:rPr>
          <w:rFonts w:ascii="Arial" w:eastAsia="Calibri" w:hAnsi="Arial" w:cs="Arial"/>
          <w:szCs w:val="22"/>
        </w:rPr>
        <w:t>Fedorova</w:t>
      </w:r>
      <w:proofErr w:type="spellEnd"/>
      <w:r w:rsidRPr="00E762B3">
        <w:rPr>
          <w:rFonts w:ascii="Arial" w:eastAsia="Calibri" w:hAnsi="Arial" w:cs="Arial"/>
          <w:szCs w:val="22"/>
        </w:rPr>
        <w:t xml:space="preserve"> K.A., </w:t>
      </w:r>
      <w:proofErr w:type="spellStart"/>
      <w:r w:rsidRPr="00E762B3">
        <w:rPr>
          <w:rFonts w:ascii="Arial" w:eastAsia="Calibri" w:hAnsi="Arial" w:cs="Arial"/>
          <w:szCs w:val="22"/>
        </w:rPr>
        <w:t>Rafailov</w:t>
      </w:r>
      <w:proofErr w:type="spellEnd"/>
      <w:r w:rsidRPr="00E762B3">
        <w:rPr>
          <w:rFonts w:ascii="Arial" w:eastAsia="Calibri" w:hAnsi="Arial" w:cs="Arial"/>
          <w:szCs w:val="22"/>
        </w:rPr>
        <w:t xml:space="preserve"> E.U., Major A., Appl. Phys. B 123 (2017) 123-126.</w:t>
      </w:r>
    </w:p>
    <w:p w:rsidR="00E762B3" w:rsidRPr="00E762B3" w:rsidRDefault="00E762B3" w:rsidP="00E762B3">
      <w:pPr>
        <w:pStyle w:val="Corpsdetexte"/>
        <w:numPr>
          <w:ilvl w:val="0"/>
          <w:numId w:val="4"/>
        </w:numPr>
        <w:spacing w:before="85" w:line="216" w:lineRule="exact"/>
        <w:ind w:right="138"/>
        <w:rPr>
          <w:rFonts w:ascii="Arial" w:eastAsia="Calibri" w:hAnsi="Arial" w:cs="Arial"/>
          <w:szCs w:val="22"/>
        </w:rPr>
      </w:pPr>
      <w:proofErr w:type="spellStart"/>
      <w:r w:rsidRPr="00E762B3">
        <w:rPr>
          <w:rFonts w:ascii="Arial" w:eastAsia="Calibri" w:hAnsi="Arial" w:cs="Arial"/>
          <w:szCs w:val="22"/>
        </w:rPr>
        <w:t>Lecoq</w:t>
      </w:r>
      <w:proofErr w:type="spellEnd"/>
      <w:r w:rsidRPr="00E762B3">
        <w:rPr>
          <w:rFonts w:ascii="Arial" w:eastAsia="Calibri" w:hAnsi="Arial" w:cs="Arial"/>
          <w:szCs w:val="22"/>
        </w:rPr>
        <w:t xml:space="preserve"> P., </w:t>
      </w:r>
      <w:proofErr w:type="spellStart"/>
      <w:r w:rsidRPr="00E762B3">
        <w:rPr>
          <w:rFonts w:ascii="Arial" w:eastAsia="Calibri" w:hAnsi="Arial" w:cs="Arial"/>
          <w:szCs w:val="22"/>
        </w:rPr>
        <w:t>Nucl</w:t>
      </w:r>
      <w:proofErr w:type="spellEnd"/>
      <w:r w:rsidRPr="00E762B3">
        <w:rPr>
          <w:rFonts w:ascii="Arial" w:eastAsia="Calibri" w:hAnsi="Arial" w:cs="Arial"/>
          <w:szCs w:val="22"/>
        </w:rPr>
        <w:t xml:space="preserve">. </w:t>
      </w:r>
      <w:proofErr w:type="spellStart"/>
      <w:proofErr w:type="gramStart"/>
      <w:r w:rsidRPr="00E762B3">
        <w:rPr>
          <w:rFonts w:ascii="Arial" w:eastAsia="Calibri" w:hAnsi="Arial" w:cs="Arial"/>
          <w:szCs w:val="22"/>
        </w:rPr>
        <w:t>Instrum</w:t>
      </w:r>
      <w:proofErr w:type="spellEnd"/>
      <w:r w:rsidRPr="00E762B3">
        <w:rPr>
          <w:rFonts w:ascii="Arial" w:eastAsia="Calibri" w:hAnsi="Arial" w:cs="Arial"/>
          <w:szCs w:val="22"/>
        </w:rPr>
        <w:t>.</w:t>
      </w:r>
      <w:proofErr w:type="gramEnd"/>
      <w:r w:rsidRPr="00E762B3">
        <w:rPr>
          <w:rFonts w:ascii="Arial" w:eastAsia="Calibri" w:hAnsi="Arial" w:cs="Arial"/>
          <w:szCs w:val="22"/>
        </w:rPr>
        <w:t xml:space="preserve"> Methods Phys. Res., Sect. </w:t>
      </w:r>
      <w:proofErr w:type="gramStart"/>
      <w:r w:rsidRPr="00E762B3">
        <w:rPr>
          <w:rFonts w:ascii="Arial" w:eastAsia="Calibri" w:hAnsi="Arial" w:cs="Arial"/>
          <w:szCs w:val="22"/>
        </w:rPr>
        <w:t>A</w:t>
      </w:r>
      <w:proofErr w:type="gramEnd"/>
      <w:r w:rsidRPr="00E762B3">
        <w:rPr>
          <w:rFonts w:ascii="Arial" w:eastAsia="Calibri" w:hAnsi="Arial" w:cs="Arial"/>
          <w:szCs w:val="22"/>
        </w:rPr>
        <w:t xml:space="preserve"> 809 (2016) 130-139.</w:t>
      </w:r>
    </w:p>
    <w:p w:rsidR="00E762B3" w:rsidRPr="00E762B3" w:rsidRDefault="00E762B3" w:rsidP="00E762B3">
      <w:pPr>
        <w:pStyle w:val="Corpsdetexte"/>
        <w:numPr>
          <w:ilvl w:val="0"/>
          <w:numId w:val="4"/>
        </w:numPr>
        <w:spacing w:before="85" w:line="216" w:lineRule="exact"/>
        <w:ind w:right="138"/>
        <w:rPr>
          <w:rFonts w:ascii="Arial" w:eastAsia="Calibri" w:hAnsi="Arial" w:cs="Arial"/>
          <w:szCs w:val="22"/>
        </w:rPr>
      </w:pPr>
      <w:proofErr w:type="spellStart"/>
      <w:r w:rsidRPr="00E762B3">
        <w:rPr>
          <w:rFonts w:ascii="Arial" w:eastAsia="Calibri" w:hAnsi="Arial" w:cs="Arial"/>
          <w:szCs w:val="22"/>
        </w:rPr>
        <w:t>Guzik</w:t>
      </w:r>
      <w:proofErr w:type="spellEnd"/>
      <w:r w:rsidRPr="00E762B3">
        <w:rPr>
          <w:rFonts w:ascii="Arial" w:eastAsia="Calibri" w:hAnsi="Arial" w:cs="Arial"/>
          <w:szCs w:val="22"/>
        </w:rPr>
        <w:t xml:space="preserve"> M., </w:t>
      </w:r>
      <w:proofErr w:type="spellStart"/>
      <w:r w:rsidRPr="00E762B3">
        <w:rPr>
          <w:rFonts w:ascii="Arial" w:eastAsia="Calibri" w:hAnsi="Arial" w:cs="Arial"/>
          <w:szCs w:val="22"/>
        </w:rPr>
        <w:t>Tomaszewicz</w:t>
      </w:r>
      <w:proofErr w:type="spellEnd"/>
      <w:r w:rsidRPr="00E762B3">
        <w:rPr>
          <w:rFonts w:ascii="Arial" w:eastAsia="Calibri" w:hAnsi="Arial" w:cs="Arial"/>
          <w:szCs w:val="22"/>
        </w:rPr>
        <w:t xml:space="preserve"> E., </w:t>
      </w:r>
      <w:proofErr w:type="spellStart"/>
      <w:r w:rsidRPr="00E762B3">
        <w:rPr>
          <w:rFonts w:ascii="Arial" w:eastAsia="Calibri" w:hAnsi="Arial" w:cs="Arial"/>
          <w:szCs w:val="22"/>
        </w:rPr>
        <w:t>Kaczmarek</w:t>
      </w:r>
      <w:proofErr w:type="spellEnd"/>
      <w:r w:rsidRPr="00E762B3">
        <w:rPr>
          <w:rFonts w:ascii="Arial" w:eastAsia="Calibri" w:hAnsi="Arial" w:cs="Arial"/>
          <w:szCs w:val="22"/>
        </w:rPr>
        <w:t xml:space="preserve"> S.M., </w:t>
      </w:r>
      <w:proofErr w:type="spellStart"/>
      <w:r w:rsidRPr="00E762B3">
        <w:rPr>
          <w:rFonts w:ascii="Arial" w:eastAsia="Calibri" w:hAnsi="Arial" w:cs="Arial"/>
          <w:szCs w:val="22"/>
        </w:rPr>
        <w:t>Cybi_nska</w:t>
      </w:r>
      <w:proofErr w:type="spellEnd"/>
      <w:r w:rsidRPr="00E762B3">
        <w:rPr>
          <w:rFonts w:ascii="Arial" w:eastAsia="Calibri" w:hAnsi="Arial" w:cs="Arial"/>
          <w:szCs w:val="22"/>
        </w:rPr>
        <w:t xml:space="preserve"> J., </w:t>
      </w:r>
      <w:proofErr w:type="spellStart"/>
      <w:r w:rsidRPr="00E762B3">
        <w:rPr>
          <w:rFonts w:ascii="Arial" w:eastAsia="Calibri" w:hAnsi="Arial" w:cs="Arial"/>
          <w:szCs w:val="22"/>
        </w:rPr>
        <w:t>Fuks</w:t>
      </w:r>
      <w:proofErr w:type="spellEnd"/>
      <w:r w:rsidRPr="00E762B3">
        <w:rPr>
          <w:rFonts w:ascii="Arial" w:eastAsia="Calibri" w:hAnsi="Arial" w:cs="Arial"/>
          <w:szCs w:val="22"/>
        </w:rPr>
        <w:t xml:space="preserve"> H., J. Non-Cryst. Sol. 356 (2010) 1902-1907.</w:t>
      </w:r>
    </w:p>
    <w:p w:rsidR="005973B9" w:rsidRPr="00E762B3" w:rsidRDefault="00E762B3" w:rsidP="00E762B3">
      <w:pPr>
        <w:pStyle w:val="Corpsdetexte"/>
        <w:numPr>
          <w:ilvl w:val="0"/>
          <w:numId w:val="4"/>
        </w:numPr>
        <w:spacing w:before="85" w:line="216" w:lineRule="exact"/>
        <w:ind w:right="138"/>
        <w:rPr>
          <w:rFonts w:ascii="Calibri" w:eastAsia="Calibri" w:hAnsi="Calibri" w:cs="Calibri"/>
          <w:szCs w:val="22"/>
        </w:rPr>
      </w:pPr>
      <w:r w:rsidRPr="00E762B3">
        <w:rPr>
          <w:rFonts w:ascii="Arial" w:eastAsia="Calibri" w:hAnsi="Arial" w:cs="Arial"/>
          <w:szCs w:val="22"/>
        </w:rPr>
        <w:t>Zhou L.J., Wang W.X., Yu S.C., Nan B., Zhu Y.G., Shi Y., Shi H.H., Zhao X.Z., Lu Z.G., Mater. Res. Bull. 84 (2016) 429-436.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 w:rsidP="0085027A">
      <w:pPr>
        <w:spacing w:line="200" w:lineRule="exact"/>
        <w:jc w:val="both"/>
        <w:rPr>
          <w:rFonts w:ascii="Calibri"/>
          <w:sz w:val="20"/>
        </w:rPr>
      </w:pPr>
      <w:r>
        <w:rPr>
          <w:rFonts w:ascii="Calibri" w:hAnsi="Calibri"/>
        </w:rPr>
        <w:t xml:space="preserve">   </w:t>
      </w:r>
    </w:p>
    <w:p w:rsidR="00AE3E37" w:rsidRPr="0085027A" w:rsidRDefault="00292ED9" w:rsidP="0085027A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2187DDF1" wp14:editId="745A200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5027A" w:rsidRDefault="0085027A" w:rsidP="00E762B3">
      <w:pPr>
        <w:pStyle w:val="Corpsdetexte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85027A" w:rsidRDefault="0085027A" w:rsidP="00E762B3">
      <w:pPr>
        <w:pStyle w:val="Corpsdetexte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85027A" w:rsidRDefault="0085027A" w:rsidP="00E762B3">
      <w:pPr>
        <w:pStyle w:val="Corpsdetexte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85027A" w:rsidRDefault="0085027A" w:rsidP="00E762B3">
      <w:pPr>
        <w:pStyle w:val="Corpsdetexte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85027A" w:rsidRDefault="0085027A" w:rsidP="00E762B3">
      <w:pPr>
        <w:pStyle w:val="Corpsdetexte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85027A" w:rsidRDefault="0085027A" w:rsidP="00E762B3">
      <w:pPr>
        <w:pStyle w:val="Corpsdetexte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85027A" w:rsidRDefault="0085027A" w:rsidP="00E762B3">
      <w:pPr>
        <w:pStyle w:val="Corpsdetexte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AE3E37" w:rsidRPr="00E762B3" w:rsidRDefault="00E762B3" w:rsidP="00E762B3">
      <w:pPr>
        <w:pStyle w:val="Corpsdetexte"/>
        <w:jc w:val="both"/>
        <w:rPr>
          <w:rFonts w:ascii="Arial" w:hAnsi="Arial" w:cs="Arial"/>
          <w:sz w:val="20"/>
          <w:u w:val="single"/>
        </w:rPr>
      </w:pPr>
      <w:r w:rsidRPr="00E762B3">
        <w:rPr>
          <w:rFonts w:ascii="Arial" w:hAnsi="Arial" w:cs="Arial"/>
          <w:b/>
          <w:bCs/>
          <w:sz w:val="20"/>
          <w:szCs w:val="20"/>
          <w:u w:val="single"/>
        </w:rPr>
        <w:t>Biography</w:t>
      </w:r>
    </w:p>
    <w:p w:rsidR="00AE3E37" w:rsidRDefault="0085027A">
      <w:pPr>
        <w:pStyle w:val="Corpsdetexte"/>
        <w:spacing w:before="7"/>
        <w:rPr>
          <w:rFonts w:ascii="Arial"/>
          <w:sz w:val="29"/>
        </w:rPr>
      </w:pPr>
      <w:r>
        <w:rPr>
          <w:rFonts w:ascii="Minion Pro"/>
          <w:noProof/>
          <w:sz w:val="26"/>
          <w:lang w:val="fr-FR" w:eastAsia="fr-FR"/>
        </w:rPr>
        <w:drawing>
          <wp:inline distT="0" distB="0" distL="0" distR="0" wp14:anchorId="5575A2E9" wp14:editId="1CF7B39E">
            <wp:extent cx="828675" cy="885825"/>
            <wp:effectExtent l="0" t="0" r="9525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277" cy="887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762B3" w:rsidRPr="00CC44C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8F3F5" wp14:editId="5B93F73D">
                <wp:simplePos x="0" y="0"/>
                <wp:positionH relativeFrom="column">
                  <wp:posOffset>873125</wp:posOffset>
                </wp:positionH>
                <wp:positionV relativeFrom="paragraph">
                  <wp:posOffset>35560</wp:posOffset>
                </wp:positionV>
                <wp:extent cx="5847080" cy="1314450"/>
                <wp:effectExtent l="0" t="0" r="0" b="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080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62B3" w:rsidRPr="00E762B3" w:rsidRDefault="00E762B3" w:rsidP="00E762B3">
                            <w:pPr>
                              <w:pStyle w:val="Corpsdetexte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E762B3">
                              <w:rPr>
                                <w:rFonts w:ascii="Arial" w:hAnsi="Arial" w:cs="Arial"/>
                              </w:rPr>
                              <w:t xml:space="preserve">KHELFANE Amar was born on 18/03/1979 in Bouira, Algeria. He graduated from magister in 2012, a physical option for materials and components at the USTHB University in Algiers. He worked as a physics teacher in high school for two and a half years and temporary teacher </w:t>
                            </w:r>
                            <w:proofErr w:type="spellStart"/>
                            <w:r w:rsidRPr="00E762B3">
                              <w:rPr>
                                <w:rFonts w:ascii="Arial" w:hAnsi="Arial" w:cs="Arial"/>
                              </w:rPr>
                              <w:t>inMohandAkliOulhaj</w:t>
                            </w:r>
                            <w:proofErr w:type="spellEnd"/>
                            <w:r w:rsidRPr="00E762B3">
                              <w:rPr>
                                <w:rFonts w:ascii="Arial" w:hAnsi="Arial" w:cs="Arial"/>
                              </w:rPr>
                              <w:t xml:space="preserve"> University of Bouira, before joining the CRTSE Research Center in Algiers in December 2014 where he worked as a researcher in Bulk Semiconductors Crystal Growth team (CSM) working in photovoltaic materials of 3rd generation Cu2Zn(</w:t>
                            </w:r>
                            <w:proofErr w:type="spellStart"/>
                            <w:r w:rsidRPr="00E762B3">
                              <w:rPr>
                                <w:rFonts w:ascii="Arial" w:hAnsi="Arial" w:cs="Arial"/>
                              </w:rPr>
                              <w:t>Ge</w:t>
                            </w:r>
                            <w:proofErr w:type="spellEnd"/>
                            <w:r w:rsidRPr="00E762B3">
                              <w:rPr>
                                <w:rFonts w:ascii="Arial" w:hAnsi="Arial" w:cs="Arial"/>
                              </w:rPr>
                              <w:t xml:space="preserve">)SnS4. In 2016, I enrolled in PhD at the </w:t>
                            </w:r>
                            <w:proofErr w:type="spellStart"/>
                            <w:r w:rsidRPr="00E762B3">
                              <w:rPr>
                                <w:rFonts w:ascii="Arial" w:hAnsi="Arial" w:cs="Arial"/>
                              </w:rPr>
                              <w:t>Saad</w:t>
                            </w:r>
                            <w:proofErr w:type="spellEnd"/>
                            <w:r w:rsidRPr="00E762B3">
                              <w:rPr>
                                <w:rFonts w:ascii="Arial" w:hAnsi="Arial" w:cs="Arial"/>
                              </w:rPr>
                              <w:t xml:space="preserve"> Dahlab University </w:t>
                            </w:r>
                            <w:proofErr w:type="gramStart"/>
                            <w:r w:rsidRPr="00E762B3">
                              <w:rPr>
                                <w:rFonts w:ascii="Arial" w:hAnsi="Arial" w:cs="Arial"/>
                              </w:rPr>
                              <w:t>of  Blida1</w:t>
                            </w:r>
                            <w:proofErr w:type="gramEnd"/>
                            <w:r w:rsidRPr="00E762B3">
                              <w:rPr>
                                <w:rFonts w:ascii="Arial" w:hAnsi="Arial" w:cs="Arial"/>
                              </w:rPr>
                              <w:t xml:space="preserve">, Algeria. </w:t>
                            </w:r>
                            <w:proofErr w:type="gramStart"/>
                            <w:r w:rsidRPr="00E762B3">
                              <w:rPr>
                                <w:rFonts w:ascii="Arial" w:hAnsi="Arial" w:cs="Arial"/>
                              </w:rPr>
                              <w:t>he</w:t>
                            </w:r>
                            <w:proofErr w:type="gramEnd"/>
                            <w:r w:rsidRPr="00E762B3">
                              <w:rPr>
                                <w:rFonts w:ascii="Arial" w:hAnsi="Arial" w:cs="Arial"/>
                              </w:rPr>
                              <w:t xml:space="preserve"> has more than 13 publications (oral conferences, posters, magister thesis, articles). His H index is 1 on Scopus.</w:t>
                            </w:r>
                          </w:p>
                          <w:p w:rsidR="00E762B3" w:rsidRPr="005563EC" w:rsidRDefault="00E762B3" w:rsidP="00E762B3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E762B3" w:rsidRPr="005563EC" w:rsidRDefault="00E762B3" w:rsidP="00E762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5563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Email :</w:t>
                            </w:r>
                            <w:proofErr w:type="gramEnd"/>
                            <w:r w:rsidRPr="005563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</w:t>
                            </w:r>
                            <w:hyperlink r:id="rId12" w:history="1">
                              <w:r w:rsidRPr="005563EC">
                                <w:rPr>
                                  <w:rStyle w:val="Lienhypertexte"/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Khelfane.ammar@crtse.dz</w:t>
                              </w:r>
                            </w:hyperlink>
                          </w:p>
                          <w:p w:rsidR="00E762B3" w:rsidRPr="005563EC" w:rsidRDefault="00E762B3" w:rsidP="00E762B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68.75pt;margin-top:2.8pt;width:460.4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9gtgIAALs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" filled="f" stroked="f">
                <v:textbox>
                  <w:txbxContent>
                    <w:p w:rsidR="00E762B3" w:rsidRPr="00E762B3" w:rsidRDefault="00E762B3" w:rsidP="00E762B3">
                      <w:pPr>
                        <w:pStyle w:val="Corpsdetexte"/>
                        <w:jc w:val="both"/>
                        <w:rPr>
                          <w:rFonts w:ascii="Arial" w:hAnsi="Arial" w:cs="Arial"/>
                        </w:rPr>
                      </w:pPr>
                      <w:r w:rsidRPr="00E762B3">
                        <w:rPr>
                          <w:rFonts w:ascii="Arial" w:hAnsi="Arial" w:cs="Arial"/>
                        </w:rPr>
                        <w:t xml:space="preserve">KHELFANE Amar was born on 18/03/1979 in Bouira, Algeria. He graduated from magister in 2012, a physical option for materials and components at the USTHB University in Algiers. He worked as a physics teacher in high school for two and a half years and temporary teacher </w:t>
                      </w:r>
                      <w:proofErr w:type="spellStart"/>
                      <w:r w:rsidRPr="00E762B3">
                        <w:rPr>
                          <w:rFonts w:ascii="Arial" w:hAnsi="Arial" w:cs="Arial"/>
                        </w:rPr>
                        <w:t>inMohandAkliOulhaj</w:t>
                      </w:r>
                      <w:proofErr w:type="spellEnd"/>
                      <w:r w:rsidRPr="00E762B3">
                        <w:rPr>
                          <w:rFonts w:ascii="Arial" w:hAnsi="Arial" w:cs="Arial"/>
                        </w:rPr>
                        <w:t xml:space="preserve"> University of Bouira, before joining the CRTSE Research Center in Algiers in December 2014 where he worked as a researcher in Bulk Semiconductors Crystal Growth team (CSM) working in photovoltaic materials of 3rd generation Cu2Zn(</w:t>
                      </w:r>
                      <w:proofErr w:type="spellStart"/>
                      <w:r w:rsidRPr="00E762B3">
                        <w:rPr>
                          <w:rFonts w:ascii="Arial" w:hAnsi="Arial" w:cs="Arial"/>
                        </w:rPr>
                        <w:t>Ge</w:t>
                      </w:r>
                      <w:proofErr w:type="spellEnd"/>
                      <w:r w:rsidRPr="00E762B3">
                        <w:rPr>
                          <w:rFonts w:ascii="Arial" w:hAnsi="Arial" w:cs="Arial"/>
                        </w:rPr>
                        <w:t xml:space="preserve">)SnS4. In 2016, I enrolled in PhD at the </w:t>
                      </w:r>
                      <w:proofErr w:type="spellStart"/>
                      <w:r w:rsidRPr="00E762B3">
                        <w:rPr>
                          <w:rFonts w:ascii="Arial" w:hAnsi="Arial" w:cs="Arial"/>
                        </w:rPr>
                        <w:t>Saad</w:t>
                      </w:r>
                      <w:proofErr w:type="spellEnd"/>
                      <w:r w:rsidRPr="00E762B3">
                        <w:rPr>
                          <w:rFonts w:ascii="Arial" w:hAnsi="Arial" w:cs="Arial"/>
                        </w:rPr>
                        <w:t xml:space="preserve"> Dahlab University </w:t>
                      </w:r>
                      <w:proofErr w:type="gramStart"/>
                      <w:r w:rsidRPr="00E762B3">
                        <w:rPr>
                          <w:rFonts w:ascii="Arial" w:hAnsi="Arial" w:cs="Arial"/>
                        </w:rPr>
                        <w:t>of  Blida1</w:t>
                      </w:r>
                      <w:proofErr w:type="gramEnd"/>
                      <w:r w:rsidRPr="00E762B3">
                        <w:rPr>
                          <w:rFonts w:ascii="Arial" w:hAnsi="Arial" w:cs="Arial"/>
                        </w:rPr>
                        <w:t xml:space="preserve">, Algeria. </w:t>
                      </w:r>
                      <w:proofErr w:type="gramStart"/>
                      <w:r w:rsidRPr="00E762B3">
                        <w:rPr>
                          <w:rFonts w:ascii="Arial" w:hAnsi="Arial" w:cs="Arial"/>
                        </w:rPr>
                        <w:t>he</w:t>
                      </w:r>
                      <w:proofErr w:type="gramEnd"/>
                      <w:r w:rsidRPr="00E762B3">
                        <w:rPr>
                          <w:rFonts w:ascii="Arial" w:hAnsi="Arial" w:cs="Arial"/>
                        </w:rPr>
                        <w:t xml:space="preserve"> has more than 13 publications (oral conferences, posters, magister thesis, articles). His H index is 1 on Scopus.</w:t>
                      </w:r>
                    </w:p>
                    <w:p w:rsidR="00E762B3" w:rsidRPr="005563EC" w:rsidRDefault="00E762B3" w:rsidP="00E762B3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E762B3" w:rsidRPr="005563EC" w:rsidRDefault="00E762B3" w:rsidP="00E762B3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gramStart"/>
                      <w:r w:rsidRPr="005563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Email :</w:t>
                      </w:r>
                      <w:proofErr w:type="gramEnd"/>
                      <w:r w:rsidRPr="005563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 </w:t>
                      </w:r>
                      <w:hyperlink r:id="rId13" w:history="1">
                        <w:r w:rsidRPr="005563EC">
                          <w:rPr>
                            <w:rStyle w:val="Lienhypertexte"/>
                            <w:rFonts w:ascii="Times New Roman" w:hAnsi="Times New Roman" w:cs="Times New Roman"/>
                            <w:sz w:val="16"/>
                            <w:szCs w:val="16"/>
                          </w:rPr>
                          <w:t>Khelfane.ammar@crtse.dz</w:t>
                        </w:r>
                      </w:hyperlink>
                    </w:p>
                    <w:p w:rsidR="00E762B3" w:rsidRPr="005563EC" w:rsidRDefault="00E762B3" w:rsidP="00E762B3">
                      <w:pPr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E762B3">
      <w:pPr>
        <w:pStyle w:val="Corpsdetexte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755" w:rsidRDefault="00C80755">
      <w:r>
        <w:separator/>
      </w:r>
    </w:p>
  </w:endnote>
  <w:endnote w:type="continuationSeparator" w:id="0">
    <w:p w:rsidR="00C80755" w:rsidRDefault="00C80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46AF5DA" wp14:editId="76668E8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775AA54" wp14:editId="58142CA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9022890" wp14:editId="02DAD5A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755" w:rsidRDefault="00C80755">
      <w:r>
        <w:separator/>
      </w:r>
    </w:p>
  </w:footnote>
  <w:footnote w:type="continuationSeparator" w:id="0">
    <w:p w:rsidR="00C80755" w:rsidRDefault="00C807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Pr="008C529C" w:rsidRDefault="008C529C" w:rsidP="008C529C">
    <w:pPr>
      <w:pStyle w:val="En-tte"/>
      <w:rPr>
        <w:rFonts w:ascii="Arial" w:hAnsi="Arial" w:cs="Arial"/>
      </w:rPr>
    </w:pPr>
    <w:r w:rsidRPr="008C529C">
      <w:rPr>
        <w:rFonts w:ascii="Arial" w:hAnsi="Arial" w:cs="Arial"/>
        <w:sz w:val="32"/>
        <w:szCs w:val="32"/>
      </w:rPr>
      <w:t>18th International Conference on Emerging Materials and Nanotechnology. February 26-27, 2020 London, UK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48B32BD"/>
    <w:multiLevelType w:val="hybridMultilevel"/>
    <w:tmpl w:val="632C26B4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263DF"/>
    <w:rsid w:val="001D7177"/>
    <w:rsid w:val="001E752F"/>
    <w:rsid w:val="0023086C"/>
    <w:rsid w:val="00292ED9"/>
    <w:rsid w:val="003937EE"/>
    <w:rsid w:val="00404E5B"/>
    <w:rsid w:val="00414F7B"/>
    <w:rsid w:val="004355DC"/>
    <w:rsid w:val="004749B4"/>
    <w:rsid w:val="00494130"/>
    <w:rsid w:val="004C67BD"/>
    <w:rsid w:val="004F3523"/>
    <w:rsid w:val="005973B9"/>
    <w:rsid w:val="005B3A56"/>
    <w:rsid w:val="006060CE"/>
    <w:rsid w:val="0063497F"/>
    <w:rsid w:val="00770E30"/>
    <w:rsid w:val="007D3A55"/>
    <w:rsid w:val="0085027A"/>
    <w:rsid w:val="00873DF0"/>
    <w:rsid w:val="008756E6"/>
    <w:rsid w:val="008C529C"/>
    <w:rsid w:val="00983618"/>
    <w:rsid w:val="009B2D44"/>
    <w:rsid w:val="00A04D1B"/>
    <w:rsid w:val="00A07E82"/>
    <w:rsid w:val="00A46D79"/>
    <w:rsid w:val="00A527E3"/>
    <w:rsid w:val="00A9710C"/>
    <w:rsid w:val="00AC2761"/>
    <w:rsid w:val="00AE3E37"/>
    <w:rsid w:val="00B21A57"/>
    <w:rsid w:val="00C33602"/>
    <w:rsid w:val="00C80755"/>
    <w:rsid w:val="00C86B64"/>
    <w:rsid w:val="00CD6F55"/>
    <w:rsid w:val="00DB709D"/>
    <w:rsid w:val="00DE3104"/>
    <w:rsid w:val="00E762B3"/>
    <w:rsid w:val="00E92544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70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lid-translation">
    <w:name w:val="tlid-translation"/>
    <w:basedOn w:val="Policepardfaut"/>
    <w:rsid w:val="00A04D1B"/>
  </w:style>
  <w:style w:type="character" w:customStyle="1" w:styleId="Titre4Car">
    <w:name w:val="Titre 4 Car"/>
    <w:basedOn w:val="Policepardfaut"/>
    <w:link w:val="Titre4"/>
    <w:uiPriority w:val="9"/>
    <w:semiHidden/>
    <w:rsid w:val="00DB70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3">
    <w:name w:val="h3"/>
    <w:basedOn w:val="Normal"/>
    <w:rsid w:val="00DB709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70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lid-translation">
    <w:name w:val="tlid-translation"/>
    <w:basedOn w:val="Policepardfaut"/>
    <w:rsid w:val="00A04D1B"/>
  </w:style>
  <w:style w:type="character" w:customStyle="1" w:styleId="Titre4Car">
    <w:name w:val="Titre 4 Car"/>
    <w:basedOn w:val="Policepardfaut"/>
    <w:link w:val="Titre4"/>
    <w:uiPriority w:val="9"/>
    <w:semiHidden/>
    <w:rsid w:val="00DB70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3">
    <w:name w:val="h3"/>
    <w:basedOn w:val="Normal"/>
    <w:rsid w:val="00DB709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Khelfane.ammar@crtse.d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helfane.ammar@crtse.d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398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Sniper79</cp:lastModifiedBy>
  <cp:revision>6</cp:revision>
  <dcterms:created xsi:type="dcterms:W3CDTF">2019-11-28T13:18:00Z</dcterms:created>
  <dcterms:modified xsi:type="dcterms:W3CDTF">2019-11-28T13:45:00Z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