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7C8" w:rsidRDefault="002E37C8" w:rsidP="002E37C8">
      <w:pPr>
        <w:shd w:val="clear" w:color="auto" w:fill="FFFFFF"/>
        <w:spacing w:after="0" w:line="240" w:lineRule="auto"/>
        <w:jc w:val="center"/>
        <w:rPr>
          <w:rFonts w:ascii="Times New Roman" w:hAnsi="Times New Roman" w:cs="Times New Roman"/>
          <w:b/>
          <w:lang w:val="en-US"/>
        </w:rPr>
      </w:pPr>
      <w:r>
        <w:rPr>
          <w:rFonts w:ascii="Times New Roman" w:hAnsi="Times New Roman" w:cs="Times New Roman"/>
          <w:b/>
          <w:lang w:val="en-US"/>
        </w:rPr>
        <w:t>Epoxy coating modified with graphene: A promising composite against corrosion behavior of copper surface in marine media</w:t>
      </w:r>
    </w:p>
    <w:p w:rsidR="002E37C8" w:rsidRDefault="002E37C8" w:rsidP="002E37C8">
      <w:pPr>
        <w:shd w:val="clear" w:color="auto" w:fill="FFFFFF"/>
        <w:spacing w:after="0" w:line="240" w:lineRule="auto"/>
        <w:jc w:val="center"/>
        <w:rPr>
          <w:rFonts w:ascii="Times New Roman" w:hAnsi="Times New Roman" w:cs="Times New Roman"/>
          <w:b/>
          <w:lang w:val="en-US"/>
        </w:rPr>
      </w:pPr>
    </w:p>
    <w:p w:rsidR="002E37C8" w:rsidRPr="002E37C8" w:rsidRDefault="002E37C8" w:rsidP="002E37C8">
      <w:pPr>
        <w:spacing w:before="100" w:beforeAutospacing="1" w:after="100" w:afterAutospacing="1"/>
        <w:jc w:val="center"/>
        <w:rPr>
          <w:rFonts w:ascii="Times New Roman" w:hAnsi="Times New Roman" w:cs="Times New Roman"/>
          <w:b/>
          <w:lang w:val="en-US"/>
        </w:rPr>
      </w:pPr>
      <w:r>
        <w:rPr>
          <w:rFonts w:ascii="Times New Roman" w:hAnsi="Times New Roman" w:cs="Times New Roman"/>
          <w:b/>
          <w:lang w:val="en-US"/>
        </w:rPr>
        <w:t>Maryama HAMMI</w:t>
      </w:r>
      <w:r w:rsidRPr="002E37C8">
        <w:rPr>
          <w:rFonts w:ascii="Times New Roman" w:hAnsi="Times New Roman" w:cs="Times New Roman"/>
          <w:b/>
          <w:vertAlign w:val="superscript"/>
          <w:lang w:val="en-US"/>
        </w:rPr>
        <w:t>1</w:t>
      </w:r>
      <w:r w:rsidRPr="002E37C8">
        <w:rPr>
          <w:rFonts w:ascii="Times New Roman" w:hAnsi="Times New Roman" w:cs="Times New Roman"/>
          <w:b/>
          <w:vertAlign w:val="superscript"/>
          <w:lang w:val="en-US"/>
        </w:rPr>
        <w:t>,*</w:t>
      </w:r>
      <w:r>
        <w:rPr>
          <w:rFonts w:ascii="Times New Roman" w:hAnsi="Times New Roman" w:cs="Times New Roman"/>
          <w:b/>
          <w:lang w:val="en-US"/>
        </w:rPr>
        <w:t>,Younes Ziat</w:t>
      </w:r>
      <w:r w:rsidRPr="002E37C8">
        <w:rPr>
          <w:rFonts w:ascii="Times New Roman" w:hAnsi="Times New Roman" w:cs="Times New Roman"/>
          <w:b/>
          <w:vertAlign w:val="superscript"/>
          <w:lang w:val="en-US"/>
        </w:rPr>
        <w:t>2</w:t>
      </w:r>
    </w:p>
    <w:p w:rsidR="002E37C8" w:rsidRDefault="002E37C8" w:rsidP="002E37C8">
      <w:pPr>
        <w:spacing w:before="100" w:beforeAutospacing="1" w:after="100" w:afterAutospacing="1"/>
        <w:rPr>
          <w:rFonts w:ascii="Times New Roman" w:hAnsi="Times New Roman" w:cs="Times New Roman"/>
          <w:b/>
          <w:lang w:val="en-US"/>
        </w:rPr>
      </w:pPr>
    </w:p>
    <w:p w:rsidR="002E37C8" w:rsidRDefault="002E37C8" w:rsidP="002E37C8">
      <w:pPr>
        <w:snapToGrid w:val="0"/>
        <w:jc w:val="center"/>
        <w:rPr>
          <w:rFonts w:ascii="Times New Roman" w:hAnsi="Times New Roman" w:cs="Times New Roman"/>
          <w:lang w:val="en-US"/>
        </w:rPr>
      </w:pPr>
      <w:r>
        <w:rPr>
          <w:rFonts w:ascii="Times New Roman" w:hAnsi="Times New Roman" w:cs="Times New Roman"/>
          <w:vertAlign w:val="superscript"/>
          <w:lang w:val="en-US"/>
        </w:rPr>
        <w:t>1</w:t>
      </w:r>
      <w:r>
        <w:rPr>
          <w:rFonts w:ascii="Times New Roman" w:hAnsi="Times New Roman" w:cs="Times New Roman"/>
          <w:lang w:val="en-US"/>
        </w:rPr>
        <w:t>Laboratory of Materials ,Nanotechnologies and Environnement, Department of Chemistry, Faculty of sciences ,University of Mohammed V-Rabat, BP1014 Rabat, Morocco</w:t>
      </w:r>
    </w:p>
    <w:p w:rsidR="002E37C8" w:rsidRDefault="002E37C8" w:rsidP="002E37C8">
      <w:pPr>
        <w:shd w:val="clear" w:color="auto" w:fill="FFFFFF"/>
        <w:spacing w:line="258" w:lineRule="atLeast"/>
        <w:jc w:val="center"/>
        <w:rPr>
          <w:rFonts w:ascii="Times New Roman" w:hAnsi="Times New Roman" w:cs="Times New Roman"/>
          <w:lang w:val="en-US"/>
        </w:rPr>
      </w:pPr>
      <w:r>
        <w:rPr>
          <w:rFonts w:ascii="Times New Roman" w:hAnsi="Times New Roman" w:cs="Times New Roman"/>
          <w:vertAlign w:val="superscript"/>
          <w:lang w:val="en-US"/>
        </w:rPr>
        <w:t>2</w:t>
      </w:r>
      <w:r>
        <w:rPr>
          <w:rFonts w:ascii="Times New Roman" w:hAnsi="Times New Roman" w:cs="Times New Roman"/>
          <w:lang w:val="en-US"/>
        </w:rPr>
        <w:t>Laboratory of Condensed Matter and Interdisciplinary Sciences (LaMCScI), Faculty of Sciences, Mohammed V University of Rabat, P.O. B 1014, Rabat, Morocco</w:t>
      </w:r>
      <w:bookmarkStart w:id="0" w:name="_GoBack"/>
      <w:bookmarkEnd w:id="0"/>
    </w:p>
    <w:p w:rsidR="002E37C8" w:rsidRDefault="002E37C8" w:rsidP="002E37C8">
      <w:pPr>
        <w:pStyle w:val="Affiliation"/>
        <w:rPr>
          <w:szCs w:val="24"/>
        </w:rPr>
      </w:pPr>
      <w:r>
        <w:rPr>
          <w:szCs w:val="24"/>
        </w:rPr>
        <w:t xml:space="preserve">     </w:t>
      </w:r>
    </w:p>
    <w:p w:rsidR="002E37C8" w:rsidRPr="002E37C8" w:rsidRDefault="002E37C8" w:rsidP="002E37C8">
      <w:pPr>
        <w:pStyle w:val="Affiliation"/>
        <w:rPr>
          <w:sz w:val="22"/>
          <w:szCs w:val="22"/>
          <w:u w:val="single"/>
        </w:rPr>
      </w:pPr>
      <w:r>
        <w:rPr>
          <w:sz w:val="22"/>
          <w:szCs w:val="22"/>
        </w:rPr>
        <w:t xml:space="preserve">*corresponding author, E-mail: </w:t>
      </w:r>
      <w:r w:rsidRPr="002E37C8">
        <w:rPr>
          <w:sz w:val="22"/>
          <w:szCs w:val="22"/>
          <w:u w:val="single"/>
        </w:rPr>
        <w:t>maryama.hammi@um5s.net.ma</w:t>
      </w:r>
    </w:p>
    <w:p w:rsidR="002E37C8" w:rsidRDefault="002E37C8" w:rsidP="002E37C8">
      <w:pPr>
        <w:shd w:val="clear" w:color="auto" w:fill="FFFFFF"/>
        <w:spacing w:after="0" w:line="240" w:lineRule="auto"/>
        <w:rPr>
          <w:rFonts w:ascii="Times New Roman" w:hAnsi="Times New Roman" w:cs="Times New Roman"/>
          <w:b/>
          <w:lang w:val="en-US"/>
        </w:rPr>
      </w:pPr>
    </w:p>
    <w:p w:rsidR="002E37C8" w:rsidRDefault="002E37C8" w:rsidP="002E37C8">
      <w:pPr>
        <w:shd w:val="clear" w:color="auto" w:fill="FFFFFF"/>
        <w:spacing w:after="0" w:line="240" w:lineRule="auto"/>
        <w:rPr>
          <w:rFonts w:ascii="Times New Roman" w:hAnsi="Times New Roman" w:cs="Times New Roman"/>
          <w:b/>
          <w:lang w:val="en-US"/>
        </w:rPr>
      </w:pPr>
    </w:p>
    <w:p w:rsidR="002E37C8" w:rsidRDefault="002E37C8" w:rsidP="002E37C8">
      <w:pPr>
        <w:spacing w:line="360" w:lineRule="auto"/>
        <w:rPr>
          <w:rFonts w:ascii="Times New Roman" w:hAnsi="Times New Roman" w:cs="Times New Roman"/>
          <w:b/>
          <w:lang w:val="en-US"/>
        </w:rPr>
      </w:pPr>
      <w:r>
        <w:rPr>
          <w:rFonts w:ascii="Times New Roman" w:hAnsi="Times New Roman" w:cs="Times New Roman"/>
          <w:b/>
          <w:lang w:val="en-US"/>
        </w:rPr>
        <w:t>Abstract</w:t>
      </w:r>
    </w:p>
    <w:p w:rsidR="002E37C8" w:rsidRDefault="002E37C8" w:rsidP="002E37C8">
      <w:pPr>
        <w:spacing w:line="360" w:lineRule="auto"/>
        <w:jc w:val="both"/>
        <w:rPr>
          <w:rFonts w:ascii="Times New Roman" w:hAnsi="Times New Roman" w:cs="Times New Roman"/>
          <w:lang w:val="en-US"/>
        </w:rPr>
      </w:pPr>
      <w:r>
        <w:rPr>
          <w:rFonts w:ascii="Times New Roman" w:hAnsi="Times New Roman" w:cs="Times New Roman"/>
          <w:lang w:val="en-US"/>
        </w:rPr>
        <w:t xml:space="preserve">Graphene-epoxy nanocomposites have been the center of interest of many researchers because of their great physicochemical performances, this study is devoted to graphene reinforced epoxy coatings, therefore functionalized graphene were well dispersed and embedded in coating matrix by curing reaction with resin and hardener. Corrosion of copper and its inhibition by graphene nano-sheets in the epoxy matrix has been investigated in 3wt % NaCl solution using potentiodynamic polarization (PDP) and electrochemical impedance spectroscopy (EIS). The obtained findings suggested   that the coating has remarkably improved the anticorrosion performance, also corrosion protecting effect by the coating process were investigated using scanning electron microscopy analysis. </w:t>
      </w:r>
      <w:r>
        <w:rPr>
          <w:rFonts w:ascii="Times New Roman" w:hAnsi="Times New Roman" w:cs="Times New Roman"/>
          <w:sz w:val="24"/>
          <w:szCs w:val="24"/>
          <w:lang w:val="en-US"/>
        </w:rPr>
        <w:t xml:space="preserve">SEM results confirm that the coat is regarded protective layer on copper surface; </w:t>
      </w:r>
      <w:r>
        <w:rPr>
          <w:rFonts w:ascii="Times New Roman" w:hAnsi="Times New Roman" w:cs="Times New Roman"/>
          <w:lang w:val="en-US"/>
        </w:rPr>
        <w:t>these findings were assessed by water contact angle measurements, which confirmed the hydrophobic nature of the coat and its high mechanical and barrier properties.</w:t>
      </w:r>
    </w:p>
    <w:p w:rsidR="002E37C8" w:rsidRDefault="002E37C8" w:rsidP="002E37C8">
      <w:pPr>
        <w:spacing w:line="360" w:lineRule="auto"/>
        <w:rPr>
          <w:rFonts w:ascii="Times New Roman" w:hAnsi="Times New Roman" w:cs="Times New Roman"/>
          <w:lang w:val="en-US"/>
        </w:rPr>
      </w:pPr>
      <w:r>
        <w:rPr>
          <w:rFonts w:ascii="Times New Roman" w:hAnsi="Times New Roman" w:cs="Times New Roman"/>
          <w:b/>
          <w:lang w:val="en-US"/>
        </w:rPr>
        <w:t>Keywords</w:t>
      </w:r>
      <w:r>
        <w:rPr>
          <w:rFonts w:ascii="Times New Roman" w:hAnsi="Times New Roman" w:cs="Times New Roman"/>
          <w:lang w:val="en-US"/>
        </w:rPr>
        <w:t>: graphene; epoxy; coating; nanocomposites; anticorrosion; Contact Angle.</w:t>
      </w:r>
    </w:p>
    <w:p w:rsidR="0085658F" w:rsidRPr="002E37C8" w:rsidRDefault="002E37C8">
      <w:pPr>
        <w:rPr>
          <w:lang w:val="en-US"/>
        </w:rPr>
      </w:pPr>
    </w:p>
    <w:sectPr w:rsidR="0085658F" w:rsidRPr="002E37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212"/>
    <w:rsid w:val="002E37C8"/>
    <w:rsid w:val="00860DF2"/>
    <w:rsid w:val="0094532E"/>
    <w:rsid w:val="00C732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53EC"/>
  <w15:chartTrackingRefBased/>
  <w15:docId w15:val="{23CD8F14-A93E-45AD-A113-E1E74420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7C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basedOn w:val="Normal"/>
    <w:rsid w:val="002E37C8"/>
    <w:pPr>
      <w:spacing w:after="0" w:line="240" w:lineRule="auto"/>
      <w:jc w:val="center"/>
    </w:pPr>
    <w:rPr>
      <w:rFonts w:ascii="Times New Roman" w:eastAsia="MS Mincho"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15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252</Words>
  <Characters>1392</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dc:creator>
  <cp:keywords/>
  <dc:description/>
  <cp:lastModifiedBy>Administrateur</cp:lastModifiedBy>
  <cp:revision>2</cp:revision>
  <dcterms:created xsi:type="dcterms:W3CDTF">2019-11-25T11:38:00Z</dcterms:created>
  <dcterms:modified xsi:type="dcterms:W3CDTF">2019-11-25T11:41:00Z</dcterms:modified>
</cp:coreProperties>
</file>