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FF52E" w14:textId="39B7D71D" w:rsidR="0027497E" w:rsidRDefault="0027497E" w:rsidP="004A70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3BCE">
        <w:rPr>
          <w:rFonts w:ascii="Times New Roman" w:hAnsi="Times New Roman" w:cs="Times New Roman"/>
          <w:b/>
          <w:bCs/>
          <w:sz w:val="24"/>
          <w:szCs w:val="24"/>
        </w:rPr>
        <w:t xml:space="preserve">A molecular-based experimental study: validation of tick role in the transmission of pathogens </w:t>
      </w:r>
    </w:p>
    <w:p w14:paraId="5CC457B6" w14:textId="20BA4AA8" w:rsidR="008E2F12" w:rsidRPr="00AC3BCE" w:rsidRDefault="008E2F12" w:rsidP="004A70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Kashif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Hussain</w:t>
      </w:r>
      <w:r w:rsidRPr="008E2F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Farhan Ahmad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Atif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c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Muhammad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Sohail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Sajid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Zafar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Iqbal</w:t>
      </w:r>
      <w:r w:rsidRPr="008E2F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Imaad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Rasheed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b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Maria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Kausar</w:t>
      </w:r>
      <w:r w:rsidRPr="008E2F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06DBC08" w14:textId="1150E39F" w:rsidR="0027497E" w:rsidRPr="00AC3BCE" w:rsidRDefault="0027497E" w:rsidP="004A70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3BCE">
        <w:rPr>
          <w:rFonts w:ascii="Times New Roman" w:hAnsi="Times New Roman" w:cs="Times New Roman"/>
          <w:sz w:val="24"/>
          <w:szCs w:val="24"/>
        </w:rPr>
        <w:t>Ticks (</w:t>
      </w:r>
      <w:r w:rsidRPr="00AC3BCE">
        <w:rPr>
          <w:rFonts w:ascii="Times New Roman" w:hAnsi="Times New Roman" w:cs="Times New Roman"/>
          <w:i/>
          <w:iCs/>
          <w:sz w:val="24"/>
          <w:szCs w:val="24"/>
        </w:rPr>
        <w:t>Arachnida</w:t>
      </w:r>
      <w:r w:rsidRPr="00AC3BCE">
        <w:rPr>
          <w:rFonts w:ascii="Times New Roman" w:hAnsi="Times New Roman" w:cs="Times New Roman"/>
          <w:sz w:val="24"/>
          <w:szCs w:val="24"/>
        </w:rPr>
        <w:t xml:space="preserve">; </w:t>
      </w:r>
      <w:r w:rsidRPr="00AC3BCE">
        <w:rPr>
          <w:rFonts w:ascii="Times New Roman" w:hAnsi="Times New Roman" w:cs="Times New Roman"/>
          <w:i/>
          <w:iCs/>
          <w:sz w:val="24"/>
          <w:szCs w:val="24"/>
        </w:rPr>
        <w:t>Arthropoda</w:t>
      </w:r>
      <w:r w:rsidRPr="00AC3BCE">
        <w:rPr>
          <w:rFonts w:ascii="Times New Roman" w:hAnsi="Times New Roman" w:cs="Times New Roman"/>
          <w:sz w:val="24"/>
          <w:szCs w:val="24"/>
        </w:rPr>
        <w:t xml:space="preserve">), the ravening blood-feeding multicellular ectoparasites, are the putative vector for enzootic stability of infectious agents of veterinary and public health concern. </w:t>
      </w:r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Ticks are found worldwide but because of favorable climatic conditions, the highest percentage of ticks is found in tropical and subtropical counties. Ticks transmit bacterial, protozoan, </w:t>
      </w:r>
      <w:proofErr w:type="spellStart"/>
      <w:r w:rsidRPr="00AC3BCE">
        <w:rPr>
          <w:rFonts w:ascii="Times New Roman" w:hAnsi="Times New Roman" w:cs="Times New Roman"/>
          <w:color w:val="000000"/>
          <w:sz w:val="24"/>
          <w:szCs w:val="24"/>
        </w:rPr>
        <w:t>rickettsial</w:t>
      </w:r>
      <w:proofErr w:type="spellEnd"/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, and viral infections in domesticated animals. Babesiosis (hemolytic), theileriosis (lymphoproliferative), and anaplasmosis (intra-erythrocytic) are the most important tick-borne infections (TBIs) as they cause huge losses in the livestock industry. During the current study role of ticks as biological vectors of </w:t>
      </w:r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Babesia</w:t>
      </w:r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Theileria</w:t>
      </w:r>
      <w:proofErr w:type="spellEnd"/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Anaplasma</w:t>
      </w:r>
      <w:proofErr w:type="spellEnd"/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was validated cutting-edge modern technique (PCR). Ticks were collected from the pathogen-free region, divided into 3 groups, fed on </w:t>
      </w:r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Babesia</w:t>
      </w:r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Theileria</w:t>
      </w:r>
      <w:proofErr w:type="spellEnd"/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, and </w:t>
      </w:r>
      <w:proofErr w:type="spellStart"/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Anaplasma</w:t>
      </w:r>
      <w:proofErr w:type="spellEnd"/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positive animals, again collected and confirmed for positivity of these pathogens via molecular analysis. Disease-free calves (15 in number) were selected and divided into </w:t>
      </w:r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three groups (5 calves/group) and each calf was infested with 10 pathogen positive ticks (5 </w:t>
      </w:r>
      <w:proofErr w:type="spellStart"/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Hyalomma</w:t>
      </w:r>
      <w:proofErr w:type="spellEnd"/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sp. and 5 </w:t>
      </w:r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Rhipicephalus</w:t>
      </w:r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sp.).  After 2 weeks calves were screened based on molecular analysis. Calves infested with </w:t>
      </w:r>
      <w:proofErr w:type="spellStart"/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Hyalomma</w:t>
      </w:r>
      <w:proofErr w:type="spellEnd"/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sp. were positive for TBIs (</w:t>
      </w:r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Babesia</w:t>
      </w:r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18.18%, </w:t>
      </w:r>
      <w:proofErr w:type="spellStart"/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Theileria</w:t>
      </w:r>
      <w:proofErr w:type="spellEnd"/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45.45%, and </w:t>
      </w:r>
      <w:proofErr w:type="spellStart"/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Anaplasma</w:t>
      </w:r>
      <w:proofErr w:type="spellEnd"/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27.27%) and calves infested with </w:t>
      </w:r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Rhipicephalus</w:t>
      </w:r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sp. were positive for TBIs (</w:t>
      </w:r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Babesia</w:t>
      </w:r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50%, </w:t>
      </w:r>
      <w:proofErr w:type="spellStart"/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Theileria</w:t>
      </w:r>
      <w:proofErr w:type="spellEnd"/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12.5%, and </w:t>
      </w:r>
      <w:proofErr w:type="spellStart"/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Anaplasma</w:t>
      </w:r>
      <w:proofErr w:type="spellEnd"/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37.5%).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statistical analysis (z-test: p&lt;0.05)</w:t>
      </w:r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validated that tick genera has significant role in transmission of specific pathogen. </w:t>
      </w:r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It can be concluded that ticks are the competent vectors of TBIs and among tick genera, </w:t>
      </w:r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Rhipicephalus</w:t>
      </w:r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is the main vector of </w:t>
      </w:r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Babesia</w:t>
      </w:r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sp. while </w:t>
      </w:r>
      <w:proofErr w:type="spellStart"/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Hyalomma</w:t>
      </w:r>
      <w:proofErr w:type="spellEnd"/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is the main vector of </w:t>
      </w:r>
      <w:proofErr w:type="spellStart"/>
      <w:r w:rsidRPr="00AC3BCE">
        <w:rPr>
          <w:rFonts w:ascii="Times New Roman" w:hAnsi="Times New Roman" w:cs="Times New Roman"/>
          <w:i/>
          <w:iCs/>
          <w:color w:val="000000"/>
          <w:sz w:val="24"/>
          <w:szCs w:val="24"/>
        </w:rPr>
        <w:t>Theileria</w:t>
      </w:r>
      <w:proofErr w:type="spellEnd"/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sp. </w:t>
      </w:r>
      <w:r w:rsidR="00A54787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 obtained data might be useful for implementation of a genera-specific modern tick control technique viz; RNAi and CRISPR-Cas9.</w:t>
      </w:r>
    </w:p>
    <w:p w14:paraId="2CD33BF9" w14:textId="77777777" w:rsidR="0027497E" w:rsidRPr="00AC3BCE" w:rsidRDefault="0027497E" w:rsidP="004A70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C3B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Keywords: </w:t>
      </w:r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Tick-borne infections, </w:t>
      </w:r>
      <w:proofErr w:type="spellStart"/>
      <w:r w:rsidRPr="008E2F12">
        <w:rPr>
          <w:rFonts w:ascii="Times New Roman" w:hAnsi="Times New Roman" w:cs="Times New Roman"/>
          <w:i/>
          <w:iCs/>
          <w:color w:val="000000"/>
          <w:sz w:val="24"/>
          <w:szCs w:val="24"/>
        </w:rPr>
        <w:t>Hyalomma</w:t>
      </w:r>
      <w:proofErr w:type="spellEnd"/>
      <w:r w:rsidRPr="00AC3BC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E2F12">
        <w:rPr>
          <w:rFonts w:ascii="Times New Roman" w:hAnsi="Times New Roman" w:cs="Times New Roman"/>
          <w:i/>
          <w:iCs/>
          <w:color w:val="000000"/>
          <w:sz w:val="24"/>
          <w:szCs w:val="24"/>
        </w:rPr>
        <w:t>Rhipicephalus</w:t>
      </w:r>
      <w:r w:rsidRPr="00AC3BCE">
        <w:rPr>
          <w:rFonts w:ascii="Times New Roman" w:hAnsi="Times New Roman" w:cs="Times New Roman"/>
          <w:color w:val="000000"/>
          <w:sz w:val="24"/>
          <w:szCs w:val="24"/>
        </w:rPr>
        <w:t>, molecular analysis.</w:t>
      </w:r>
    </w:p>
    <w:p w14:paraId="11F80536" w14:textId="21F65F7E" w:rsidR="008E2F12" w:rsidRDefault="008E2F12" w:rsidP="008E2F12">
      <w:pPr>
        <w:keepNext/>
        <w:spacing w:after="0" w:line="360" w:lineRule="auto"/>
        <w:jc w:val="both"/>
      </w:pPr>
      <w:r>
        <w:rPr>
          <w:noProof/>
        </w:rPr>
        <w:drawing>
          <wp:inline distT="0" distB="0" distL="0" distR="0" wp14:anchorId="03BA26F0" wp14:editId="4628BF45">
            <wp:extent cx="2743200" cy="1549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3EB2D" w14:textId="6DB04F95" w:rsidR="008E2F12" w:rsidRDefault="008E2F12" w:rsidP="008E2F12">
      <w:pPr>
        <w:pStyle w:val="Caption"/>
        <w:jc w:val="both"/>
        <w:rPr>
          <w:color w:val="000000" w:themeColor="text1"/>
        </w:rPr>
      </w:pPr>
      <w:r w:rsidRPr="008E2F12">
        <w:rPr>
          <w:color w:val="000000" w:themeColor="text1"/>
        </w:rPr>
        <w:t xml:space="preserve">Figure: Elaborating experiment he layout </w:t>
      </w:r>
    </w:p>
    <w:p w14:paraId="0B0866C9" w14:textId="5E78758B" w:rsidR="008E2F12" w:rsidRPr="008E2F12" w:rsidRDefault="008E2F12" w:rsidP="008E2F1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8E2F12">
        <w:rPr>
          <w:color w:val="000000" w:themeColor="text1"/>
        </w:rPr>
        <w:lastRenderedPageBreak/>
        <w:t>Department of Parasitology University of Agriculture, Faisalabad.</w:t>
      </w:r>
    </w:p>
    <w:p w14:paraId="5A568298" w14:textId="2B6422CD" w:rsidR="008E2F12" w:rsidRDefault="008E2F12" w:rsidP="008E2F12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Department of Clinical Medicine, University of Agriculture, Faisalabad.</w:t>
      </w:r>
    </w:p>
    <w:p w14:paraId="5F0DC0CF" w14:textId="77777777" w:rsidR="008E2F12" w:rsidRPr="008E2F12" w:rsidRDefault="008E2F12" w:rsidP="00FC0830">
      <w:pPr>
        <w:pStyle w:val="ListParagraph"/>
        <w:numPr>
          <w:ilvl w:val="0"/>
          <w:numId w:val="1"/>
        </w:numPr>
        <w:rPr>
          <w:i/>
          <w:iCs/>
          <w:color w:val="000000" w:themeColor="text1"/>
          <w:sz w:val="18"/>
          <w:szCs w:val="18"/>
        </w:rPr>
      </w:pPr>
      <w:r w:rsidRPr="008E2F12">
        <w:rPr>
          <w:color w:val="000000" w:themeColor="text1"/>
        </w:rPr>
        <w:t xml:space="preserve">Department of Clinical Sciences, CVAS </w:t>
      </w:r>
      <w:proofErr w:type="spellStart"/>
      <w:r w:rsidRPr="008E2F12">
        <w:rPr>
          <w:color w:val="000000" w:themeColor="text1"/>
        </w:rPr>
        <w:t>Jhang</w:t>
      </w:r>
      <w:proofErr w:type="spellEnd"/>
      <w:r w:rsidRPr="008E2F12">
        <w:rPr>
          <w:color w:val="000000" w:themeColor="text1"/>
        </w:rPr>
        <w:t>.</w:t>
      </w:r>
    </w:p>
    <w:p w14:paraId="11D684C6" w14:textId="5CC2B63A" w:rsidR="003D1C00" w:rsidRDefault="008E2F12" w:rsidP="008E2F12">
      <w:pPr>
        <w:rPr>
          <w:color w:val="000000" w:themeColor="text1"/>
        </w:rPr>
      </w:pPr>
      <w:r w:rsidRPr="008E2F12">
        <w:rPr>
          <w:color w:val="000000" w:themeColor="text1"/>
        </w:rPr>
        <w:t>Recent Publication</w:t>
      </w:r>
    </w:p>
    <w:p w14:paraId="035541FB" w14:textId="77777777" w:rsidR="008E2F12" w:rsidRDefault="008E2F12" w:rsidP="008E2F12">
      <w:pPr>
        <w:pStyle w:val="Default"/>
      </w:pPr>
    </w:p>
    <w:p w14:paraId="78D0E21E" w14:textId="4AA4E02C" w:rsidR="008E2F12" w:rsidRDefault="008E2F12" w:rsidP="008E2F12">
      <w:pPr>
        <w:pStyle w:val="Default"/>
        <w:spacing w:after="158"/>
        <w:rPr>
          <w:sz w:val="23"/>
          <w:szCs w:val="23"/>
        </w:rPr>
      </w:pPr>
      <w:r>
        <w:rPr>
          <w:sz w:val="23"/>
          <w:szCs w:val="23"/>
        </w:rPr>
        <w:t xml:space="preserve">1. Farhan Ahmad Atif, Muhammad </w:t>
      </w:r>
      <w:proofErr w:type="spellStart"/>
      <w:r>
        <w:rPr>
          <w:sz w:val="23"/>
          <w:szCs w:val="23"/>
        </w:rPr>
        <w:t>Arfan</w:t>
      </w:r>
      <w:proofErr w:type="spellEnd"/>
      <w:r>
        <w:rPr>
          <w:sz w:val="23"/>
          <w:szCs w:val="23"/>
        </w:rPr>
        <w:t xml:space="preserve"> Zaman, </w:t>
      </w:r>
      <w:r>
        <w:rPr>
          <w:b/>
          <w:bCs/>
          <w:sz w:val="23"/>
          <w:szCs w:val="23"/>
        </w:rPr>
        <w:t xml:space="preserve">Kashif Hussain, </w:t>
      </w:r>
      <w:r>
        <w:rPr>
          <w:sz w:val="23"/>
          <w:szCs w:val="23"/>
        </w:rPr>
        <w:t xml:space="preserve">Muhammad </w:t>
      </w:r>
      <w:proofErr w:type="spellStart"/>
      <w:r>
        <w:rPr>
          <w:sz w:val="23"/>
          <w:szCs w:val="23"/>
        </w:rPr>
        <w:t>Fiaz</w:t>
      </w:r>
      <w:proofErr w:type="spellEnd"/>
      <w:r>
        <w:rPr>
          <w:sz w:val="23"/>
          <w:szCs w:val="23"/>
        </w:rPr>
        <w:t xml:space="preserve"> Qamar, Muhammad </w:t>
      </w:r>
      <w:proofErr w:type="spellStart"/>
      <w:r>
        <w:rPr>
          <w:sz w:val="23"/>
          <w:szCs w:val="23"/>
        </w:rPr>
        <w:t>Sohail</w:t>
      </w:r>
      <w:proofErr w:type="spellEnd"/>
      <w:r>
        <w:rPr>
          <w:sz w:val="23"/>
          <w:szCs w:val="23"/>
        </w:rPr>
        <w:t xml:space="preserve"> Sajid, Umair Iqbal, Saba </w:t>
      </w:r>
      <w:proofErr w:type="spellStart"/>
      <w:r>
        <w:rPr>
          <w:sz w:val="23"/>
          <w:szCs w:val="23"/>
        </w:rPr>
        <w:t>Mehnaz</w:t>
      </w:r>
      <w:proofErr w:type="spellEnd"/>
      <w:r>
        <w:rPr>
          <w:sz w:val="23"/>
          <w:szCs w:val="23"/>
        </w:rPr>
        <w:t xml:space="preserve"> (2021). First molecular surveillance and estimation of risk factors of </w:t>
      </w:r>
      <w:proofErr w:type="spellStart"/>
      <w:r>
        <w:rPr>
          <w:i/>
          <w:iCs/>
          <w:sz w:val="23"/>
          <w:szCs w:val="23"/>
        </w:rPr>
        <w:t>Anaplasma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marginale</w:t>
      </w:r>
      <w:proofErr w:type="spellEnd"/>
      <w:r>
        <w:rPr>
          <w:i/>
          <w:iCs/>
          <w:sz w:val="23"/>
          <w:szCs w:val="23"/>
        </w:rPr>
        <w:t xml:space="preserve"> </w:t>
      </w:r>
      <w:r>
        <w:rPr>
          <w:sz w:val="23"/>
          <w:szCs w:val="23"/>
        </w:rPr>
        <w:t xml:space="preserve">infection among indigenous, crossbred and exotic cattle from </w:t>
      </w:r>
      <w:proofErr w:type="spellStart"/>
      <w:r>
        <w:rPr>
          <w:sz w:val="23"/>
          <w:szCs w:val="23"/>
        </w:rPr>
        <w:t>Jhang</w:t>
      </w:r>
      <w:proofErr w:type="spellEnd"/>
      <w:r>
        <w:rPr>
          <w:sz w:val="23"/>
          <w:szCs w:val="23"/>
        </w:rPr>
        <w:t xml:space="preserve"> district, Pakistan. </w:t>
      </w:r>
      <w:r>
        <w:rPr>
          <w:i/>
          <w:iCs/>
          <w:sz w:val="23"/>
          <w:szCs w:val="23"/>
        </w:rPr>
        <w:t>Journal of Animal and Plant Sciences</w:t>
      </w:r>
      <w:r>
        <w:rPr>
          <w:sz w:val="23"/>
          <w:szCs w:val="23"/>
        </w:rPr>
        <w:t xml:space="preserve">, issue 31 (04) 2021. </w:t>
      </w:r>
    </w:p>
    <w:p w14:paraId="007F9D7C" w14:textId="3238E66E" w:rsidR="008E2F12" w:rsidRDefault="008E2F12" w:rsidP="008E2F12">
      <w:pPr>
        <w:pStyle w:val="Default"/>
        <w:rPr>
          <w:rFonts w:ascii="Arial" w:hAnsi="Arial" w:cs="Arial"/>
          <w:sz w:val="21"/>
          <w:szCs w:val="21"/>
        </w:rPr>
      </w:pPr>
      <w:r>
        <w:rPr>
          <w:sz w:val="23"/>
          <w:szCs w:val="23"/>
        </w:rPr>
        <w:t xml:space="preserve">2. </w:t>
      </w:r>
      <w:r>
        <w:rPr>
          <w:sz w:val="22"/>
          <w:szCs w:val="22"/>
        </w:rPr>
        <w:t xml:space="preserve">Farhan Ahmad Atif, </w:t>
      </w:r>
      <w:r>
        <w:rPr>
          <w:b/>
          <w:bCs/>
          <w:sz w:val="22"/>
          <w:szCs w:val="22"/>
        </w:rPr>
        <w:t>Kashif Hussain</w:t>
      </w:r>
      <w:r>
        <w:rPr>
          <w:sz w:val="22"/>
          <w:szCs w:val="22"/>
        </w:rPr>
        <w:t xml:space="preserve">, Muhammad </w:t>
      </w:r>
      <w:proofErr w:type="spellStart"/>
      <w:r>
        <w:rPr>
          <w:sz w:val="22"/>
          <w:szCs w:val="22"/>
        </w:rPr>
        <w:t>Fiaz</w:t>
      </w:r>
      <w:proofErr w:type="spellEnd"/>
      <w:r>
        <w:rPr>
          <w:sz w:val="22"/>
          <w:szCs w:val="22"/>
        </w:rPr>
        <w:t xml:space="preserve"> Qamar, Muhammad </w:t>
      </w:r>
      <w:proofErr w:type="spellStart"/>
      <w:r>
        <w:rPr>
          <w:sz w:val="22"/>
          <w:szCs w:val="22"/>
        </w:rPr>
        <w:t>Sohail</w:t>
      </w:r>
      <w:proofErr w:type="spellEnd"/>
      <w:r>
        <w:rPr>
          <w:sz w:val="22"/>
          <w:szCs w:val="22"/>
        </w:rPr>
        <w:t xml:space="preserve"> Sajid</w:t>
      </w:r>
      <w:r>
        <w:rPr>
          <w:sz w:val="14"/>
          <w:szCs w:val="14"/>
        </w:rPr>
        <w:t xml:space="preserve">, </w:t>
      </w:r>
      <w:r>
        <w:rPr>
          <w:sz w:val="22"/>
          <w:szCs w:val="22"/>
        </w:rPr>
        <w:t xml:space="preserve">Zafar Iqbal, Muhammad </w:t>
      </w:r>
      <w:proofErr w:type="spellStart"/>
      <w:r>
        <w:rPr>
          <w:sz w:val="22"/>
          <w:szCs w:val="22"/>
        </w:rPr>
        <w:t>Arfan</w:t>
      </w:r>
      <w:proofErr w:type="spellEnd"/>
      <w:r>
        <w:rPr>
          <w:sz w:val="22"/>
          <w:szCs w:val="22"/>
        </w:rPr>
        <w:t xml:space="preserve"> Zaman, Muhammad Kamran Rafique (2021). </w:t>
      </w:r>
      <w:r>
        <w:rPr>
          <w:sz w:val="23"/>
          <w:szCs w:val="23"/>
        </w:rPr>
        <w:t xml:space="preserve">First report on the transplacental transmission of </w:t>
      </w:r>
      <w:proofErr w:type="spellStart"/>
      <w:r>
        <w:rPr>
          <w:i/>
          <w:iCs/>
          <w:sz w:val="23"/>
          <w:szCs w:val="23"/>
        </w:rPr>
        <w:t>Anaplasma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marginale</w:t>
      </w:r>
      <w:proofErr w:type="spellEnd"/>
      <w:r>
        <w:rPr>
          <w:i/>
          <w:iCs/>
          <w:sz w:val="23"/>
          <w:szCs w:val="23"/>
        </w:rPr>
        <w:t xml:space="preserve"> </w:t>
      </w:r>
      <w:r>
        <w:rPr>
          <w:sz w:val="23"/>
          <w:szCs w:val="23"/>
        </w:rPr>
        <w:t xml:space="preserve">in the neonatal dairy calves from district </w:t>
      </w:r>
      <w:proofErr w:type="spellStart"/>
      <w:r>
        <w:rPr>
          <w:sz w:val="23"/>
          <w:szCs w:val="23"/>
        </w:rPr>
        <w:t>Jhang</w:t>
      </w:r>
      <w:proofErr w:type="spellEnd"/>
      <w:r>
        <w:rPr>
          <w:sz w:val="23"/>
          <w:szCs w:val="23"/>
        </w:rPr>
        <w:t>, Punjab, Pakistan</w:t>
      </w:r>
      <w:r>
        <w:rPr>
          <w:sz w:val="22"/>
          <w:szCs w:val="22"/>
        </w:rPr>
        <w:t xml:space="preserve">. </w:t>
      </w:r>
      <w:r>
        <w:rPr>
          <w:rFonts w:ascii="Arial" w:hAnsi="Arial" w:cs="Arial"/>
          <w:sz w:val="21"/>
          <w:szCs w:val="21"/>
        </w:rPr>
        <w:t xml:space="preserve">Int J Agric Biol. </w:t>
      </w:r>
      <w:r>
        <w:rPr>
          <w:sz w:val="22"/>
          <w:szCs w:val="22"/>
        </w:rPr>
        <w:t xml:space="preserve">ISSN. </w:t>
      </w:r>
      <w:r>
        <w:rPr>
          <w:sz w:val="20"/>
          <w:szCs w:val="20"/>
        </w:rPr>
        <w:t xml:space="preserve">1560–8530, (30) </w:t>
      </w:r>
      <w:r>
        <w:rPr>
          <w:rFonts w:ascii="Arial" w:hAnsi="Arial" w:cs="Arial"/>
          <w:sz w:val="21"/>
          <w:szCs w:val="21"/>
        </w:rPr>
        <w:t xml:space="preserve">2021. </w:t>
      </w:r>
    </w:p>
    <w:p w14:paraId="54025686" w14:textId="77777777" w:rsidR="0092722D" w:rsidRDefault="0092722D" w:rsidP="008E2F12">
      <w:pPr>
        <w:pStyle w:val="Default"/>
        <w:rPr>
          <w:rFonts w:ascii="Arial" w:hAnsi="Arial" w:cs="Arial"/>
          <w:sz w:val="21"/>
          <w:szCs w:val="21"/>
        </w:rPr>
      </w:pPr>
    </w:p>
    <w:p w14:paraId="73BC0972" w14:textId="2893D6D1" w:rsidR="0092722D" w:rsidRDefault="0092722D" w:rsidP="0092722D">
      <w:pPr>
        <w:rPr>
          <w:rFonts w:ascii="Roboto" w:hAnsi="Roboto"/>
          <w:color w:val="1155CC"/>
          <w:sz w:val="20"/>
          <w:szCs w:val="20"/>
          <w:u w:val="single"/>
        </w:rPr>
      </w:pPr>
    </w:p>
    <w:p w14:paraId="3145085C" w14:textId="77777777" w:rsidR="0092722D" w:rsidRDefault="0092722D" w:rsidP="008E2F12">
      <w:pPr>
        <w:pStyle w:val="Default"/>
        <w:rPr>
          <w:sz w:val="21"/>
          <w:szCs w:val="21"/>
        </w:rPr>
      </w:pPr>
    </w:p>
    <w:p w14:paraId="34D5AE4E" w14:textId="77777777" w:rsidR="008E2F12" w:rsidRPr="008E2F12" w:rsidRDefault="008E2F12" w:rsidP="008E2F12">
      <w:pPr>
        <w:ind w:left="360"/>
        <w:rPr>
          <w:i/>
          <w:iCs/>
          <w:color w:val="000000" w:themeColor="text1"/>
          <w:sz w:val="18"/>
          <w:szCs w:val="18"/>
        </w:rPr>
      </w:pPr>
    </w:p>
    <w:p w14:paraId="30474892" w14:textId="77777777" w:rsidR="008E2F12" w:rsidRPr="008E2F12" w:rsidRDefault="008E2F12" w:rsidP="008E2F12"/>
    <w:sectPr w:rsidR="008E2F12" w:rsidRPr="008E2F12" w:rsidSect="008E2F12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D167B"/>
    <w:multiLevelType w:val="hybridMultilevel"/>
    <w:tmpl w:val="9C82C006"/>
    <w:lvl w:ilvl="0" w:tplc="3AB22D8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Y2MTWzMDM2NzI1MTJT0lEKTi0uzszPAykwrQUAabc5WywAAAA="/>
  </w:docVars>
  <w:rsids>
    <w:rsidRoot w:val="00E125A6"/>
    <w:rsid w:val="0027497E"/>
    <w:rsid w:val="003B2B82"/>
    <w:rsid w:val="003D1C00"/>
    <w:rsid w:val="003F7C0B"/>
    <w:rsid w:val="004A70F6"/>
    <w:rsid w:val="008E2F12"/>
    <w:rsid w:val="0092722D"/>
    <w:rsid w:val="00A54787"/>
    <w:rsid w:val="00C81CD5"/>
    <w:rsid w:val="00E1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D45C4"/>
  <w15:chartTrackingRefBased/>
  <w15:docId w15:val="{66D33292-ABF5-4831-9463-3AB949C35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9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E2F1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E2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E2F1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F1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E2F12"/>
    <w:pPr>
      <w:ind w:left="720"/>
      <w:contextualSpacing/>
    </w:pPr>
  </w:style>
  <w:style w:type="paragraph" w:customStyle="1" w:styleId="Default">
    <w:name w:val="Default"/>
    <w:rsid w:val="008E2F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6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4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0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40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475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Kashif Hussain</dc:creator>
  <cp:keywords/>
  <dc:description/>
  <cp:lastModifiedBy>Kashif Hussain</cp:lastModifiedBy>
  <cp:revision>9</cp:revision>
  <dcterms:created xsi:type="dcterms:W3CDTF">2021-08-13T16:28:00Z</dcterms:created>
  <dcterms:modified xsi:type="dcterms:W3CDTF">2021-08-13T18:07:00Z</dcterms:modified>
</cp:coreProperties>
</file>