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873" w:rsidRPr="00804899" w:rsidRDefault="008E1FAF">
      <w:pPr>
        <w:rPr>
          <w:b/>
          <w:sz w:val="48"/>
          <w:szCs w:val="48"/>
        </w:rPr>
      </w:pPr>
      <w:r w:rsidRPr="00804899">
        <w:rPr>
          <w:b/>
          <w:sz w:val="48"/>
          <w:szCs w:val="48"/>
        </w:rPr>
        <w:t xml:space="preserve">Title: Paget </w:t>
      </w:r>
      <w:proofErr w:type="spellStart"/>
      <w:r w:rsidRPr="00804899">
        <w:rPr>
          <w:b/>
          <w:sz w:val="48"/>
          <w:szCs w:val="48"/>
        </w:rPr>
        <w:t>Schrotter</w:t>
      </w:r>
      <w:proofErr w:type="spellEnd"/>
      <w:r w:rsidRPr="00804899">
        <w:rPr>
          <w:b/>
          <w:sz w:val="48"/>
          <w:szCs w:val="48"/>
        </w:rPr>
        <w:t xml:space="preserve"> Syndrome</w:t>
      </w:r>
    </w:p>
    <w:p w:rsidR="00CF1456" w:rsidRPr="00CF1456" w:rsidRDefault="00CF1456" w:rsidP="00CF1456">
      <w:pPr>
        <w:tabs>
          <w:tab w:val="left" w:pos="3390"/>
          <w:tab w:val="center" w:pos="4680"/>
        </w:tabs>
        <w:rPr>
          <w:b/>
          <w:sz w:val="32"/>
          <w:szCs w:val="32"/>
        </w:rPr>
      </w:pPr>
      <w:r>
        <w:rPr>
          <w:b/>
          <w:sz w:val="36"/>
          <w:szCs w:val="36"/>
        </w:rPr>
        <w:tab/>
      </w:r>
      <w:r w:rsidRPr="00CF1456">
        <w:rPr>
          <w:b/>
          <w:sz w:val="32"/>
          <w:szCs w:val="32"/>
        </w:rPr>
        <w:t xml:space="preserve">Dr </w:t>
      </w:r>
      <w:r w:rsidRPr="00CF1456">
        <w:rPr>
          <w:b/>
          <w:sz w:val="32"/>
          <w:szCs w:val="32"/>
        </w:rPr>
        <w:tab/>
      </w:r>
      <w:proofErr w:type="spellStart"/>
      <w:r w:rsidRPr="00CF1456">
        <w:rPr>
          <w:b/>
          <w:sz w:val="32"/>
          <w:szCs w:val="32"/>
        </w:rPr>
        <w:t>Nauman</w:t>
      </w:r>
      <w:proofErr w:type="spellEnd"/>
      <w:r w:rsidRPr="00CF1456">
        <w:rPr>
          <w:b/>
          <w:sz w:val="32"/>
          <w:szCs w:val="32"/>
        </w:rPr>
        <w:t xml:space="preserve"> Babar</w:t>
      </w:r>
    </w:p>
    <w:p w:rsidR="00CF1456" w:rsidRPr="00CF1456" w:rsidRDefault="00CF1456" w:rsidP="00CF1456">
      <w:pPr>
        <w:jc w:val="center"/>
        <w:rPr>
          <w:b/>
          <w:sz w:val="32"/>
          <w:szCs w:val="32"/>
        </w:rPr>
      </w:pPr>
      <w:r w:rsidRPr="00CF1456">
        <w:rPr>
          <w:b/>
          <w:sz w:val="32"/>
          <w:szCs w:val="32"/>
        </w:rPr>
        <w:t xml:space="preserve">Queen Elizabeth Hospital </w:t>
      </w:r>
      <w:proofErr w:type="spellStart"/>
      <w:r w:rsidRPr="00CF1456">
        <w:rPr>
          <w:b/>
          <w:sz w:val="32"/>
          <w:szCs w:val="32"/>
        </w:rPr>
        <w:t>Birmingham</w:t>
      </w:r>
      <w:proofErr w:type="gramStart"/>
      <w:r w:rsidRPr="00CF1456">
        <w:rPr>
          <w:b/>
          <w:sz w:val="32"/>
          <w:szCs w:val="32"/>
        </w:rPr>
        <w:t>,UK</w:t>
      </w:r>
      <w:proofErr w:type="spellEnd"/>
      <w:proofErr w:type="gramEnd"/>
    </w:p>
    <w:p w:rsidR="008221B5" w:rsidRDefault="00B24A53">
      <w:pPr>
        <w:rPr>
          <w:b/>
          <w:sz w:val="24"/>
          <w:szCs w:val="24"/>
        </w:rPr>
      </w:pPr>
      <w:r w:rsidRPr="008221B5">
        <w:rPr>
          <w:b/>
          <w:sz w:val="32"/>
          <w:szCs w:val="32"/>
          <w:u w:val="single"/>
        </w:rPr>
        <w:t>Introduction</w:t>
      </w:r>
      <w:r>
        <w:rPr>
          <w:b/>
          <w:sz w:val="24"/>
          <w:szCs w:val="24"/>
        </w:rPr>
        <w:t xml:space="preserve">: PSS refers to effort induced thrombosis of the </w:t>
      </w:r>
      <w:proofErr w:type="spellStart"/>
      <w:r>
        <w:rPr>
          <w:b/>
          <w:sz w:val="24"/>
          <w:szCs w:val="24"/>
        </w:rPr>
        <w:t>axillary</w:t>
      </w:r>
      <w:proofErr w:type="spellEnd"/>
      <w:r>
        <w:rPr>
          <w:b/>
          <w:sz w:val="24"/>
          <w:szCs w:val="24"/>
        </w:rPr>
        <w:t xml:space="preserve"> and </w:t>
      </w:r>
      <w:proofErr w:type="spellStart"/>
      <w:r>
        <w:rPr>
          <w:b/>
          <w:sz w:val="24"/>
          <w:szCs w:val="24"/>
        </w:rPr>
        <w:t>subclavian</w:t>
      </w:r>
      <w:proofErr w:type="spellEnd"/>
      <w:r>
        <w:rPr>
          <w:b/>
          <w:sz w:val="24"/>
          <w:szCs w:val="24"/>
        </w:rPr>
        <w:t xml:space="preserve"> veins due to repetitive strenuous activity of upper limbs. It accounts for 30-40% of spontaneous </w:t>
      </w:r>
      <w:proofErr w:type="spellStart"/>
      <w:r>
        <w:rPr>
          <w:b/>
          <w:sz w:val="24"/>
          <w:szCs w:val="24"/>
        </w:rPr>
        <w:t>axillary-subclavian</w:t>
      </w:r>
      <w:proofErr w:type="spellEnd"/>
      <w:r>
        <w:rPr>
          <w:b/>
          <w:sz w:val="24"/>
          <w:szCs w:val="24"/>
        </w:rPr>
        <w:t xml:space="preserve"> vein thrombosis and 10-20% of all upper limb DVTs. Its management differs greatly from all other causes of upper limb DVT and is primarily surgical.</w:t>
      </w:r>
    </w:p>
    <w:p w:rsidR="008E1FAF" w:rsidRDefault="00B24A53">
      <w:pPr>
        <w:rPr>
          <w:b/>
          <w:sz w:val="24"/>
          <w:szCs w:val="24"/>
        </w:rPr>
      </w:pPr>
      <w:r w:rsidRPr="008221B5">
        <w:rPr>
          <w:b/>
          <w:sz w:val="32"/>
          <w:szCs w:val="32"/>
          <w:u w:val="single"/>
        </w:rPr>
        <w:t>Case Report</w:t>
      </w:r>
      <w:r>
        <w:rPr>
          <w:b/>
          <w:sz w:val="24"/>
          <w:szCs w:val="24"/>
        </w:rPr>
        <w:t xml:space="preserve">: </w:t>
      </w:r>
      <w:r w:rsidR="008221B5">
        <w:rPr>
          <w:b/>
          <w:sz w:val="24"/>
          <w:szCs w:val="24"/>
        </w:rPr>
        <w:t xml:space="preserve"> We report on a</w:t>
      </w:r>
      <w:r w:rsidR="008E1FAF" w:rsidRPr="00CF1456">
        <w:rPr>
          <w:b/>
          <w:sz w:val="24"/>
          <w:szCs w:val="24"/>
        </w:rPr>
        <w:t xml:space="preserve"> 42 year old cabbie </w:t>
      </w:r>
      <w:r w:rsidR="008221B5">
        <w:rPr>
          <w:b/>
          <w:sz w:val="24"/>
          <w:szCs w:val="24"/>
        </w:rPr>
        <w:t xml:space="preserve">who </w:t>
      </w:r>
      <w:r w:rsidR="008E1FAF" w:rsidRPr="00CF1456">
        <w:rPr>
          <w:b/>
          <w:sz w:val="24"/>
          <w:szCs w:val="24"/>
        </w:rPr>
        <w:t xml:space="preserve">presented to A&amp;E with left arm swelling and </w:t>
      </w:r>
      <w:proofErr w:type="spellStart"/>
      <w:r w:rsidR="008E1FAF" w:rsidRPr="00CF1456">
        <w:rPr>
          <w:b/>
          <w:sz w:val="24"/>
          <w:szCs w:val="24"/>
        </w:rPr>
        <w:t>erythema</w:t>
      </w:r>
      <w:proofErr w:type="spellEnd"/>
      <w:r w:rsidR="008E1FAF" w:rsidRPr="00CF1456">
        <w:rPr>
          <w:b/>
          <w:sz w:val="24"/>
          <w:szCs w:val="24"/>
        </w:rPr>
        <w:t xml:space="preserve">. He had been occupied for the past 2 weeks manually fixing his taxi and was otherwise healthy. Patient was initially diagnosed and managed as </w:t>
      </w:r>
      <w:proofErr w:type="spellStart"/>
      <w:r w:rsidR="008E1FAF" w:rsidRPr="00CF1456">
        <w:rPr>
          <w:b/>
          <w:sz w:val="24"/>
          <w:szCs w:val="24"/>
        </w:rPr>
        <w:t>cellulitis</w:t>
      </w:r>
      <w:proofErr w:type="spellEnd"/>
      <w:r w:rsidR="008E1FAF" w:rsidRPr="00CF1456">
        <w:rPr>
          <w:b/>
          <w:sz w:val="24"/>
          <w:szCs w:val="24"/>
        </w:rPr>
        <w:t xml:space="preserve"> and discharged. However he presented again in a five days with worsening symptoms. Doppler Ultrasound scans revealed a </w:t>
      </w:r>
      <w:proofErr w:type="spellStart"/>
      <w:r w:rsidR="008E1FAF" w:rsidRPr="00CF1456">
        <w:rPr>
          <w:b/>
          <w:sz w:val="24"/>
          <w:szCs w:val="24"/>
        </w:rPr>
        <w:t>basilic</w:t>
      </w:r>
      <w:proofErr w:type="spellEnd"/>
      <w:r w:rsidR="008E1FAF" w:rsidRPr="00CF1456">
        <w:rPr>
          <w:b/>
          <w:sz w:val="24"/>
          <w:szCs w:val="24"/>
        </w:rPr>
        <w:t xml:space="preserve"> vein thrombus. CT thorax and MR </w:t>
      </w:r>
      <w:proofErr w:type="spellStart"/>
      <w:r w:rsidR="008E1FAF" w:rsidRPr="00CF1456">
        <w:rPr>
          <w:b/>
          <w:sz w:val="24"/>
          <w:szCs w:val="24"/>
        </w:rPr>
        <w:t>Venography</w:t>
      </w:r>
      <w:proofErr w:type="spellEnd"/>
      <w:r w:rsidR="008E1FAF" w:rsidRPr="00CF1456">
        <w:rPr>
          <w:b/>
          <w:sz w:val="24"/>
          <w:szCs w:val="24"/>
        </w:rPr>
        <w:t xml:space="preserve"> of the head demonstrated a left sided </w:t>
      </w:r>
      <w:proofErr w:type="spellStart"/>
      <w:r w:rsidR="008E1FAF" w:rsidRPr="00CF1456">
        <w:rPr>
          <w:b/>
          <w:sz w:val="24"/>
          <w:szCs w:val="24"/>
        </w:rPr>
        <w:t>axillary</w:t>
      </w:r>
      <w:proofErr w:type="gramStart"/>
      <w:r w:rsidR="008E1FAF" w:rsidRPr="00CF1456">
        <w:rPr>
          <w:b/>
          <w:sz w:val="24"/>
          <w:szCs w:val="24"/>
        </w:rPr>
        <w:t>,subclavian</w:t>
      </w:r>
      <w:proofErr w:type="spellEnd"/>
      <w:proofErr w:type="gramEnd"/>
      <w:r w:rsidR="008E1FAF" w:rsidRPr="00CF1456">
        <w:rPr>
          <w:b/>
          <w:sz w:val="24"/>
          <w:szCs w:val="24"/>
        </w:rPr>
        <w:t xml:space="preserve"> and </w:t>
      </w:r>
      <w:proofErr w:type="spellStart"/>
      <w:r w:rsidR="008E1FAF" w:rsidRPr="00CF1456">
        <w:rPr>
          <w:b/>
          <w:sz w:val="24"/>
          <w:szCs w:val="24"/>
        </w:rPr>
        <w:t>brachiocephalic</w:t>
      </w:r>
      <w:proofErr w:type="spellEnd"/>
      <w:r w:rsidR="008E1FAF" w:rsidRPr="00CF1456">
        <w:rPr>
          <w:b/>
          <w:sz w:val="24"/>
          <w:szCs w:val="24"/>
        </w:rPr>
        <w:t xml:space="preserve"> vein thrombus extending </w:t>
      </w:r>
      <w:proofErr w:type="spellStart"/>
      <w:r w:rsidR="008E1FAF" w:rsidRPr="00CF1456">
        <w:rPr>
          <w:b/>
          <w:sz w:val="24"/>
          <w:szCs w:val="24"/>
        </w:rPr>
        <w:t>upto</w:t>
      </w:r>
      <w:proofErr w:type="spellEnd"/>
      <w:r w:rsidR="008E1FAF" w:rsidRPr="00CF1456">
        <w:rPr>
          <w:b/>
          <w:sz w:val="24"/>
          <w:szCs w:val="24"/>
        </w:rPr>
        <w:t xml:space="preserve"> the left internal jugular vein into the sigmoid sinus. Patient had no risk factors of deep vein thrombosis and a negative </w:t>
      </w:r>
      <w:proofErr w:type="spellStart"/>
      <w:r w:rsidR="008E1FAF" w:rsidRPr="00CF1456">
        <w:rPr>
          <w:b/>
          <w:sz w:val="24"/>
          <w:szCs w:val="24"/>
        </w:rPr>
        <w:t>thrombophilia</w:t>
      </w:r>
      <w:proofErr w:type="spellEnd"/>
      <w:r w:rsidR="008E1FAF" w:rsidRPr="00CF1456">
        <w:rPr>
          <w:b/>
          <w:sz w:val="24"/>
          <w:szCs w:val="24"/>
        </w:rPr>
        <w:t xml:space="preserve"> screen. After vascular </w:t>
      </w:r>
      <w:proofErr w:type="spellStart"/>
      <w:r w:rsidR="008E1FAF" w:rsidRPr="00CF1456">
        <w:rPr>
          <w:b/>
          <w:sz w:val="24"/>
          <w:szCs w:val="24"/>
        </w:rPr>
        <w:t>surgery</w:t>
      </w:r>
      <w:proofErr w:type="gramStart"/>
      <w:r w:rsidR="008E1FAF" w:rsidRPr="00CF1456">
        <w:rPr>
          <w:b/>
          <w:sz w:val="24"/>
          <w:szCs w:val="24"/>
        </w:rPr>
        <w:t>,radiology</w:t>
      </w:r>
      <w:proofErr w:type="spellEnd"/>
      <w:proofErr w:type="gramEnd"/>
      <w:r w:rsidR="008E1FAF" w:rsidRPr="00CF1456">
        <w:rPr>
          <w:b/>
          <w:sz w:val="24"/>
          <w:szCs w:val="24"/>
        </w:rPr>
        <w:t xml:space="preserve"> and </w:t>
      </w:r>
      <w:proofErr w:type="spellStart"/>
      <w:r w:rsidR="008E1FAF" w:rsidRPr="00CF1456">
        <w:rPr>
          <w:b/>
          <w:sz w:val="24"/>
          <w:szCs w:val="24"/>
        </w:rPr>
        <w:t>haematology</w:t>
      </w:r>
      <w:proofErr w:type="spellEnd"/>
      <w:r w:rsidR="008E1FAF" w:rsidRPr="00CF1456">
        <w:rPr>
          <w:b/>
          <w:sz w:val="24"/>
          <w:szCs w:val="24"/>
        </w:rPr>
        <w:t xml:space="preserve"> </w:t>
      </w:r>
      <w:proofErr w:type="spellStart"/>
      <w:r w:rsidR="008E1FAF" w:rsidRPr="00CF1456">
        <w:rPr>
          <w:b/>
          <w:sz w:val="24"/>
          <w:szCs w:val="24"/>
        </w:rPr>
        <w:t>input,he</w:t>
      </w:r>
      <w:proofErr w:type="spellEnd"/>
      <w:r w:rsidR="008E1FAF" w:rsidRPr="00CF1456">
        <w:rPr>
          <w:b/>
          <w:sz w:val="24"/>
          <w:szCs w:val="24"/>
        </w:rPr>
        <w:t xml:space="preserve"> was discharged with lifelong anticoagulation and </w:t>
      </w:r>
      <w:proofErr w:type="spellStart"/>
      <w:r w:rsidR="008E1FAF" w:rsidRPr="00CF1456">
        <w:rPr>
          <w:b/>
          <w:sz w:val="24"/>
          <w:szCs w:val="24"/>
        </w:rPr>
        <w:t>haematology</w:t>
      </w:r>
      <w:proofErr w:type="spellEnd"/>
      <w:r w:rsidR="008E1FAF" w:rsidRPr="00CF1456">
        <w:rPr>
          <w:b/>
          <w:sz w:val="24"/>
          <w:szCs w:val="24"/>
        </w:rPr>
        <w:t xml:space="preserve"> follow up.</w:t>
      </w:r>
      <w:r w:rsidR="00CF1456" w:rsidRPr="00CF1456">
        <w:rPr>
          <w:b/>
          <w:sz w:val="24"/>
          <w:szCs w:val="24"/>
        </w:rPr>
        <w:t xml:space="preserve"> We propose that this gentleman may have had a diagnosis of Paget-</w:t>
      </w:r>
      <w:proofErr w:type="spellStart"/>
      <w:r w:rsidR="00CF1456" w:rsidRPr="00CF1456">
        <w:rPr>
          <w:b/>
          <w:sz w:val="24"/>
          <w:szCs w:val="24"/>
        </w:rPr>
        <w:t>Schroetter</w:t>
      </w:r>
      <w:proofErr w:type="spellEnd"/>
      <w:r w:rsidR="00CF1456" w:rsidRPr="00CF1456">
        <w:rPr>
          <w:b/>
          <w:sz w:val="24"/>
          <w:szCs w:val="24"/>
        </w:rPr>
        <w:t xml:space="preserve"> Syndrome and aim to highlight the importance of appropriate investigations for such patients to avoid long term complications of post thrombotic syndrome</w:t>
      </w:r>
      <w:r w:rsidR="008F28B3">
        <w:rPr>
          <w:b/>
          <w:sz w:val="24"/>
          <w:szCs w:val="24"/>
        </w:rPr>
        <w:t>.</w:t>
      </w:r>
    </w:p>
    <w:p w:rsidR="00B24A53" w:rsidRDefault="00B24A53">
      <w:pPr>
        <w:rPr>
          <w:b/>
          <w:sz w:val="24"/>
          <w:szCs w:val="24"/>
        </w:rPr>
      </w:pPr>
      <w:r w:rsidRPr="008221B5">
        <w:rPr>
          <w:b/>
          <w:sz w:val="32"/>
          <w:szCs w:val="32"/>
          <w:u w:val="single"/>
        </w:rPr>
        <w:t>Learning Points</w:t>
      </w:r>
      <w:r>
        <w:rPr>
          <w:b/>
          <w:sz w:val="24"/>
          <w:szCs w:val="24"/>
        </w:rPr>
        <w:t xml:space="preserve">: It is important to differentiate effort thrombosis from </w:t>
      </w:r>
      <w:proofErr w:type="spellStart"/>
      <w:r>
        <w:rPr>
          <w:b/>
          <w:sz w:val="24"/>
          <w:szCs w:val="24"/>
        </w:rPr>
        <w:t>cellulitis</w:t>
      </w:r>
      <w:proofErr w:type="spellEnd"/>
      <w:r>
        <w:rPr>
          <w:b/>
          <w:sz w:val="24"/>
          <w:szCs w:val="24"/>
        </w:rPr>
        <w:t xml:space="preserve"> in acute settings.</w:t>
      </w:r>
      <w:r w:rsidR="008221B5">
        <w:rPr>
          <w:b/>
          <w:sz w:val="24"/>
          <w:szCs w:val="24"/>
        </w:rPr>
        <w:t xml:space="preserve"> American College of Chest Physicians guidelines should be considered while deciding the management plan for patients with UEDVT.</w:t>
      </w:r>
    </w:p>
    <w:p w:rsidR="00804899" w:rsidRDefault="00804899">
      <w:pPr>
        <w:rPr>
          <w:b/>
          <w:sz w:val="24"/>
          <w:szCs w:val="24"/>
        </w:rPr>
      </w:pPr>
    </w:p>
    <w:p w:rsidR="004E65E4" w:rsidRDefault="004E65E4" w:rsidP="008F28B3">
      <w:pPr>
        <w:pStyle w:val="NoSpacing"/>
        <w:rPr>
          <w:b/>
          <w:i/>
          <w:u w:val="single"/>
        </w:rPr>
      </w:pPr>
    </w:p>
    <w:p w:rsidR="004E65E4" w:rsidRDefault="004E65E4" w:rsidP="008F28B3">
      <w:pPr>
        <w:pStyle w:val="NoSpacing"/>
        <w:rPr>
          <w:b/>
          <w:i/>
          <w:u w:val="single"/>
        </w:rPr>
      </w:pPr>
    </w:p>
    <w:p w:rsidR="00804899" w:rsidRPr="008F28B3" w:rsidRDefault="00804899" w:rsidP="008F28B3">
      <w:pPr>
        <w:pStyle w:val="NoSpacing"/>
        <w:rPr>
          <w:b/>
          <w:i/>
          <w:u w:val="single"/>
        </w:rPr>
      </w:pPr>
      <w:r w:rsidRPr="008F28B3">
        <w:rPr>
          <w:b/>
          <w:i/>
          <w:u w:val="single"/>
        </w:rPr>
        <w:t xml:space="preserve">Dr </w:t>
      </w:r>
      <w:proofErr w:type="spellStart"/>
      <w:r w:rsidRPr="008F28B3">
        <w:rPr>
          <w:b/>
          <w:i/>
          <w:u w:val="single"/>
        </w:rPr>
        <w:t>Nauman</w:t>
      </w:r>
      <w:proofErr w:type="spellEnd"/>
      <w:r w:rsidRPr="008F28B3">
        <w:rPr>
          <w:b/>
          <w:i/>
          <w:u w:val="single"/>
        </w:rPr>
        <w:t xml:space="preserve"> Babar</w:t>
      </w:r>
    </w:p>
    <w:p w:rsidR="00804899" w:rsidRPr="008F28B3" w:rsidRDefault="00804899" w:rsidP="008F28B3">
      <w:pPr>
        <w:pStyle w:val="NoSpacing"/>
        <w:rPr>
          <w:b/>
          <w:i/>
          <w:u w:val="single"/>
        </w:rPr>
      </w:pPr>
      <w:r w:rsidRPr="008F28B3">
        <w:rPr>
          <w:b/>
          <w:i/>
          <w:u w:val="single"/>
        </w:rPr>
        <w:t>00447466082093</w:t>
      </w:r>
    </w:p>
    <w:p w:rsidR="00804899" w:rsidRPr="008F28B3" w:rsidRDefault="00804899" w:rsidP="008F28B3">
      <w:pPr>
        <w:pStyle w:val="NoSpacing"/>
        <w:rPr>
          <w:b/>
          <w:i/>
          <w:u w:val="single"/>
        </w:rPr>
      </w:pPr>
      <w:r w:rsidRPr="008F28B3">
        <w:rPr>
          <w:b/>
          <w:i/>
          <w:u w:val="single"/>
        </w:rPr>
        <w:t>E Poster Presentation</w:t>
      </w:r>
    </w:p>
    <w:sectPr w:rsidR="00804899" w:rsidRPr="008F28B3" w:rsidSect="00C06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1FAF"/>
    <w:rsid w:val="004E65E4"/>
    <w:rsid w:val="00747300"/>
    <w:rsid w:val="00804899"/>
    <w:rsid w:val="008221B5"/>
    <w:rsid w:val="008E1FAF"/>
    <w:rsid w:val="008F28B3"/>
    <w:rsid w:val="00B24A53"/>
    <w:rsid w:val="00C06873"/>
    <w:rsid w:val="00CF1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28B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Nauman Babar</dc:creator>
  <cp:lastModifiedBy>Nauman Babar</cp:lastModifiedBy>
  <cp:revision>4</cp:revision>
  <dcterms:created xsi:type="dcterms:W3CDTF">2018-07-29T02:26:00Z</dcterms:created>
  <dcterms:modified xsi:type="dcterms:W3CDTF">2018-07-29T23:41:00Z</dcterms:modified>
</cp:coreProperties>
</file>